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CA" w:rsidRDefault="00E65BCA"/>
    <w:p w:rsidR="00E65BCA" w:rsidRDefault="00E65BCA" w:rsidP="00E65BCA">
      <w:pPr>
        <w:jc w:val="center"/>
        <w:rPr>
          <w:rFonts w:eastAsia="標楷體" w:hint="eastAsia"/>
          <w:sz w:val="36"/>
        </w:rPr>
      </w:pPr>
      <w:r>
        <w:rPr>
          <w:rFonts w:eastAsia="標楷體" w:hint="eastAsia"/>
          <w:sz w:val="36"/>
        </w:rPr>
        <w:t>雙龍國小新進教師人事室宣導資料</w:t>
      </w:r>
    </w:p>
    <w:p w:rsidR="00E65BCA" w:rsidRPr="00461675" w:rsidRDefault="00E65BCA" w:rsidP="00E65BCA">
      <w:pPr>
        <w:numPr>
          <w:ilvl w:val="0"/>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任免聘任核薪：</w:t>
      </w:r>
    </w:p>
    <w:p w:rsidR="00E65BCA" w:rsidRPr="00461675"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新進正式教師統一自</w:t>
      </w:r>
      <w:smartTag w:uri="urn:schemas-microsoft-com:office:smarttags" w:element="chsdate">
        <w:smartTagPr>
          <w:attr w:name="Year" w:val="2013"/>
          <w:attr w:name="Month" w:val="8"/>
          <w:attr w:name="Day" w:val="1"/>
          <w:attr w:name="IsLunarDate" w:val="False"/>
          <w:attr w:name="IsROCDate" w:val="False"/>
        </w:smartTagPr>
        <w:r w:rsidRPr="00461675">
          <w:rPr>
            <w:rFonts w:ascii="標楷體" w:eastAsia="標楷體" w:hAnsi="標楷體"/>
            <w:sz w:val="32"/>
            <w:szCs w:val="32"/>
          </w:rPr>
          <w:t>8</w:t>
        </w:r>
        <w:r w:rsidRPr="00461675">
          <w:rPr>
            <w:rFonts w:ascii="標楷體" w:eastAsia="標楷體" w:hAnsi="標楷體" w:hint="eastAsia"/>
            <w:sz w:val="32"/>
            <w:szCs w:val="32"/>
          </w:rPr>
          <w:t>月</w:t>
        </w:r>
        <w:r w:rsidRPr="00461675">
          <w:rPr>
            <w:rFonts w:ascii="標楷體" w:eastAsia="標楷體" w:hAnsi="標楷體"/>
            <w:sz w:val="32"/>
            <w:szCs w:val="32"/>
          </w:rPr>
          <w:t>1</w:t>
        </w:r>
        <w:r w:rsidRPr="00461675">
          <w:rPr>
            <w:rFonts w:ascii="標楷體" w:eastAsia="標楷體" w:hAnsi="標楷體" w:hint="eastAsia"/>
            <w:sz w:val="32"/>
            <w:szCs w:val="32"/>
          </w:rPr>
          <w:t>日</w:t>
        </w:r>
      </w:smartTag>
      <w:r w:rsidRPr="00461675">
        <w:rPr>
          <w:rFonts w:ascii="標楷體" w:eastAsia="標楷體" w:hAnsi="標楷體" w:hint="eastAsia"/>
          <w:sz w:val="32"/>
          <w:szCs w:val="32"/>
        </w:rPr>
        <w:t>起聘，代理教師聘期自  8月</w:t>
      </w:r>
      <w:r>
        <w:rPr>
          <w:rFonts w:ascii="標楷體" w:eastAsia="標楷體" w:hAnsi="標楷體" w:hint="eastAsia"/>
          <w:sz w:val="32"/>
          <w:szCs w:val="32"/>
        </w:rPr>
        <w:t>1</w:t>
      </w:r>
      <w:r w:rsidRPr="00461675">
        <w:rPr>
          <w:rFonts w:ascii="標楷體" w:eastAsia="標楷體" w:hAnsi="標楷體" w:hint="eastAsia"/>
          <w:sz w:val="32"/>
          <w:szCs w:val="32"/>
        </w:rPr>
        <w:t>日起至7月</w:t>
      </w:r>
      <w:r>
        <w:rPr>
          <w:rFonts w:ascii="標楷體" w:eastAsia="標楷體" w:hAnsi="標楷體" w:hint="eastAsia"/>
          <w:sz w:val="32"/>
          <w:szCs w:val="32"/>
        </w:rPr>
        <w:t>31</w:t>
      </w:r>
      <w:r w:rsidRPr="00461675">
        <w:rPr>
          <w:rFonts w:ascii="標楷體" w:eastAsia="標楷體" w:hAnsi="標楷體" w:hint="eastAsia"/>
          <w:sz w:val="32"/>
          <w:szCs w:val="32"/>
        </w:rPr>
        <w:t>日止，鐘點代課教師之聘期自8月</w:t>
      </w:r>
      <w:r>
        <w:rPr>
          <w:rFonts w:ascii="標楷體" w:eastAsia="標楷體" w:hAnsi="標楷體" w:hint="eastAsia"/>
          <w:sz w:val="32"/>
          <w:szCs w:val="32"/>
        </w:rPr>
        <w:t>30</w:t>
      </w:r>
      <w:r w:rsidRPr="00461675">
        <w:rPr>
          <w:rFonts w:ascii="標楷體" w:eastAsia="標楷體" w:hAnsi="標楷體" w:hint="eastAsia"/>
          <w:sz w:val="32"/>
          <w:szCs w:val="32"/>
        </w:rPr>
        <w:t>日起至</w:t>
      </w:r>
      <w:smartTag w:uri="urn:schemas-microsoft-com:office:smarttags" w:element="chsdate">
        <w:smartTagPr>
          <w:attr w:name="Year" w:val="2013"/>
          <w:attr w:name="Month" w:val="6"/>
          <w:attr w:name="Day" w:val="30"/>
          <w:attr w:name="IsLunarDate" w:val="False"/>
          <w:attr w:name="IsROCDate" w:val="False"/>
        </w:smartTagPr>
        <w:r w:rsidRPr="00461675">
          <w:rPr>
            <w:rFonts w:ascii="標楷體" w:eastAsia="標楷體" w:hAnsi="標楷體" w:hint="eastAsia"/>
            <w:sz w:val="32"/>
            <w:szCs w:val="32"/>
          </w:rPr>
          <w:t>6月30日</w:t>
        </w:r>
      </w:smartTag>
      <w:r w:rsidRPr="00461675">
        <w:rPr>
          <w:rFonts w:ascii="標楷體" w:eastAsia="標楷體" w:hAnsi="標楷體" w:hint="eastAsia"/>
          <w:sz w:val="32"/>
          <w:szCs w:val="32"/>
        </w:rPr>
        <w:t>。</w:t>
      </w:r>
    </w:p>
    <w:p w:rsidR="00E65BCA" w:rsidRPr="00461675"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教師取得較高學歷</w:t>
      </w:r>
      <w:proofErr w:type="gramStart"/>
      <w:r w:rsidRPr="00461675">
        <w:rPr>
          <w:rFonts w:ascii="標楷體" w:eastAsia="標楷體" w:hAnsi="標楷體" w:hint="eastAsia"/>
          <w:sz w:val="32"/>
          <w:szCs w:val="32"/>
        </w:rPr>
        <w:t>改敘者</w:t>
      </w:r>
      <w:proofErr w:type="gramEnd"/>
      <w:r w:rsidRPr="00461675">
        <w:rPr>
          <w:rFonts w:ascii="標楷體" w:eastAsia="標楷體" w:hAnsi="標楷體" w:hint="eastAsia"/>
          <w:sz w:val="32"/>
          <w:szCs w:val="32"/>
        </w:rPr>
        <w:t>，請於取得畢業證書後隨即送人事室辦理，以維自身權益（自</w:t>
      </w:r>
      <w:r>
        <w:rPr>
          <w:rFonts w:ascii="標楷體" w:eastAsia="標楷體" w:hAnsi="標楷體" w:hint="eastAsia"/>
          <w:sz w:val="32"/>
          <w:szCs w:val="32"/>
        </w:rPr>
        <w:t>相關文件完備</w:t>
      </w:r>
      <w:r w:rsidRPr="00461675">
        <w:rPr>
          <w:rFonts w:ascii="標楷體" w:eastAsia="標楷體" w:hAnsi="標楷體" w:hint="eastAsia"/>
          <w:sz w:val="32"/>
          <w:szCs w:val="32"/>
        </w:rPr>
        <w:t>審定日起生效）。</w:t>
      </w:r>
      <w:r w:rsidRPr="00461675">
        <w:rPr>
          <w:rFonts w:ascii="標楷體" w:eastAsia="標楷體" w:hAnsi="標楷體"/>
          <w:sz w:val="32"/>
          <w:szCs w:val="32"/>
        </w:rPr>
        <w:tab/>
      </w:r>
    </w:p>
    <w:p w:rsidR="00E65BCA" w:rsidRPr="00461675" w:rsidRDefault="00E65BCA" w:rsidP="00E65BCA">
      <w:pPr>
        <w:numPr>
          <w:ilvl w:val="0"/>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差假訓練進修：（</w:t>
      </w:r>
      <w:r w:rsidRPr="00461675">
        <w:rPr>
          <w:rFonts w:ascii="標楷體" w:eastAsia="標楷體" w:hAnsi="標楷體" w:hint="eastAsia"/>
          <w:color w:val="FF0000"/>
          <w:sz w:val="32"/>
          <w:szCs w:val="32"/>
        </w:rPr>
        <w:t>請參閱附件</w:t>
      </w:r>
      <w:r w:rsidRPr="00461675">
        <w:rPr>
          <w:rFonts w:ascii="標楷體" w:eastAsia="標楷體" w:hAnsi="標楷體" w:hint="eastAsia"/>
          <w:sz w:val="32"/>
          <w:szCs w:val="32"/>
        </w:rPr>
        <w:t>）</w:t>
      </w:r>
    </w:p>
    <w:p w:rsidR="00E65BCA" w:rsidRPr="00461675"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請假人員請依規定</w:t>
      </w:r>
      <w:r>
        <w:rPr>
          <w:rFonts w:ascii="標楷體" w:eastAsia="標楷體" w:hAnsi="標楷體" w:hint="eastAsia"/>
          <w:sz w:val="32"/>
          <w:szCs w:val="32"/>
        </w:rPr>
        <w:t>於雲端差勤</w:t>
      </w:r>
      <w:proofErr w:type="gramStart"/>
      <w:r>
        <w:rPr>
          <w:rFonts w:ascii="標楷體" w:eastAsia="標楷體" w:hAnsi="標楷體" w:hint="eastAsia"/>
          <w:sz w:val="32"/>
          <w:szCs w:val="32"/>
        </w:rPr>
        <w:t>系統線上完成</w:t>
      </w:r>
      <w:proofErr w:type="gramEnd"/>
      <w:r w:rsidRPr="00461675">
        <w:rPr>
          <w:rFonts w:ascii="標楷體" w:eastAsia="標楷體" w:hAnsi="標楷體" w:hint="eastAsia"/>
          <w:sz w:val="32"/>
          <w:szCs w:val="32"/>
        </w:rPr>
        <w:t>，並覓妥職務代理人</w:t>
      </w:r>
      <w:r>
        <w:rPr>
          <w:rFonts w:ascii="標楷體" w:eastAsia="標楷體" w:hAnsi="標楷體" w:hint="eastAsia"/>
          <w:sz w:val="32"/>
          <w:szCs w:val="32"/>
        </w:rPr>
        <w:t>請代理人同意</w:t>
      </w:r>
      <w:r w:rsidRPr="00461675">
        <w:rPr>
          <w:rFonts w:ascii="標楷體" w:eastAsia="標楷體" w:hAnsi="標楷體" w:hint="eastAsia"/>
          <w:sz w:val="32"/>
          <w:szCs w:val="32"/>
        </w:rPr>
        <w:t>後，</w:t>
      </w:r>
      <w:r>
        <w:rPr>
          <w:rFonts w:ascii="標楷體" w:eastAsia="標楷體" w:hAnsi="標楷體" w:hint="eastAsia"/>
          <w:sz w:val="32"/>
          <w:szCs w:val="32"/>
        </w:rPr>
        <w:t>系統會</w:t>
      </w:r>
      <w:r w:rsidRPr="00461675">
        <w:rPr>
          <w:rFonts w:ascii="標楷體" w:eastAsia="標楷體" w:hAnsi="標楷體" w:hint="eastAsia"/>
          <w:sz w:val="32"/>
          <w:szCs w:val="32"/>
        </w:rPr>
        <w:t>先送單位主管、教學組長、呈校長核定，到人事室核章完成請假手續始得離校。</w:t>
      </w:r>
    </w:p>
    <w:p w:rsidR="00E65BCA" w:rsidRPr="00461675"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正式教師每學年度核給事假七日，病假每學年度核給二十八日，二日以上</w:t>
      </w:r>
      <w:r>
        <w:rPr>
          <w:rFonts w:ascii="標楷體" w:eastAsia="標楷體" w:hAnsi="標楷體" w:hint="eastAsia"/>
          <w:sz w:val="32"/>
          <w:szCs w:val="32"/>
        </w:rPr>
        <w:t>(含2日)</w:t>
      </w:r>
      <w:r w:rsidRPr="00461675">
        <w:rPr>
          <w:rFonts w:ascii="標楷體" w:eastAsia="標楷體" w:hAnsi="標楷體" w:hint="eastAsia"/>
          <w:sz w:val="32"/>
          <w:szCs w:val="32"/>
        </w:rPr>
        <w:t>病假須檢附合格健保醫院證明。惟每</w:t>
      </w:r>
      <w:proofErr w:type="gramStart"/>
      <w:r w:rsidRPr="00461675">
        <w:rPr>
          <w:rFonts w:ascii="標楷體" w:eastAsia="標楷體" w:hAnsi="標楷體" w:hint="eastAsia"/>
          <w:sz w:val="32"/>
          <w:szCs w:val="32"/>
        </w:rPr>
        <w:t>學年度事病假</w:t>
      </w:r>
      <w:proofErr w:type="gramEnd"/>
      <w:r w:rsidRPr="00461675">
        <w:rPr>
          <w:rFonts w:ascii="標楷體" w:eastAsia="標楷體" w:hAnsi="標楷體" w:hint="eastAsia"/>
          <w:sz w:val="32"/>
          <w:szCs w:val="32"/>
        </w:rPr>
        <w:t>合計超過十四日者，其成績考核不得考列四條一款。另請支付代課鐘點費之公假者，請於假單</w:t>
      </w:r>
      <w:proofErr w:type="gramStart"/>
      <w:r>
        <w:rPr>
          <w:rFonts w:ascii="標楷體" w:eastAsia="標楷體" w:hAnsi="標楷體" w:hint="eastAsia"/>
          <w:sz w:val="32"/>
          <w:szCs w:val="32"/>
        </w:rPr>
        <w:t>上傳</w:t>
      </w:r>
      <w:r w:rsidRPr="00461675">
        <w:rPr>
          <w:rFonts w:ascii="標楷體" w:eastAsia="標楷體" w:hAnsi="標楷體" w:hint="eastAsia"/>
          <w:sz w:val="32"/>
          <w:szCs w:val="32"/>
        </w:rPr>
        <w:t>附核准</w:t>
      </w:r>
      <w:proofErr w:type="gramEnd"/>
      <w:r w:rsidRPr="00461675">
        <w:rPr>
          <w:rFonts w:ascii="標楷體" w:eastAsia="標楷體" w:hAnsi="標楷體" w:hint="eastAsia"/>
          <w:sz w:val="32"/>
          <w:szCs w:val="32"/>
        </w:rPr>
        <w:t>公文備查或填寫公文之日期及文號。</w:t>
      </w:r>
    </w:p>
    <w:p w:rsidR="00E65BCA"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代理教師給假比照約</w:t>
      </w:r>
      <w:proofErr w:type="gramStart"/>
      <w:r w:rsidRPr="00461675">
        <w:rPr>
          <w:rFonts w:ascii="標楷體" w:eastAsia="標楷體" w:hAnsi="標楷體" w:hint="eastAsia"/>
          <w:sz w:val="32"/>
          <w:szCs w:val="32"/>
        </w:rPr>
        <w:t>僱</w:t>
      </w:r>
      <w:proofErr w:type="gramEnd"/>
      <w:r w:rsidRPr="00461675">
        <w:rPr>
          <w:rFonts w:ascii="標楷體" w:eastAsia="標楷體" w:hAnsi="標楷體" w:hint="eastAsia"/>
          <w:sz w:val="32"/>
          <w:szCs w:val="32"/>
        </w:rPr>
        <w:t>人員辦理。〈假單後附「教職員工給假一覽表」供參〉</w:t>
      </w:r>
    </w:p>
    <w:p w:rsidR="00E65BCA" w:rsidRPr="00461675" w:rsidRDefault="00E65BCA" w:rsidP="00E65BCA">
      <w:pPr>
        <w:numPr>
          <w:ilvl w:val="1"/>
          <w:numId w:val="1"/>
        </w:numPr>
        <w:spacing w:line="600" w:lineRule="exact"/>
        <w:rPr>
          <w:rFonts w:ascii="標楷體" w:eastAsia="標楷體" w:hAnsi="標楷體" w:hint="eastAsia"/>
          <w:sz w:val="32"/>
          <w:szCs w:val="32"/>
        </w:rPr>
      </w:pPr>
      <w:r>
        <w:rPr>
          <w:rFonts w:ascii="標楷體" w:eastAsia="標楷體" w:hAnsi="標楷體" w:hint="eastAsia"/>
          <w:sz w:val="32"/>
          <w:szCs w:val="32"/>
        </w:rPr>
        <w:t>補休時數須於2年內補休完畢，逾期視同放棄。</w:t>
      </w:r>
    </w:p>
    <w:p w:rsidR="00E65BCA" w:rsidRDefault="00E65BCA" w:rsidP="00E65BCA">
      <w:pPr>
        <w:numPr>
          <w:ilvl w:val="1"/>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lastRenderedPageBreak/>
        <w:t>服務滿一年之正式教師進修</w:t>
      </w:r>
      <w:r>
        <w:rPr>
          <w:rFonts w:ascii="標楷體" w:eastAsia="標楷體" w:hAnsi="標楷體" w:hint="eastAsia"/>
          <w:sz w:val="32"/>
          <w:szCs w:val="32"/>
        </w:rPr>
        <w:t>(部分辦公時間)</w:t>
      </w:r>
      <w:r w:rsidRPr="00461675">
        <w:rPr>
          <w:rFonts w:ascii="標楷體" w:eastAsia="標楷體" w:hAnsi="標楷體" w:hint="eastAsia"/>
          <w:sz w:val="32"/>
          <w:szCs w:val="32"/>
        </w:rPr>
        <w:t>須於報考前二</w:t>
      </w:r>
      <w:proofErr w:type="gramStart"/>
      <w:r w:rsidRPr="00461675">
        <w:rPr>
          <w:rFonts w:ascii="標楷體" w:eastAsia="標楷體" w:hAnsi="標楷體" w:hint="eastAsia"/>
          <w:sz w:val="32"/>
          <w:szCs w:val="32"/>
        </w:rPr>
        <w:t>週</w:t>
      </w:r>
      <w:proofErr w:type="gramEnd"/>
      <w:r w:rsidRPr="00461675">
        <w:rPr>
          <w:rFonts w:ascii="標楷體" w:eastAsia="標楷體" w:hAnsi="標楷體" w:hint="eastAsia"/>
          <w:sz w:val="32"/>
          <w:szCs w:val="32"/>
        </w:rPr>
        <w:t>簽呈學校同意〈附招生簡章〉，</w:t>
      </w:r>
      <w:r>
        <w:rPr>
          <w:rFonts w:ascii="標楷體" w:eastAsia="標楷體" w:hAnsi="標楷體" w:hint="eastAsia"/>
          <w:sz w:val="32"/>
          <w:szCs w:val="32"/>
        </w:rPr>
        <w:t>錄取後附錄取通知單</w:t>
      </w:r>
      <w:r w:rsidRPr="00461675">
        <w:rPr>
          <w:rFonts w:ascii="標楷體" w:eastAsia="標楷體" w:hAnsi="標楷體" w:hint="eastAsia"/>
          <w:sz w:val="32"/>
          <w:szCs w:val="32"/>
        </w:rPr>
        <w:t>。1020326函釋公餘進修不受服務滿一年限制。</w:t>
      </w:r>
      <w:bookmarkStart w:id="0" w:name="_GoBack"/>
      <w:bookmarkEnd w:id="0"/>
    </w:p>
    <w:p w:rsidR="00E65BCA" w:rsidRDefault="00E65BCA" w:rsidP="00E65BCA">
      <w:pPr>
        <w:numPr>
          <w:ilvl w:val="1"/>
          <w:numId w:val="1"/>
        </w:numPr>
        <w:spacing w:line="600" w:lineRule="exact"/>
        <w:rPr>
          <w:rFonts w:ascii="標楷體" w:eastAsia="標楷體" w:hAnsi="標楷體"/>
          <w:sz w:val="32"/>
          <w:szCs w:val="32"/>
        </w:rPr>
      </w:pPr>
      <w:r w:rsidRPr="00461675">
        <w:rPr>
          <w:rFonts w:ascii="標楷體" w:eastAsia="標楷體" w:hAnsi="標楷體" w:hint="eastAsia"/>
          <w:sz w:val="32"/>
          <w:szCs w:val="32"/>
        </w:rPr>
        <w:t>教師出國應於出國前辦妥請</w:t>
      </w:r>
      <w:proofErr w:type="gramStart"/>
      <w:r>
        <w:rPr>
          <w:rFonts w:ascii="標楷體" w:eastAsia="標楷體" w:hAnsi="標楷體" w:hint="eastAsia"/>
          <w:sz w:val="32"/>
          <w:szCs w:val="32"/>
        </w:rPr>
        <w:t>於線上差</w:t>
      </w:r>
      <w:proofErr w:type="gramEnd"/>
      <w:r>
        <w:rPr>
          <w:rFonts w:ascii="標楷體" w:eastAsia="標楷體" w:hAnsi="標楷體" w:hint="eastAsia"/>
          <w:sz w:val="32"/>
          <w:szCs w:val="32"/>
        </w:rPr>
        <w:t>勤系統</w:t>
      </w:r>
      <w:r w:rsidRPr="00461675">
        <w:rPr>
          <w:rFonts w:ascii="標楷體" w:eastAsia="標楷體" w:hAnsi="標楷體" w:hint="eastAsia"/>
          <w:sz w:val="32"/>
          <w:szCs w:val="32"/>
        </w:rPr>
        <w:t>，除婚假等特殊原因外，學期中不得出國；另教師擬進入大陸地區者，應另</w:t>
      </w:r>
      <w:proofErr w:type="gramStart"/>
      <w:r w:rsidRPr="00461675">
        <w:rPr>
          <w:rFonts w:ascii="標楷體" w:eastAsia="標楷體" w:hAnsi="標楷體" w:hint="eastAsia"/>
          <w:sz w:val="32"/>
          <w:szCs w:val="32"/>
        </w:rPr>
        <w:t>填具赴大陸</w:t>
      </w:r>
      <w:proofErr w:type="gramEnd"/>
      <w:r w:rsidRPr="00461675">
        <w:rPr>
          <w:rFonts w:ascii="標楷體" w:eastAsia="標楷體" w:hAnsi="標楷體" w:hint="eastAsia"/>
          <w:sz w:val="32"/>
          <w:szCs w:val="32"/>
        </w:rPr>
        <w:t>地區申請書。</w:t>
      </w:r>
    </w:p>
    <w:p w:rsidR="00E65BCA" w:rsidRPr="00461675" w:rsidRDefault="00E65BCA" w:rsidP="00E65BCA">
      <w:pPr>
        <w:numPr>
          <w:ilvl w:val="0"/>
          <w:numId w:val="1"/>
        </w:numPr>
        <w:spacing w:line="600" w:lineRule="exact"/>
        <w:rPr>
          <w:rFonts w:ascii="標楷體" w:eastAsia="標楷體" w:hAnsi="標楷體" w:hint="eastAsia"/>
          <w:sz w:val="32"/>
          <w:szCs w:val="32"/>
        </w:rPr>
      </w:pPr>
      <w:r w:rsidRPr="00461675">
        <w:rPr>
          <w:rFonts w:ascii="標楷體" w:eastAsia="標楷體" w:hAnsi="標楷體" w:hint="eastAsia"/>
          <w:sz w:val="32"/>
          <w:szCs w:val="32"/>
        </w:rPr>
        <w:t xml:space="preserve">待遇福利： </w:t>
      </w:r>
    </w:p>
    <w:p w:rsidR="00E65BCA" w:rsidRPr="00461675" w:rsidRDefault="00E65BCA" w:rsidP="00E65BCA">
      <w:pPr>
        <w:spacing w:line="600" w:lineRule="exact"/>
        <w:ind w:left="1140"/>
        <w:rPr>
          <w:rFonts w:ascii="標楷體" w:eastAsia="標楷體" w:hAnsi="標楷體"/>
          <w:sz w:val="32"/>
          <w:szCs w:val="32"/>
        </w:rPr>
      </w:pPr>
      <w:r w:rsidRPr="00461675">
        <w:rPr>
          <w:rFonts w:ascii="標楷體" w:eastAsia="標楷體" w:hAnsi="標楷體" w:hint="eastAsia"/>
          <w:sz w:val="32"/>
          <w:szCs w:val="32"/>
        </w:rPr>
        <w:t>教師如有申請各項補助如生育、結婚、喪葬等，請於事實發生三個月內即檢證提出申請，以便儘早核定補助費。</w:t>
      </w:r>
    </w:p>
    <w:p w:rsidR="00E65BCA" w:rsidRPr="00461675" w:rsidRDefault="00E65BCA" w:rsidP="00E65BCA">
      <w:pPr>
        <w:spacing w:line="600" w:lineRule="exact"/>
        <w:ind w:left="640" w:hangingChars="200" w:hanging="640"/>
        <w:rPr>
          <w:rFonts w:ascii="標楷體" w:eastAsia="標楷體" w:hAnsi="標楷體" w:hint="eastAsia"/>
          <w:sz w:val="32"/>
          <w:szCs w:val="32"/>
        </w:rPr>
      </w:pPr>
      <w:r w:rsidRPr="00461675">
        <w:rPr>
          <w:rFonts w:ascii="標楷體" w:eastAsia="標楷體" w:hAnsi="標楷體" w:hint="eastAsia"/>
          <w:sz w:val="32"/>
          <w:szCs w:val="32"/>
        </w:rPr>
        <w:t>四、</w:t>
      </w:r>
      <w:r w:rsidRPr="00461675">
        <w:rPr>
          <w:rFonts w:ascii="標楷體" w:eastAsia="標楷體" w:hAnsi="標楷體"/>
          <w:sz w:val="32"/>
          <w:szCs w:val="32"/>
        </w:rPr>
        <w:t>請各位新進教師</w:t>
      </w:r>
      <w:r>
        <w:rPr>
          <w:rFonts w:ascii="標楷體" w:eastAsia="標楷體" w:hAnsi="標楷體" w:hint="eastAsia"/>
          <w:sz w:val="32"/>
          <w:szCs w:val="32"/>
        </w:rPr>
        <w:t>須</w:t>
      </w:r>
      <w:r w:rsidRPr="00461675">
        <w:rPr>
          <w:rFonts w:ascii="標楷體" w:eastAsia="標楷體" w:hAnsi="標楷體"/>
          <w:sz w:val="32"/>
          <w:szCs w:val="32"/>
        </w:rPr>
        <w:t>上網註冊建立公務帳號</w:t>
      </w:r>
      <w:r>
        <w:rPr>
          <w:rFonts w:ascii="標楷體" w:eastAsia="標楷體" w:hAnsi="標楷體"/>
          <w:sz w:val="32"/>
          <w:szCs w:val="32"/>
        </w:rPr>
        <w:t>（</w:t>
      </w:r>
      <w:r>
        <w:rPr>
          <w:rFonts w:ascii="標楷體" w:eastAsia="標楷體" w:hAnsi="標楷體" w:hint="eastAsia"/>
          <w:sz w:val="32"/>
          <w:szCs w:val="32"/>
        </w:rPr>
        <w:t>教師專業發展研習系統</w:t>
      </w:r>
      <w:r>
        <w:rPr>
          <w:rFonts w:ascii="標楷體" w:eastAsia="標楷體" w:hAnsi="標楷體"/>
          <w:sz w:val="32"/>
          <w:szCs w:val="32"/>
        </w:rPr>
        <w:t>）</w:t>
      </w:r>
      <w:r w:rsidRPr="00461675">
        <w:rPr>
          <w:rFonts w:ascii="標楷體" w:eastAsia="標楷體" w:hAnsi="標楷體"/>
          <w:sz w:val="32"/>
          <w:szCs w:val="32"/>
        </w:rPr>
        <w:t>。</w:t>
      </w:r>
    </w:p>
    <w:p w:rsidR="00E65BCA" w:rsidRPr="00461675" w:rsidRDefault="00E65BCA" w:rsidP="00E65BCA">
      <w:pPr>
        <w:spacing w:line="600" w:lineRule="exact"/>
        <w:ind w:leftChars="266" w:left="638"/>
        <w:rPr>
          <w:rFonts w:ascii="標楷體" w:eastAsia="標楷體" w:hAnsi="標楷體" w:hint="eastAsia"/>
          <w:sz w:val="32"/>
          <w:szCs w:val="32"/>
        </w:rPr>
      </w:pPr>
      <w:r w:rsidRPr="00461675">
        <w:rPr>
          <w:rFonts w:ascii="標楷體" w:eastAsia="標楷體" w:hAnsi="標楷體"/>
          <w:sz w:val="32"/>
          <w:szCs w:val="32"/>
        </w:rPr>
        <w:t>步驟如下：連結至</w:t>
      </w:r>
      <w:r w:rsidRPr="007E26A2">
        <w:rPr>
          <w:rFonts w:ascii="標楷體" w:eastAsia="標楷體" w:hAnsi="標楷體"/>
          <w:sz w:val="32"/>
          <w:szCs w:val="32"/>
        </w:rPr>
        <w:t>https://sso.tyc.edu.tw/TYESSO/Login.aspx</w:t>
      </w:r>
      <w:r w:rsidRPr="00461675">
        <w:rPr>
          <w:rFonts w:ascii="標楷體" w:eastAsia="標楷體" w:hAnsi="標楷體"/>
          <w:sz w:val="32"/>
          <w:szCs w:val="32"/>
        </w:rPr>
        <w:t xml:space="preserve"> --&gt; </w:t>
      </w:r>
      <w:r>
        <w:rPr>
          <w:rFonts w:ascii="標楷體" w:eastAsia="標楷體" w:hAnsi="標楷體" w:hint="eastAsia"/>
          <w:sz w:val="32"/>
          <w:szCs w:val="32"/>
        </w:rPr>
        <w:t>申請新帳號</w:t>
      </w:r>
      <w:r w:rsidRPr="00461675">
        <w:rPr>
          <w:rFonts w:ascii="標楷體" w:eastAsia="標楷體" w:hAnsi="標楷體"/>
          <w:sz w:val="32"/>
          <w:szCs w:val="32"/>
        </w:rPr>
        <w:t xml:space="preserve"> --&gt; </w:t>
      </w:r>
      <w:r w:rsidRPr="007E26A2">
        <w:rPr>
          <w:rFonts w:ascii="標楷體" w:eastAsia="標楷體" w:hAnsi="標楷體"/>
        </w:rPr>
        <w:t>https://sso.tyc.edu.tw/TYESSO/Azman/PersonalApply.aspx</w:t>
      </w:r>
      <w:r w:rsidRPr="00461675">
        <w:rPr>
          <w:rFonts w:ascii="標楷體" w:eastAsia="標楷體" w:hAnsi="標楷體"/>
          <w:sz w:val="32"/>
          <w:szCs w:val="32"/>
        </w:rPr>
        <w:t xml:space="preserve">--&gt; </w:t>
      </w:r>
      <w:r>
        <w:rPr>
          <w:rFonts w:ascii="標楷體" w:eastAsia="標楷體" w:hAnsi="標楷體" w:hint="eastAsia"/>
          <w:sz w:val="32"/>
          <w:szCs w:val="32"/>
        </w:rPr>
        <w:t>單位類別</w:t>
      </w:r>
      <w:r w:rsidRPr="00461675">
        <w:rPr>
          <w:rFonts w:ascii="標楷體" w:eastAsia="標楷體" w:hAnsi="標楷體"/>
          <w:sz w:val="32"/>
          <w:szCs w:val="32"/>
        </w:rPr>
        <w:t>點選國民</w:t>
      </w:r>
      <w:r w:rsidRPr="00461675">
        <w:rPr>
          <w:rFonts w:ascii="標楷體" w:eastAsia="標楷體" w:hAnsi="標楷體" w:hint="eastAsia"/>
          <w:sz w:val="32"/>
          <w:szCs w:val="32"/>
        </w:rPr>
        <w:t>小</w:t>
      </w:r>
      <w:r w:rsidRPr="00461675">
        <w:rPr>
          <w:rFonts w:ascii="標楷體" w:eastAsia="標楷體" w:hAnsi="標楷體"/>
          <w:sz w:val="32"/>
          <w:szCs w:val="32"/>
        </w:rPr>
        <w:t>學 --&gt;</w:t>
      </w:r>
      <w:r w:rsidRPr="007E26A2">
        <w:rPr>
          <w:rFonts w:ascii="標楷體" w:eastAsia="標楷體" w:hAnsi="標楷體" w:hint="eastAsia"/>
          <w:sz w:val="32"/>
          <w:szCs w:val="32"/>
        </w:rPr>
        <w:t>單位</w:t>
      </w:r>
      <w:r>
        <w:rPr>
          <w:rFonts w:ascii="標楷體" w:eastAsia="標楷體" w:hAnsi="標楷體" w:hint="eastAsia"/>
          <w:sz w:val="32"/>
          <w:szCs w:val="32"/>
        </w:rPr>
        <w:t>名稱</w:t>
      </w:r>
      <w:r w:rsidRPr="007E26A2">
        <w:rPr>
          <w:rFonts w:ascii="標楷體" w:eastAsia="標楷體" w:hAnsi="標楷體" w:hint="eastAsia"/>
          <w:sz w:val="32"/>
          <w:szCs w:val="32"/>
        </w:rPr>
        <w:t>點選</w:t>
      </w:r>
      <w:r>
        <w:rPr>
          <w:rFonts w:ascii="標楷體" w:eastAsia="標楷體" w:hAnsi="標楷體" w:hint="eastAsia"/>
          <w:sz w:val="32"/>
          <w:szCs w:val="32"/>
        </w:rPr>
        <w:t>雙龍國小</w:t>
      </w:r>
      <w:r w:rsidRPr="007E26A2">
        <w:rPr>
          <w:rFonts w:ascii="標楷體" w:eastAsia="標楷體" w:hAnsi="標楷體" w:hint="eastAsia"/>
          <w:sz w:val="32"/>
          <w:szCs w:val="32"/>
        </w:rPr>
        <w:t>--&gt;</w:t>
      </w:r>
      <w:r w:rsidRPr="00461675">
        <w:rPr>
          <w:rFonts w:ascii="標楷體" w:eastAsia="標楷體" w:hAnsi="標楷體"/>
          <w:sz w:val="32"/>
          <w:szCs w:val="32"/>
        </w:rPr>
        <w:t>填寫基本資料 --&gt; email回函</w:t>
      </w:r>
      <w:r>
        <w:rPr>
          <w:rFonts w:ascii="標楷體" w:eastAsia="標楷體" w:hAnsi="標楷體" w:hint="eastAsia"/>
          <w:sz w:val="32"/>
          <w:szCs w:val="32"/>
        </w:rPr>
        <w:t>或手機</w:t>
      </w:r>
      <w:r w:rsidRPr="00461675">
        <w:rPr>
          <w:rFonts w:ascii="標楷體" w:eastAsia="標楷體" w:hAnsi="標楷體"/>
          <w:sz w:val="32"/>
          <w:szCs w:val="32"/>
        </w:rPr>
        <w:t xml:space="preserve">自我確認 --&gt; </w:t>
      </w:r>
      <w:r>
        <w:rPr>
          <w:rFonts w:ascii="標楷體" w:eastAsia="標楷體" w:hAnsi="標楷體"/>
          <w:sz w:val="32"/>
          <w:szCs w:val="32"/>
        </w:rPr>
        <w:t>人事</w:t>
      </w:r>
      <w:r>
        <w:rPr>
          <w:rFonts w:ascii="標楷體" w:eastAsia="標楷體" w:hAnsi="標楷體" w:hint="eastAsia"/>
          <w:sz w:val="32"/>
          <w:szCs w:val="32"/>
        </w:rPr>
        <w:t>審核</w:t>
      </w:r>
      <w:r w:rsidRPr="00461675">
        <w:rPr>
          <w:rFonts w:ascii="標楷體" w:eastAsia="標楷體" w:hAnsi="標楷體"/>
          <w:sz w:val="32"/>
          <w:szCs w:val="32"/>
        </w:rPr>
        <w:t>後即完成。</w:t>
      </w:r>
    </w:p>
    <w:p w:rsidR="00E65BCA" w:rsidRPr="00461675" w:rsidRDefault="00E65BCA" w:rsidP="00E65BCA">
      <w:pPr>
        <w:spacing w:line="600" w:lineRule="exact"/>
        <w:ind w:left="640" w:hangingChars="200" w:hanging="640"/>
        <w:rPr>
          <w:rFonts w:ascii="標楷體" w:eastAsia="標楷體" w:hAnsi="標楷體" w:hint="eastAsia"/>
          <w:sz w:val="32"/>
          <w:szCs w:val="32"/>
        </w:rPr>
      </w:pPr>
      <w:r w:rsidRPr="00461675">
        <w:rPr>
          <w:rFonts w:ascii="標楷體" w:eastAsia="標楷體" w:hAnsi="標楷體" w:hint="eastAsia"/>
          <w:sz w:val="32"/>
          <w:szCs w:val="32"/>
        </w:rPr>
        <w:t>五、本校教師職員工出勤時間</w:t>
      </w:r>
      <w:r>
        <w:rPr>
          <w:rFonts w:ascii="標楷體" w:eastAsia="標楷體" w:hAnsi="標楷體" w:hint="eastAsia"/>
          <w:sz w:val="32"/>
          <w:szCs w:val="32"/>
        </w:rPr>
        <w:t>7</w:t>
      </w:r>
      <w:r w:rsidRPr="00461675">
        <w:rPr>
          <w:rFonts w:ascii="標楷體" w:eastAsia="標楷體" w:hAnsi="標楷體" w:hint="eastAsia"/>
          <w:sz w:val="32"/>
          <w:szCs w:val="32"/>
        </w:rPr>
        <w:t>:</w:t>
      </w:r>
      <w:r>
        <w:rPr>
          <w:rFonts w:ascii="標楷體" w:eastAsia="標楷體" w:hAnsi="標楷體" w:hint="eastAsia"/>
          <w:sz w:val="32"/>
          <w:szCs w:val="32"/>
        </w:rPr>
        <w:t>5</w:t>
      </w:r>
      <w:r w:rsidRPr="00461675">
        <w:rPr>
          <w:rFonts w:ascii="標楷體" w:eastAsia="標楷體" w:hAnsi="標楷體" w:hint="eastAsia"/>
          <w:sz w:val="32"/>
          <w:szCs w:val="32"/>
        </w:rPr>
        <w:t>0-1</w:t>
      </w:r>
      <w:r>
        <w:rPr>
          <w:rFonts w:ascii="標楷體" w:eastAsia="標楷體" w:hAnsi="標楷體" w:hint="eastAsia"/>
          <w:sz w:val="32"/>
          <w:szCs w:val="32"/>
        </w:rPr>
        <w:t>5</w:t>
      </w:r>
      <w:r w:rsidRPr="00461675">
        <w:rPr>
          <w:rFonts w:ascii="標楷體" w:eastAsia="標楷體" w:hAnsi="標楷體" w:hint="eastAsia"/>
          <w:sz w:val="32"/>
          <w:szCs w:val="32"/>
        </w:rPr>
        <w:t>:</w:t>
      </w:r>
      <w:r>
        <w:rPr>
          <w:rFonts w:ascii="標楷體" w:eastAsia="標楷體" w:hAnsi="標楷體" w:hint="eastAsia"/>
          <w:sz w:val="32"/>
          <w:szCs w:val="32"/>
        </w:rPr>
        <w:t>5</w:t>
      </w:r>
      <w:r w:rsidRPr="00461675">
        <w:rPr>
          <w:rFonts w:ascii="標楷體" w:eastAsia="標楷體" w:hAnsi="標楷體" w:hint="eastAsia"/>
          <w:sz w:val="32"/>
          <w:szCs w:val="32"/>
        </w:rPr>
        <w:t>0(按上班時間8小時，中午時間亦</w:t>
      </w:r>
      <w:proofErr w:type="gramStart"/>
      <w:r w:rsidRPr="00461675">
        <w:rPr>
          <w:rFonts w:ascii="標楷體" w:eastAsia="標楷體" w:hAnsi="標楷體" w:hint="eastAsia"/>
          <w:sz w:val="32"/>
          <w:szCs w:val="32"/>
        </w:rPr>
        <w:t>採</w:t>
      </w:r>
      <w:proofErr w:type="gramEnd"/>
      <w:r w:rsidRPr="00461675">
        <w:rPr>
          <w:rFonts w:ascii="標楷體" w:eastAsia="標楷體" w:hAnsi="標楷體" w:hint="eastAsia"/>
          <w:sz w:val="32"/>
          <w:szCs w:val="32"/>
        </w:rPr>
        <w:t>計為上班時間)，教師免簽到退，惟人事室每月至少查勤2次，未請假且未</w:t>
      </w:r>
      <w:proofErr w:type="gramStart"/>
      <w:r w:rsidRPr="00461675">
        <w:rPr>
          <w:rFonts w:ascii="標楷體" w:eastAsia="標楷體" w:hAnsi="標楷體" w:hint="eastAsia"/>
          <w:sz w:val="32"/>
          <w:szCs w:val="32"/>
        </w:rPr>
        <w:t>在勤者</w:t>
      </w:r>
      <w:proofErr w:type="gramEnd"/>
      <w:r w:rsidRPr="00461675">
        <w:rPr>
          <w:rFonts w:ascii="標楷體" w:eastAsia="標楷體" w:hAnsi="標楷體" w:hint="eastAsia"/>
          <w:sz w:val="32"/>
          <w:szCs w:val="32"/>
        </w:rPr>
        <w:t>，依規</w:t>
      </w:r>
      <w:r w:rsidRPr="00461675">
        <w:rPr>
          <w:rFonts w:ascii="標楷體" w:eastAsia="標楷體" w:hAnsi="標楷體" w:hint="eastAsia"/>
          <w:sz w:val="32"/>
          <w:szCs w:val="32"/>
        </w:rPr>
        <w:lastRenderedPageBreak/>
        <w:t>定予以曠職登記。另學校於學期中辦理高年級畢業典禮或結業式</w:t>
      </w:r>
      <w:r>
        <w:rPr>
          <w:rFonts w:ascii="標楷體" w:eastAsia="標楷體" w:hAnsi="標楷體" w:hint="eastAsia"/>
          <w:sz w:val="32"/>
          <w:szCs w:val="32"/>
        </w:rPr>
        <w:t>、運動會、親職教育日</w:t>
      </w:r>
      <w:r w:rsidRPr="00461675">
        <w:rPr>
          <w:rFonts w:ascii="標楷體" w:eastAsia="標楷體" w:hAnsi="標楷體" w:hint="eastAsia"/>
          <w:sz w:val="32"/>
          <w:szCs w:val="32"/>
        </w:rPr>
        <w:t>時，於當日上午之典禮完畢後，當日所餘正常上班時間仍屬每日8小時出勤工作時間，不得以</w:t>
      </w:r>
      <w:proofErr w:type="gramStart"/>
      <w:r w:rsidRPr="00461675">
        <w:rPr>
          <w:rFonts w:ascii="標楷體" w:eastAsia="標楷體" w:hAnsi="標楷體" w:hint="eastAsia"/>
          <w:sz w:val="32"/>
          <w:szCs w:val="32"/>
        </w:rPr>
        <w:t>學生均已離</w:t>
      </w:r>
      <w:proofErr w:type="gramEnd"/>
      <w:r w:rsidRPr="00461675">
        <w:rPr>
          <w:rFonts w:ascii="標楷體" w:eastAsia="標楷體" w:hAnsi="標楷體" w:hint="eastAsia"/>
          <w:sz w:val="32"/>
          <w:szCs w:val="32"/>
        </w:rPr>
        <w:t>校為由擅離工作場所。</w:t>
      </w:r>
    </w:p>
    <w:p w:rsidR="00E65BCA" w:rsidRDefault="00E65BCA" w:rsidP="00E65BCA">
      <w:pPr>
        <w:spacing w:line="500" w:lineRule="exact"/>
        <w:ind w:left="422" w:hangingChars="132" w:hanging="422"/>
        <w:rPr>
          <w:rFonts w:ascii="標楷體" w:eastAsia="標楷體" w:hAnsi="標楷體"/>
          <w:sz w:val="32"/>
          <w:szCs w:val="32"/>
        </w:rPr>
      </w:pPr>
      <w:r w:rsidRPr="00461675">
        <w:rPr>
          <w:rFonts w:ascii="標楷體" w:eastAsia="標楷體" w:hAnsi="標楷體" w:hint="eastAsia"/>
          <w:sz w:val="32"/>
          <w:szCs w:val="32"/>
        </w:rPr>
        <w:t>六、本</w:t>
      </w:r>
      <w:r>
        <w:rPr>
          <w:rFonts w:ascii="標楷體" w:eastAsia="標楷體" w:hAnsi="標楷體" w:hint="eastAsia"/>
          <w:sz w:val="32"/>
          <w:szCs w:val="32"/>
        </w:rPr>
        <w:t>市</w:t>
      </w:r>
      <w:r w:rsidRPr="00461675">
        <w:rPr>
          <w:rFonts w:ascii="標楷體" w:eastAsia="標楷體" w:hAnsi="標楷體" w:hint="eastAsia"/>
          <w:sz w:val="32"/>
          <w:szCs w:val="32"/>
        </w:rPr>
        <w:t>短期補習班設立及管理規則第二十一條規定：「補習班不得聘請現任公私立學校專任教師兼課。」故教師不得於補習班兼課，亦不得招生。有關「</w:t>
      </w:r>
      <w:hyperlink r:id="rId5" w:history="1">
        <w:r w:rsidRPr="00461675">
          <w:rPr>
            <w:rFonts w:ascii="標楷體" w:eastAsia="標楷體" w:hAnsi="標楷體"/>
            <w:sz w:val="32"/>
            <w:szCs w:val="32"/>
          </w:rPr>
          <w:t>公立各級學校專任教師兼職處理原則</w:t>
        </w:r>
      </w:hyperlink>
      <w:r w:rsidRPr="00461675">
        <w:rPr>
          <w:rFonts w:ascii="標楷體" w:eastAsia="標楷體" w:hAnsi="標楷體" w:hint="eastAsia"/>
          <w:sz w:val="32"/>
          <w:szCs w:val="32"/>
        </w:rPr>
        <w:t>」已置網路硬碟人事室資料夾，請同仁自行下載參閱並切實遵守。</w:t>
      </w:r>
    </w:p>
    <w:p w:rsidR="00E65BCA" w:rsidRPr="007F449A" w:rsidRDefault="00E65BCA" w:rsidP="00E65BCA">
      <w:pPr>
        <w:spacing w:line="500" w:lineRule="exact"/>
        <w:ind w:left="422" w:hangingChars="132" w:hanging="422"/>
        <w:rPr>
          <w:rFonts w:ascii="標楷體" w:eastAsia="標楷體" w:hAnsi="標楷體" w:hint="eastAsia"/>
          <w:sz w:val="22"/>
          <w:szCs w:val="22"/>
        </w:rPr>
      </w:pPr>
      <w:r>
        <w:rPr>
          <w:rFonts w:ascii="標楷體" w:eastAsia="標楷體" w:hAnsi="標楷體" w:hint="eastAsia"/>
          <w:sz w:val="32"/>
          <w:szCs w:val="32"/>
        </w:rPr>
        <w:t>七、本校互助辦法如下：</w:t>
      </w:r>
      <w:r w:rsidRPr="007F449A">
        <w:rPr>
          <w:rFonts w:ascii="標楷體" w:eastAsia="標楷體" w:hAnsi="標楷體" w:hint="eastAsia"/>
          <w:sz w:val="32"/>
          <w:szCs w:val="32"/>
        </w:rPr>
        <w:tab/>
      </w:r>
      <w:r w:rsidRPr="007F449A">
        <w:rPr>
          <w:rFonts w:ascii="標楷體" w:eastAsia="標楷體" w:hAnsi="標楷體" w:hint="eastAsia"/>
          <w:sz w:val="22"/>
          <w:szCs w:val="22"/>
        </w:rPr>
        <w:t>適用對象：正式編製人員（含工友）、代理代課不列入規範</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5"/>
        <w:gridCol w:w="4011"/>
        <w:gridCol w:w="1851"/>
        <w:gridCol w:w="2339"/>
      </w:tblGrid>
      <w:tr w:rsidR="00E65BCA" w:rsidRPr="00424181" w:rsidTr="0090028E">
        <w:tblPrEx>
          <w:tblCellMar>
            <w:top w:w="0" w:type="dxa"/>
            <w:bottom w:w="0" w:type="dxa"/>
          </w:tblCellMar>
        </w:tblPrEx>
        <w:trPr>
          <w:trHeight w:val="412"/>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種類</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細項</w:t>
            </w: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金額</w:t>
            </w:r>
          </w:p>
        </w:tc>
        <w:tc>
          <w:tcPr>
            <w:tcW w:w="2339"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備註</w:t>
            </w:r>
          </w:p>
        </w:tc>
      </w:tr>
      <w:tr w:rsidR="00E65BCA" w:rsidRPr="00424181" w:rsidTr="0090028E">
        <w:tblPrEx>
          <w:tblCellMar>
            <w:top w:w="0" w:type="dxa"/>
            <w:bottom w:w="0" w:type="dxa"/>
          </w:tblCellMar>
        </w:tblPrEx>
        <w:trPr>
          <w:trHeight w:val="278"/>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結婚</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限本人</w:t>
            </w:r>
            <w:proofErr w:type="gramStart"/>
            <w:r w:rsidRPr="00424181">
              <w:rPr>
                <w:rFonts w:ascii="標楷體" w:eastAsia="標楷體" w:hAnsi="標楷體" w:hint="eastAsia"/>
              </w:rPr>
              <w:t>（</w:t>
            </w:r>
            <w:proofErr w:type="gramEnd"/>
            <w:r w:rsidRPr="00424181">
              <w:rPr>
                <w:rFonts w:ascii="標楷體" w:eastAsia="標楷體" w:hAnsi="標楷體" w:hint="eastAsia"/>
              </w:rPr>
              <w:t>女：訂婚</w:t>
            </w:r>
            <w:proofErr w:type="gramStart"/>
            <w:r w:rsidRPr="00424181">
              <w:rPr>
                <w:rFonts w:ascii="標楷體" w:eastAsia="標楷體" w:hAnsi="標楷體" w:hint="eastAsia"/>
              </w:rPr>
              <w:t>）</w:t>
            </w:r>
            <w:proofErr w:type="gramEnd"/>
            <w:r w:rsidRPr="00424181">
              <w:rPr>
                <w:rFonts w:ascii="標楷體" w:eastAsia="標楷體" w:hAnsi="標楷體" w:hint="eastAsia"/>
              </w:rPr>
              <w:t xml:space="preserve"> </w:t>
            </w:r>
            <w:proofErr w:type="gramStart"/>
            <w:r w:rsidRPr="00424181">
              <w:rPr>
                <w:rFonts w:ascii="標楷體" w:eastAsia="標楷體" w:hAnsi="標楷體" w:hint="eastAsia"/>
              </w:rPr>
              <w:t>（</w:t>
            </w:r>
            <w:proofErr w:type="gramEnd"/>
            <w:r w:rsidRPr="00424181">
              <w:rPr>
                <w:rFonts w:ascii="標楷體" w:eastAsia="標楷體" w:hAnsi="標楷體" w:hint="eastAsia"/>
              </w:rPr>
              <w:t>男：結婚</w:t>
            </w:r>
            <w:proofErr w:type="gramStart"/>
            <w:r w:rsidRPr="00424181">
              <w:rPr>
                <w:rFonts w:ascii="標楷體" w:eastAsia="標楷體" w:hAnsi="標楷體" w:hint="eastAsia"/>
              </w:rPr>
              <w:t>）</w:t>
            </w:r>
            <w:proofErr w:type="gramEnd"/>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＄1000元</w:t>
            </w:r>
          </w:p>
        </w:tc>
        <w:tc>
          <w:tcPr>
            <w:tcW w:w="2339"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w:t>
            </w:r>
          </w:p>
        </w:tc>
      </w:tr>
      <w:tr w:rsidR="00E65BCA" w:rsidRPr="00424181" w:rsidTr="0090028E">
        <w:tblPrEx>
          <w:tblCellMar>
            <w:top w:w="0" w:type="dxa"/>
            <w:bottom w:w="0" w:type="dxa"/>
          </w:tblCellMar>
        </w:tblPrEx>
        <w:trPr>
          <w:trHeight w:val="283"/>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娶嫁兒媳</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w:t>
            </w: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自由</w:t>
            </w:r>
          </w:p>
        </w:tc>
        <w:tc>
          <w:tcPr>
            <w:tcW w:w="2339"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w:t>
            </w:r>
          </w:p>
        </w:tc>
      </w:tr>
      <w:tr w:rsidR="00E65BCA" w:rsidRPr="00424181" w:rsidTr="0090028E">
        <w:tblPrEx>
          <w:tblCellMar>
            <w:top w:w="0" w:type="dxa"/>
            <w:bottom w:w="0" w:type="dxa"/>
          </w:tblCellMar>
        </w:tblPrEx>
        <w:trPr>
          <w:trHeight w:val="401"/>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喪事奠儀</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本人、配偶、子女、父母（自己與配偶）</w:t>
            </w: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＄500元</w:t>
            </w:r>
          </w:p>
        </w:tc>
        <w:tc>
          <w:tcPr>
            <w:tcW w:w="2339" w:type="dxa"/>
          </w:tcPr>
          <w:p w:rsidR="00E65BCA" w:rsidRPr="00424181" w:rsidRDefault="00E65BCA" w:rsidP="0090028E">
            <w:pPr>
              <w:jc w:val="both"/>
              <w:rPr>
                <w:rFonts w:ascii="標楷體" w:eastAsia="標楷體" w:hAnsi="標楷體" w:hint="eastAsia"/>
              </w:rPr>
            </w:pPr>
          </w:p>
        </w:tc>
      </w:tr>
      <w:tr w:rsidR="00E65BCA" w:rsidRPr="00424181" w:rsidTr="0090028E">
        <w:tblPrEx>
          <w:tblCellMar>
            <w:top w:w="0" w:type="dxa"/>
            <w:bottom w:w="0" w:type="dxa"/>
          </w:tblCellMar>
        </w:tblPrEx>
        <w:trPr>
          <w:trHeight w:val="408"/>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生產</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單數（男、女）</w:t>
            </w: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 xml:space="preserve">＄300元/單價 </w:t>
            </w:r>
          </w:p>
        </w:tc>
        <w:tc>
          <w:tcPr>
            <w:tcW w:w="2339"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雙胞胎*2，依此類推</w:t>
            </w:r>
          </w:p>
        </w:tc>
      </w:tr>
      <w:tr w:rsidR="00E65BCA" w:rsidRPr="00424181" w:rsidTr="0090028E">
        <w:tblPrEx>
          <w:tblCellMar>
            <w:top w:w="0" w:type="dxa"/>
            <w:bottom w:w="0" w:type="dxa"/>
          </w:tblCellMar>
        </w:tblPrEx>
        <w:trPr>
          <w:trHeight w:val="134"/>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住院</w:t>
            </w:r>
          </w:p>
        </w:tc>
        <w:tc>
          <w:tcPr>
            <w:tcW w:w="4011" w:type="dxa"/>
          </w:tcPr>
          <w:p w:rsidR="00E65BCA" w:rsidRPr="00424181" w:rsidRDefault="00E65BCA" w:rsidP="0090028E">
            <w:pPr>
              <w:jc w:val="both"/>
              <w:rPr>
                <w:rFonts w:ascii="標楷體" w:eastAsia="標楷體" w:hAnsi="標楷體" w:hint="eastAsia"/>
              </w:rPr>
            </w:pP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自由</w:t>
            </w:r>
          </w:p>
        </w:tc>
        <w:tc>
          <w:tcPr>
            <w:tcW w:w="2339" w:type="dxa"/>
          </w:tcPr>
          <w:p w:rsidR="00E65BCA" w:rsidRPr="00424181" w:rsidRDefault="00E65BCA" w:rsidP="0090028E">
            <w:pPr>
              <w:jc w:val="both"/>
              <w:rPr>
                <w:rFonts w:ascii="標楷體" w:eastAsia="標楷體" w:hAnsi="標楷體" w:hint="eastAsia"/>
              </w:rPr>
            </w:pPr>
          </w:p>
        </w:tc>
      </w:tr>
      <w:tr w:rsidR="00E65BCA" w:rsidRPr="00424181" w:rsidTr="0090028E">
        <w:tblPrEx>
          <w:tblCellMar>
            <w:top w:w="0" w:type="dxa"/>
            <w:bottom w:w="0" w:type="dxa"/>
          </w:tblCellMar>
        </w:tblPrEx>
        <w:trPr>
          <w:trHeight w:val="321"/>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新居</w:t>
            </w:r>
          </w:p>
        </w:tc>
        <w:tc>
          <w:tcPr>
            <w:tcW w:w="4011" w:type="dxa"/>
          </w:tcPr>
          <w:p w:rsidR="00E65BCA" w:rsidRPr="00424181" w:rsidRDefault="00E65BCA" w:rsidP="0090028E">
            <w:pPr>
              <w:jc w:val="both"/>
              <w:rPr>
                <w:rFonts w:ascii="標楷體" w:eastAsia="標楷體" w:hAnsi="標楷體" w:hint="eastAsia"/>
              </w:rPr>
            </w:pP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自由</w:t>
            </w:r>
          </w:p>
        </w:tc>
        <w:tc>
          <w:tcPr>
            <w:tcW w:w="2339" w:type="dxa"/>
          </w:tcPr>
          <w:p w:rsidR="00E65BCA" w:rsidRPr="00424181" w:rsidRDefault="00E65BCA" w:rsidP="0090028E">
            <w:pPr>
              <w:jc w:val="both"/>
              <w:rPr>
                <w:rFonts w:ascii="標楷體" w:eastAsia="標楷體" w:hAnsi="標楷體" w:hint="eastAsia"/>
              </w:rPr>
            </w:pPr>
          </w:p>
        </w:tc>
      </w:tr>
      <w:tr w:rsidR="00E65BCA" w:rsidRPr="00424181" w:rsidTr="0090028E">
        <w:tblPrEx>
          <w:tblCellMar>
            <w:top w:w="0" w:type="dxa"/>
            <w:bottom w:w="0" w:type="dxa"/>
          </w:tblCellMar>
        </w:tblPrEx>
        <w:trPr>
          <w:trHeight w:val="403"/>
          <w:jc w:val="center"/>
        </w:trPr>
        <w:tc>
          <w:tcPr>
            <w:tcW w:w="1745"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退休</w:t>
            </w:r>
          </w:p>
        </w:tc>
        <w:tc>
          <w:tcPr>
            <w:tcW w:w="401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金飾或禮物</w:t>
            </w:r>
          </w:p>
        </w:tc>
        <w:tc>
          <w:tcPr>
            <w:tcW w:w="1851"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＄300元</w:t>
            </w:r>
          </w:p>
        </w:tc>
        <w:tc>
          <w:tcPr>
            <w:tcW w:w="2339" w:type="dxa"/>
          </w:tcPr>
          <w:p w:rsidR="00E65BCA" w:rsidRPr="00424181" w:rsidRDefault="00E65BCA" w:rsidP="0090028E">
            <w:pPr>
              <w:jc w:val="both"/>
              <w:rPr>
                <w:rFonts w:ascii="標楷體" w:eastAsia="標楷體" w:hAnsi="標楷體" w:hint="eastAsia"/>
              </w:rPr>
            </w:pPr>
            <w:r w:rsidRPr="00424181">
              <w:rPr>
                <w:rFonts w:ascii="標楷體" w:eastAsia="標楷體" w:hAnsi="標楷體" w:hint="eastAsia"/>
              </w:rPr>
              <w:t>聚餐另收</w:t>
            </w:r>
          </w:p>
        </w:tc>
      </w:tr>
    </w:tbl>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sz w:val="32"/>
          <w:szCs w:val="32"/>
        </w:rPr>
      </w:pPr>
    </w:p>
    <w:p w:rsidR="00E65BCA" w:rsidRDefault="00E65BCA" w:rsidP="00E65BCA">
      <w:pPr>
        <w:ind w:left="422" w:hangingChars="132" w:hanging="422"/>
        <w:rPr>
          <w:rFonts w:ascii="標楷體" w:eastAsia="標楷體" w:hAnsi="標楷體" w:hint="eastAsia"/>
          <w:sz w:val="32"/>
          <w:szCs w:val="32"/>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2477"/>
        <w:gridCol w:w="1381"/>
        <w:gridCol w:w="1737"/>
        <w:gridCol w:w="783"/>
        <w:gridCol w:w="1560"/>
      </w:tblGrid>
      <w:tr w:rsidR="00E65BCA" w:rsidRPr="006677EF" w:rsidTr="00E65BCA">
        <w:trPr>
          <w:trHeight w:val="557"/>
        </w:trPr>
        <w:tc>
          <w:tcPr>
            <w:tcW w:w="9781" w:type="dxa"/>
            <w:gridSpan w:val="6"/>
            <w:vAlign w:val="center"/>
          </w:tcPr>
          <w:p w:rsidR="00E65BCA" w:rsidRDefault="00E65BCA" w:rsidP="0090028E">
            <w:pPr>
              <w:spacing w:line="400" w:lineRule="exact"/>
              <w:jc w:val="center"/>
              <w:rPr>
                <w:rFonts w:eastAsia="標楷體"/>
                <w:spacing w:val="40"/>
                <w:sz w:val="28"/>
                <w:szCs w:val="28"/>
              </w:rPr>
            </w:pPr>
            <w:r w:rsidRPr="00E6789F">
              <w:rPr>
                <w:rFonts w:eastAsia="標楷體" w:hint="eastAsia"/>
                <w:color w:val="A6A6A6"/>
                <w:spacing w:val="40"/>
                <w:sz w:val="28"/>
                <w:szCs w:val="28"/>
              </w:rPr>
              <w:t>（</w:t>
            </w:r>
            <w:r>
              <w:rPr>
                <w:rFonts w:eastAsia="標楷體" w:hint="eastAsia"/>
                <w:color w:val="A6A6A6"/>
                <w:spacing w:val="40"/>
                <w:sz w:val="28"/>
                <w:szCs w:val="28"/>
              </w:rPr>
              <w:t>學校全銜</w:t>
            </w:r>
            <w:r w:rsidRPr="00E6789F">
              <w:rPr>
                <w:rFonts w:eastAsia="標楷體" w:hint="eastAsia"/>
                <w:color w:val="A6A6A6"/>
                <w:spacing w:val="40"/>
                <w:sz w:val="28"/>
                <w:szCs w:val="28"/>
              </w:rPr>
              <w:t>）</w:t>
            </w:r>
            <w:r w:rsidRPr="002F610F">
              <w:rPr>
                <w:rFonts w:ascii="標楷體" w:eastAsia="標楷體" w:hAnsi="標楷體" w:hint="eastAsia"/>
                <w:sz w:val="28"/>
                <w:szCs w:val="28"/>
              </w:rPr>
              <w:t>正式教師、高中(含特教學校國中部)代理教師改敘申請書</w:t>
            </w:r>
          </w:p>
          <w:p w:rsidR="00E65BCA" w:rsidRPr="00E6789F" w:rsidRDefault="00E65BCA" w:rsidP="0090028E">
            <w:pPr>
              <w:spacing w:line="400" w:lineRule="exact"/>
              <w:jc w:val="center"/>
              <w:rPr>
                <w:sz w:val="28"/>
                <w:szCs w:val="28"/>
              </w:rPr>
            </w:pPr>
            <w:r w:rsidRPr="00D57096">
              <w:rPr>
                <w:rFonts w:eastAsia="標楷體" w:hint="eastAsia"/>
                <w:spacing w:val="40"/>
              </w:rPr>
              <w:t>(</w:t>
            </w:r>
            <w:r w:rsidRPr="00D57096">
              <w:rPr>
                <w:rFonts w:eastAsia="標楷體" w:hint="eastAsia"/>
                <w:spacing w:val="40"/>
              </w:rPr>
              <w:t>取得該教育階段類科合格教師證或碩士、博士學位改敘</w:t>
            </w:r>
            <w:r w:rsidRPr="00D57096">
              <w:rPr>
                <w:rFonts w:eastAsia="標楷體" w:hint="eastAsia"/>
                <w:spacing w:val="40"/>
              </w:rPr>
              <w:t>)</w:t>
            </w:r>
          </w:p>
        </w:tc>
      </w:tr>
      <w:tr w:rsidR="00E65BCA" w:rsidRPr="006677EF" w:rsidTr="00E65BCA">
        <w:trPr>
          <w:trHeight w:val="321"/>
        </w:trPr>
        <w:tc>
          <w:tcPr>
            <w:tcW w:w="1843" w:type="dxa"/>
            <w:vAlign w:val="center"/>
          </w:tcPr>
          <w:p w:rsidR="00E65BCA" w:rsidRPr="00D52303" w:rsidRDefault="00E65BCA" w:rsidP="0090028E">
            <w:pPr>
              <w:spacing w:line="400" w:lineRule="exact"/>
              <w:jc w:val="distribute"/>
              <w:rPr>
                <w:color w:val="000000"/>
                <w:sz w:val="28"/>
                <w:szCs w:val="28"/>
              </w:rPr>
            </w:pPr>
            <w:r w:rsidRPr="00D52303">
              <w:rPr>
                <w:rFonts w:ascii="標楷體" w:eastAsia="標楷體" w:hAnsi="標楷體"/>
                <w:noProof/>
                <w:color w:val="000000"/>
                <w:sz w:val="28"/>
                <w:szCs w:val="28"/>
              </w:rPr>
              <w:t>現任職務</w:t>
            </w:r>
          </w:p>
        </w:tc>
        <w:tc>
          <w:tcPr>
            <w:tcW w:w="7938" w:type="dxa"/>
            <w:gridSpan w:val="5"/>
            <w:vAlign w:val="center"/>
          </w:tcPr>
          <w:p w:rsidR="00E65BCA" w:rsidRPr="00D52303" w:rsidRDefault="00E65BCA" w:rsidP="0090028E">
            <w:pPr>
              <w:spacing w:line="440" w:lineRule="exact"/>
              <w:rPr>
                <w:rFonts w:eastAsia="標楷體"/>
                <w:color w:val="000000"/>
                <w:sz w:val="28"/>
                <w:szCs w:val="28"/>
              </w:rPr>
            </w:pPr>
          </w:p>
        </w:tc>
      </w:tr>
      <w:tr w:rsidR="00E65BCA" w:rsidRPr="006677EF" w:rsidTr="00E65BCA">
        <w:trPr>
          <w:trHeight w:val="441"/>
        </w:trPr>
        <w:tc>
          <w:tcPr>
            <w:tcW w:w="1843" w:type="dxa"/>
            <w:vAlign w:val="center"/>
          </w:tcPr>
          <w:p w:rsidR="00E65BCA" w:rsidRPr="00D52303" w:rsidRDefault="00E65BCA" w:rsidP="0090028E">
            <w:pPr>
              <w:spacing w:line="400" w:lineRule="exact"/>
              <w:jc w:val="distribute"/>
              <w:rPr>
                <w:color w:val="000000"/>
                <w:sz w:val="28"/>
                <w:szCs w:val="28"/>
              </w:rPr>
            </w:pPr>
            <w:r w:rsidRPr="00D52303">
              <w:rPr>
                <w:rFonts w:eastAsia="標楷體" w:hint="eastAsia"/>
                <w:color w:val="000000"/>
                <w:sz w:val="28"/>
                <w:szCs w:val="28"/>
              </w:rPr>
              <w:t>姓名</w:t>
            </w:r>
          </w:p>
        </w:tc>
        <w:tc>
          <w:tcPr>
            <w:tcW w:w="3858" w:type="dxa"/>
            <w:gridSpan w:val="2"/>
            <w:vAlign w:val="center"/>
          </w:tcPr>
          <w:p w:rsidR="00E65BCA" w:rsidRPr="001E782F" w:rsidRDefault="00E65BCA" w:rsidP="0090028E">
            <w:pPr>
              <w:spacing w:line="440" w:lineRule="exact"/>
              <w:rPr>
                <w:rFonts w:eastAsia="標楷體"/>
                <w:color w:val="000000"/>
                <w:sz w:val="28"/>
              </w:rPr>
            </w:pPr>
          </w:p>
        </w:tc>
        <w:tc>
          <w:tcPr>
            <w:tcW w:w="2520" w:type="dxa"/>
            <w:gridSpan w:val="2"/>
            <w:vAlign w:val="center"/>
          </w:tcPr>
          <w:p w:rsidR="00E65BCA" w:rsidRPr="001E782F" w:rsidRDefault="00E65BCA" w:rsidP="0090028E">
            <w:pPr>
              <w:spacing w:line="440" w:lineRule="exact"/>
              <w:jc w:val="distribute"/>
              <w:rPr>
                <w:rFonts w:eastAsia="標楷體"/>
                <w:color w:val="000000"/>
                <w:sz w:val="28"/>
              </w:rPr>
            </w:pPr>
            <w:r w:rsidRPr="001E782F">
              <w:rPr>
                <w:rFonts w:eastAsia="標楷體" w:hint="eastAsia"/>
                <w:color w:val="000000"/>
                <w:sz w:val="28"/>
              </w:rPr>
              <w:t>身分證字號</w:t>
            </w:r>
          </w:p>
        </w:tc>
        <w:tc>
          <w:tcPr>
            <w:tcW w:w="1560" w:type="dxa"/>
            <w:vAlign w:val="center"/>
          </w:tcPr>
          <w:p w:rsidR="00E65BCA" w:rsidRPr="001E782F" w:rsidRDefault="00E65BCA" w:rsidP="0090028E">
            <w:pPr>
              <w:spacing w:line="440" w:lineRule="exact"/>
              <w:rPr>
                <w:rFonts w:eastAsia="標楷體"/>
                <w:color w:val="000000"/>
                <w:sz w:val="28"/>
              </w:rPr>
            </w:pPr>
          </w:p>
        </w:tc>
      </w:tr>
      <w:tr w:rsidR="00E65BCA" w:rsidRPr="006677EF" w:rsidTr="00E65BCA">
        <w:trPr>
          <w:trHeight w:val="548"/>
        </w:trPr>
        <w:tc>
          <w:tcPr>
            <w:tcW w:w="1843" w:type="dxa"/>
            <w:vAlign w:val="center"/>
          </w:tcPr>
          <w:p w:rsidR="00E65BCA" w:rsidRPr="00D52303" w:rsidRDefault="00E65BCA" w:rsidP="0090028E">
            <w:pPr>
              <w:spacing w:line="400" w:lineRule="exact"/>
              <w:jc w:val="distribute"/>
              <w:rPr>
                <w:sz w:val="28"/>
                <w:szCs w:val="28"/>
              </w:rPr>
            </w:pPr>
            <w:r>
              <w:rPr>
                <w:rFonts w:eastAsia="標楷體" w:hint="eastAsia"/>
                <w:sz w:val="28"/>
                <w:szCs w:val="28"/>
              </w:rPr>
              <w:t>說明</w:t>
            </w:r>
          </w:p>
        </w:tc>
        <w:tc>
          <w:tcPr>
            <w:tcW w:w="7938" w:type="dxa"/>
            <w:gridSpan w:val="5"/>
            <w:vAlign w:val="center"/>
          </w:tcPr>
          <w:p w:rsidR="00E65BCA" w:rsidRPr="00480A1D" w:rsidRDefault="00E65BCA" w:rsidP="0090028E">
            <w:pPr>
              <w:spacing w:line="320" w:lineRule="exact"/>
            </w:pPr>
            <w:r w:rsidRPr="00480A1D">
              <w:rPr>
                <w:rFonts w:eastAsia="標楷體" w:hint="eastAsia"/>
              </w:rPr>
              <w:t>本人</w:t>
            </w:r>
            <w:proofErr w:type="gramStart"/>
            <w:r w:rsidRPr="00480A1D">
              <w:rPr>
                <w:rFonts w:eastAsia="標楷體" w:hint="eastAsia"/>
              </w:rPr>
              <w:t>已檢齊以下</w:t>
            </w:r>
            <w:proofErr w:type="gramEnd"/>
            <w:r w:rsidRPr="00480A1D">
              <w:rPr>
                <w:rFonts w:eastAsia="標楷體" w:hint="eastAsia"/>
              </w:rPr>
              <w:t>相關證件，請准予依規定於本職</w:t>
            </w:r>
            <w:proofErr w:type="gramStart"/>
            <w:r w:rsidRPr="00480A1D">
              <w:rPr>
                <w:rFonts w:eastAsia="標楷體" w:hint="eastAsia"/>
              </w:rPr>
              <w:t>最</w:t>
            </w:r>
            <w:proofErr w:type="gramEnd"/>
            <w:r w:rsidRPr="00480A1D">
              <w:rPr>
                <w:rFonts w:eastAsia="標楷體" w:hint="eastAsia"/>
              </w:rPr>
              <w:t>高薪內</w:t>
            </w:r>
            <w:r w:rsidRPr="00480A1D">
              <w:rPr>
                <w:rFonts w:eastAsia="標楷體" w:hint="eastAsia"/>
              </w:rPr>
              <w:t>(</w:t>
            </w:r>
            <w:r w:rsidRPr="00480A1D">
              <w:rPr>
                <w:rFonts w:eastAsia="標楷體" w:hint="eastAsia"/>
                <w:b/>
              </w:rPr>
              <w:t>倘取得較高學歷</w:t>
            </w:r>
            <w:proofErr w:type="gramStart"/>
            <w:r w:rsidRPr="00480A1D">
              <w:rPr>
                <w:rFonts w:eastAsia="標楷體" w:hint="eastAsia"/>
                <w:b/>
              </w:rPr>
              <w:t>時所敘薪</w:t>
            </w:r>
            <w:proofErr w:type="gramEnd"/>
            <w:r w:rsidRPr="00480A1D">
              <w:rPr>
                <w:rFonts w:eastAsia="標楷體" w:hint="eastAsia"/>
                <w:b/>
              </w:rPr>
              <w:t>點高於最高本薪</w:t>
            </w:r>
            <w:proofErr w:type="gramStart"/>
            <w:r w:rsidRPr="00480A1D">
              <w:rPr>
                <w:rFonts w:eastAsia="標楷體" w:hint="eastAsia"/>
                <w:b/>
              </w:rPr>
              <w:t>薪</w:t>
            </w:r>
            <w:proofErr w:type="gramEnd"/>
            <w:r w:rsidRPr="00480A1D">
              <w:rPr>
                <w:rFonts w:eastAsia="標楷體" w:hint="eastAsia"/>
                <w:b/>
              </w:rPr>
              <w:t>點，</w:t>
            </w:r>
            <w:proofErr w:type="gramStart"/>
            <w:r w:rsidRPr="00480A1D">
              <w:rPr>
                <w:rFonts w:eastAsia="標楷體" w:hint="eastAsia"/>
                <w:b/>
              </w:rPr>
              <w:t>仍敘原</w:t>
            </w:r>
            <w:proofErr w:type="gramEnd"/>
            <w:r w:rsidRPr="00480A1D">
              <w:rPr>
                <w:rFonts w:eastAsia="標楷體" w:hint="eastAsia"/>
                <w:b/>
              </w:rPr>
              <w:t>薪級</w:t>
            </w:r>
            <w:r w:rsidRPr="00480A1D">
              <w:rPr>
                <w:rFonts w:eastAsia="標楷體" w:hint="eastAsia"/>
              </w:rPr>
              <w:t>)</w:t>
            </w:r>
            <w:r w:rsidRPr="00480A1D">
              <w:rPr>
                <w:rFonts w:eastAsia="標楷體" w:hint="eastAsia"/>
              </w:rPr>
              <w:t>辦理改敘</w:t>
            </w:r>
            <w:r w:rsidRPr="00E42DE4">
              <w:rPr>
                <w:rFonts w:eastAsia="標楷體" w:hint="eastAsia"/>
                <w:color w:val="000000"/>
              </w:rPr>
              <w:t>；另本人提出申請時已</w:t>
            </w:r>
            <w:proofErr w:type="gramStart"/>
            <w:r w:rsidRPr="00E42DE4">
              <w:rPr>
                <w:rFonts w:eastAsia="標楷體" w:hint="eastAsia"/>
                <w:color w:val="000000"/>
              </w:rPr>
              <w:t>詳閱本改敘</w:t>
            </w:r>
            <w:proofErr w:type="gramEnd"/>
            <w:r w:rsidRPr="00E42DE4">
              <w:rPr>
                <w:rFonts w:eastAsia="標楷體" w:hint="eastAsia"/>
                <w:color w:val="000000"/>
              </w:rPr>
              <w:t>申請書，除經核對相關資料均無缺漏、偽</w:t>
            </w:r>
            <w:r w:rsidRPr="00E42DE4">
              <w:rPr>
                <w:rFonts w:eastAsia="標楷體" w:hint="eastAsia"/>
                <w:color w:val="000000"/>
              </w:rPr>
              <w:t>(</w:t>
            </w:r>
            <w:r w:rsidRPr="00E42DE4">
              <w:rPr>
                <w:rFonts w:eastAsia="標楷體" w:hint="eastAsia"/>
                <w:color w:val="000000"/>
              </w:rPr>
              <w:t>變</w:t>
            </w:r>
            <w:r w:rsidRPr="00E42DE4">
              <w:rPr>
                <w:rFonts w:eastAsia="標楷體" w:hint="eastAsia"/>
                <w:color w:val="000000"/>
              </w:rPr>
              <w:t>)</w:t>
            </w:r>
            <w:r w:rsidRPr="00E42DE4">
              <w:rPr>
                <w:rFonts w:eastAsia="標楷體" w:hint="eastAsia"/>
                <w:color w:val="000000"/>
              </w:rPr>
              <w:t>造或誤</w:t>
            </w:r>
            <w:proofErr w:type="gramStart"/>
            <w:r w:rsidRPr="00E42DE4">
              <w:rPr>
                <w:rFonts w:eastAsia="標楷體" w:hint="eastAsia"/>
                <w:color w:val="000000"/>
              </w:rPr>
              <w:t>繕</w:t>
            </w:r>
            <w:proofErr w:type="gramEnd"/>
            <w:r w:rsidRPr="00E42DE4">
              <w:rPr>
                <w:rFonts w:eastAsia="標楷體" w:hint="eastAsia"/>
                <w:color w:val="000000"/>
              </w:rPr>
              <w:t>外，並已明確瞭解本申請書之注意事項所列規範內容，同意依照其相關規定辦理改敘作業。</w:t>
            </w:r>
          </w:p>
        </w:tc>
      </w:tr>
      <w:tr w:rsidR="00E65BCA" w:rsidRPr="006677EF" w:rsidTr="00E65BCA">
        <w:tc>
          <w:tcPr>
            <w:tcW w:w="1843" w:type="dxa"/>
            <w:vAlign w:val="center"/>
          </w:tcPr>
          <w:p w:rsidR="00E65BCA" w:rsidRPr="00D52303" w:rsidRDefault="00E65BCA" w:rsidP="0090028E">
            <w:pPr>
              <w:spacing w:line="400" w:lineRule="exact"/>
              <w:jc w:val="distribute"/>
              <w:rPr>
                <w:sz w:val="28"/>
                <w:szCs w:val="28"/>
              </w:rPr>
            </w:pPr>
            <w:r w:rsidRPr="00D52303">
              <w:rPr>
                <w:rFonts w:eastAsia="標楷體" w:hint="eastAsia"/>
                <w:sz w:val="28"/>
                <w:szCs w:val="28"/>
              </w:rPr>
              <w:t>檢附證件名稱</w:t>
            </w:r>
          </w:p>
        </w:tc>
        <w:tc>
          <w:tcPr>
            <w:tcW w:w="7938" w:type="dxa"/>
            <w:gridSpan w:val="5"/>
            <w:vAlign w:val="center"/>
          </w:tcPr>
          <w:p w:rsidR="00E65BCA" w:rsidRPr="001C465D" w:rsidRDefault="00E65BCA" w:rsidP="00E65BCA">
            <w:pPr>
              <w:numPr>
                <w:ilvl w:val="0"/>
                <w:numId w:val="2"/>
              </w:numPr>
              <w:spacing w:line="320" w:lineRule="exact"/>
              <w:ind w:left="380" w:right="57"/>
              <w:jc w:val="both"/>
              <w:rPr>
                <w:rFonts w:eastAsia="標楷體"/>
              </w:rPr>
            </w:pPr>
            <w:r w:rsidRPr="001C465D">
              <w:rPr>
                <w:rFonts w:eastAsia="標楷體" w:hint="eastAsia"/>
              </w:rPr>
              <w:t>教師證</w:t>
            </w:r>
          </w:p>
          <w:p w:rsidR="00E65BCA" w:rsidRPr="0048331F" w:rsidRDefault="00E65BCA" w:rsidP="00E65BCA">
            <w:pPr>
              <w:numPr>
                <w:ilvl w:val="0"/>
                <w:numId w:val="2"/>
              </w:numPr>
              <w:spacing w:line="320" w:lineRule="exact"/>
              <w:ind w:left="380" w:right="57"/>
              <w:jc w:val="both"/>
              <w:rPr>
                <w:rFonts w:eastAsia="標楷體"/>
                <w:color w:val="000000"/>
              </w:rPr>
            </w:pPr>
            <w:r w:rsidRPr="0048331F">
              <w:rPr>
                <w:rFonts w:eastAsia="標楷體" w:hint="eastAsia"/>
                <w:color w:val="000000"/>
              </w:rPr>
              <w:t>現職聘書</w:t>
            </w:r>
          </w:p>
          <w:p w:rsidR="00E65BCA" w:rsidRPr="0048331F" w:rsidRDefault="00E65BCA" w:rsidP="00E65BCA">
            <w:pPr>
              <w:numPr>
                <w:ilvl w:val="0"/>
                <w:numId w:val="2"/>
              </w:numPr>
              <w:spacing w:line="320" w:lineRule="exact"/>
              <w:ind w:left="380" w:right="57"/>
              <w:jc w:val="both"/>
              <w:rPr>
                <w:rFonts w:eastAsia="標楷體"/>
                <w:color w:val="000000"/>
              </w:rPr>
            </w:pPr>
            <w:r w:rsidRPr="0048331F">
              <w:rPr>
                <w:rFonts w:eastAsia="標楷體" w:hint="eastAsia"/>
                <w:color w:val="000000"/>
              </w:rPr>
              <w:t>新學歷之畢業證書</w:t>
            </w:r>
          </w:p>
          <w:p w:rsidR="00E65BCA" w:rsidRPr="0048331F" w:rsidRDefault="00E65BCA" w:rsidP="00E65BCA">
            <w:pPr>
              <w:numPr>
                <w:ilvl w:val="0"/>
                <w:numId w:val="2"/>
              </w:numPr>
              <w:spacing w:line="320" w:lineRule="exact"/>
              <w:ind w:left="380" w:right="57"/>
              <w:jc w:val="both"/>
              <w:rPr>
                <w:rFonts w:eastAsia="標楷體"/>
                <w:color w:val="000000"/>
              </w:rPr>
            </w:pPr>
            <w:r w:rsidRPr="0048331F">
              <w:rPr>
                <w:rFonts w:eastAsia="標楷體" w:hint="eastAsia"/>
                <w:color w:val="000000"/>
              </w:rPr>
              <w:t>新學歷之歷年成績單</w:t>
            </w:r>
          </w:p>
          <w:p w:rsidR="00E65BCA" w:rsidRPr="0048331F" w:rsidRDefault="00E65BCA" w:rsidP="00E65BCA">
            <w:pPr>
              <w:numPr>
                <w:ilvl w:val="0"/>
                <w:numId w:val="2"/>
              </w:numPr>
              <w:spacing w:line="320" w:lineRule="exact"/>
              <w:ind w:left="380" w:right="57"/>
              <w:jc w:val="both"/>
              <w:rPr>
                <w:rFonts w:eastAsia="標楷體"/>
                <w:color w:val="000000"/>
              </w:rPr>
            </w:pPr>
            <w:r w:rsidRPr="0048331F">
              <w:rPr>
                <w:rFonts w:eastAsia="標楷體" w:hint="eastAsia"/>
                <w:color w:val="000000"/>
              </w:rPr>
              <w:t>進修學校之休學證明文件</w:t>
            </w:r>
          </w:p>
          <w:p w:rsidR="00E65BCA" w:rsidRPr="0048331F" w:rsidRDefault="00E65BCA" w:rsidP="00E65BCA">
            <w:pPr>
              <w:numPr>
                <w:ilvl w:val="0"/>
                <w:numId w:val="2"/>
              </w:numPr>
              <w:spacing w:line="320" w:lineRule="exact"/>
              <w:ind w:left="380" w:right="57"/>
              <w:jc w:val="both"/>
              <w:rPr>
                <w:rFonts w:eastAsia="標楷體"/>
                <w:color w:val="000000"/>
              </w:rPr>
            </w:pPr>
            <w:r w:rsidRPr="0048331F">
              <w:rPr>
                <w:rFonts w:eastAsia="標楷體" w:hint="eastAsia"/>
                <w:color w:val="000000"/>
              </w:rPr>
              <w:t>進修留職停薪</w:t>
            </w:r>
            <w:r w:rsidRPr="0048331F">
              <w:rPr>
                <w:rFonts w:eastAsia="標楷體" w:hint="eastAsia"/>
                <w:color w:val="000000"/>
              </w:rPr>
              <w:t>(</w:t>
            </w:r>
            <w:r w:rsidRPr="0048331F">
              <w:rPr>
                <w:rFonts w:eastAsia="標楷體" w:hint="eastAsia"/>
                <w:color w:val="000000"/>
              </w:rPr>
              <w:t>或帶職帶薪</w:t>
            </w:r>
            <w:r w:rsidRPr="0048331F">
              <w:rPr>
                <w:rFonts w:eastAsia="標楷體" w:hint="eastAsia"/>
                <w:color w:val="000000"/>
              </w:rPr>
              <w:t>)</w:t>
            </w:r>
            <w:r w:rsidRPr="0048331F">
              <w:rPr>
                <w:rFonts w:eastAsia="標楷體" w:hint="eastAsia"/>
                <w:color w:val="000000"/>
              </w:rPr>
              <w:t>之</w:t>
            </w:r>
            <w:proofErr w:type="gramStart"/>
            <w:r w:rsidRPr="0048331F">
              <w:rPr>
                <w:rFonts w:eastAsia="標楷體" w:hint="eastAsia"/>
                <w:color w:val="000000"/>
              </w:rPr>
              <w:t>核備函及</w:t>
            </w:r>
            <w:proofErr w:type="gramEnd"/>
            <w:r w:rsidRPr="0048331F">
              <w:rPr>
                <w:rFonts w:eastAsia="標楷體" w:hint="eastAsia"/>
                <w:color w:val="000000"/>
              </w:rPr>
              <w:t>復職函</w:t>
            </w:r>
          </w:p>
          <w:p w:rsidR="00E65BCA" w:rsidRPr="0048331F" w:rsidRDefault="00E65BCA" w:rsidP="00E65BCA">
            <w:pPr>
              <w:numPr>
                <w:ilvl w:val="0"/>
                <w:numId w:val="2"/>
              </w:numPr>
              <w:spacing w:line="320" w:lineRule="exact"/>
              <w:ind w:left="380" w:right="57"/>
              <w:jc w:val="both"/>
              <w:rPr>
                <w:rFonts w:eastAsia="標楷體"/>
                <w:color w:val="000000"/>
              </w:rPr>
            </w:pPr>
            <w:r>
              <w:rPr>
                <w:rFonts w:eastAsia="標楷體" w:hint="eastAsia"/>
                <w:color w:val="000000"/>
              </w:rPr>
              <w:t>最近一</w:t>
            </w:r>
            <w:r w:rsidRPr="0048331F">
              <w:rPr>
                <w:rFonts w:eastAsia="標楷體" w:hint="eastAsia"/>
                <w:color w:val="000000"/>
              </w:rPr>
              <w:t>次敘薪通知書或派令</w:t>
            </w:r>
          </w:p>
          <w:p w:rsidR="00E65BCA" w:rsidRPr="0048331F" w:rsidRDefault="00E65BCA" w:rsidP="00E65BCA">
            <w:pPr>
              <w:numPr>
                <w:ilvl w:val="0"/>
                <w:numId w:val="2"/>
              </w:numPr>
              <w:spacing w:line="320" w:lineRule="exact"/>
              <w:ind w:left="380" w:right="57"/>
              <w:jc w:val="both"/>
              <w:rPr>
                <w:rFonts w:eastAsia="標楷體"/>
                <w:color w:val="000000"/>
              </w:rPr>
            </w:pPr>
            <w:r>
              <w:rPr>
                <w:rFonts w:eastAsia="標楷體" w:hint="eastAsia"/>
                <w:color w:val="000000"/>
              </w:rPr>
              <w:t>最近一</w:t>
            </w:r>
            <w:r w:rsidRPr="0048331F">
              <w:rPr>
                <w:rFonts w:eastAsia="標楷體" w:hint="eastAsia"/>
                <w:color w:val="000000"/>
              </w:rPr>
              <w:t>年成績考核通知書</w:t>
            </w:r>
          </w:p>
          <w:p w:rsidR="00E65BCA" w:rsidRPr="00042E63" w:rsidRDefault="00E65BCA" w:rsidP="00E65BCA">
            <w:pPr>
              <w:numPr>
                <w:ilvl w:val="0"/>
                <w:numId w:val="2"/>
              </w:numPr>
              <w:spacing w:line="320" w:lineRule="exact"/>
              <w:ind w:left="380" w:right="57"/>
              <w:jc w:val="both"/>
              <w:rPr>
                <w:rFonts w:eastAsia="標楷體"/>
              </w:rPr>
            </w:pPr>
            <w:r w:rsidRPr="009C57FE">
              <w:rPr>
                <w:rFonts w:eastAsia="標楷體" w:hint="eastAsia"/>
                <w:color w:val="000000"/>
              </w:rPr>
              <w:t>學校核准同意進修簽</w:t>
            </w:r>
            <w:r w:rsidRPr="009C57FE">
              <w:rPr>
                <w:rFonts w:eastAsia="標楷體" w:hint="eastAsia"/>
                <w:color w:val="000000"/>
              </w:rPr>
              <w:t>(</w:t>
            </w:r>
            <w:r w:rsidRPr="009C57FE">
              <w:rPr>
                <w:rFonts w:eastAsia="標楷體" w:hint="eastAsia"/>
                <w:color w:val="000000"/>
              </w:rPr>
              <w:t>應註明日期</w:t>
            </w:r>
            <w:r w:rsidRPr="009C57FE">
              <w:rPr>
                <w:rFonts w:eastAsia="標楷體" w:hint="eastAsia"/>
                <w:color w:val="000000"/>
              </w:rPr>
              <w:t>)</w:t>
            </w:r>
            <w:r w:rsidRPr="00042E63">
              <w:rPr>
                <w:rFonts w:eastAsia="標楷體" w:hint="eastAsia"/>
              </w:rPr>
              <w:t>或申請書</w:t>
            </w:r>
          </w:p>
          <w:p w:rsidR="00E65BCA" w:rsidRPr="007127B3" w:rsidRDefault="00E65BCA" w:rsidP="00E65BCA">
            <w:pPr>
              <w:numPr>
                <w:ilvl w:val="0"/>
                <w:numId w:val="2"/>
              </w:numPr>
              <w:spacing w:line="320" w:lineRule="exact"/>
              <w:ind w:left="380" w:right="57"/>
              <w:jc w:val="both"/>
              <w:rPr>
                <w:rFonts w:eastAsia="標楷體"/>
                <w:color w:val="2E74B5"/>
              </w:rPr>
            </w:pPr>
            <w:r w:rsidRPr="0048331F">
              <w:rPr>
                <w:rFonts w:eastAsia="標楷體" w:hint="eastAsia"/>
                <w:color w:val="000000"/>
              </w:rPr>
              <w:t>國外學歷查證結果</w:t>
            </w:r>
            <w:r w:rsidRPr="00E41BE8">
              <w:rPr>
                <w:rFonts w:eastAsia="標楷體" w:hint="eastAsia"/>
              </w:rPr>
              <w:t>(</w:t>
            </w:r>
            <w:r w:rsidRPr="00E41BE8">
              <w:rPr>
                <w:rFonts w:eastAsia="標楷體" w:hint="eastAsia"/>
              </w:rPr>
              <w:t>畢業證書及歷年成績單經駐外代表處驗證文件、畢業證書中譯本及其公證、歷年成績單中譯本及其公證</w:t>
            </w:r>
            <w:r>
              <w:rPr>
                <w:rFonts w:ascii="標楷體" w:eastAsia="標楷體" w:hAnsi="標楷體" w:hint="eastAsia"/>
              </w:rPr>
              <w:t>、入出</w:t>
            </w:r>
            <w:r w:rsidRPr="00042E63">
              <w:rPr>
                <w:rFonts w:ascii="標楷體" w:eastAsia="標楷體" w:hAnsi="標楷體" w:hint="eastAsia"/>
              </w:rPr>
              <w:t>境</w:t>
            </w:r>
            <w:r w:rsidRPr="00E41BE8">
              <w:rPr>
                <w:rFonts w:ascii="標楷體" w:eastAsia="標楷體" w:hAnsi="標楷體" w:hint="eastAsia"/>
              </w:rPr>
              <w:t>紀錄、教育部外國大學參考名冊列有該校之頁面</w:t>
            </w:r>
            <w:r w:rsidRPr="00E41BE8">
              <w:rPr>
                <w:rFonts w:eastAsia="標楷體"/>
              </w:rPr>
              <w:t>…</w:t>
            </w:r>
            <w:r w:rsidRPr="00E41BE8">
              <w:rPr>
                <w:rFonts w:ascii="標楷體" w:eastAsia="標楷體" w:hAnsi="標楷體" w:hint="eastAsia"/>
              </w:rPr>
              <w:t>等</w:t>
            </w:r>
            <w:r w:rsidRPr="00E41BE8">
              <w:rPr>
                <w:rFonts w:eastAsia="標楷體" w:hint="eastAsia"/>
              </w:rPr>
              <w:t>)</w:t>
            </w:r>
          </w:p>
          <w:p w:rsidR="00E65BCA" w:rsidRPr="001C465D" w:rsidRDefault="00E65BCA" w:rsidP="00E65BCA">
            <w:pPr>
              <w:numPr>
                <w:ilvl w:val="0"/>
                <w:numId w:val="2"/>
              </w:numPr>
              <w:spacing w:line="320" w:lineRule="exact"/>
              <w:ind w:left="380" w:right="57"/>
              <w:jc w:val="both"/>
            </w:pPr>
            <w:r w:rsidRPr="001C465D">
              <w:rPr>
                <w:rFonts w:eastAsia="標楷體" w:hint="eastAsia"/>
              </w:rPr>
              <w:t>其他。</w:t>
            </w:r>
            <w:r w:rsidRPr="001C465D">
              <w:rPr>
                <w:rFonts w:eastAsia="標楷體" w:hint="eastAsia"/>
              </w:rPr>
              <w:t>(</w:t>
            </w:r>
            <w:r w:rsidRPr="001C465D">
              <w:rPr>
                <w:rFonts w:eastAsia="標楷體" w:hint="eastAsia"/>
              </w:rPr>
              <w:t>視個案需求檢具相關證明文件，如職前年資相關資料</w:t>
            </w:r>
            <w:r w:rsidRPr="001C465D">
              <w:rPr>
                <w:rFonts w:eastAsia="標楷體"/>
              </w:rPr>
              <w:t>…</w:t>
            </w:r>
            <w:r w:rsidRPr="001C465D">
              <w:rPr>
                <w:rFonts w:eastAsia="標楷體" w:hint="eastAsia"/>
              </w:rPr>
              <w:t>等</w:t>
            </w:r>
            <w:r w:rsidRPr="001C465D">
              <w:rPr>
                <w:rFonts w:eastAsia="標楷體" w:hint="eastAsia"/>
              </w:rPr>
              <w:t>)</w:t>
            </w:r>
          </w:p>
          <w:p w:rsidR="00E65BCA" w:rsidRPr="0015639E" w:rsidRDefault="00E65BCA" w:rsidP="0090028E">
            <w:pPr>
              <w:spacing w:line="320" w:lineRule="exact"/>
              <w:ind w:leftChars="100" w:left="480" w:right="57" w:hangingChars="100" w:hanging="240"/>
              <w:rPr>
                <w:color w:val="000000"/>
                <w:sz w:val="28"/>
              </w:rPr>
            </w:pPr>
            <w:proofErr w:type="gramStart"/>
            <w:r w:rsidRPr="0015639E">
              <w:rPr>
                <w:rFonts w:eastAsia="標楷體" w:hint="eastAsia"/>
                <w:color w:val="000000"/>
              </w:rPr>
              <w:t>（</w:t>
            </w:r>
            <w:proofErr w:type="gramEnd"/>
            <w:r w:rsidRPr="0015639E">
              <w:rPr>
                <w:rFonts w:eastAsia="標楷體" w:hint="eastAsia"/>
                <w:color w:val="000000"/>
              </w:rPr>
              <w:t>以上證件繳附影本，由申請人自行勾記並整理，人事單位負責查核，並須加蓋與正本相符及職名章。）</w:t>
            </w:r>
          </w:p>
        </w:tc>
      </w:tr>
      <w:tr w:rsidR="00E65BCA" w:rsidRPr="006677EF" w:rsidTr="00E65BCA">
        <w:trPr>
          <w:trHeight w:val="291"/>
        </w:trPr>
        <w:tc>
          <w:tcPr>
            <w:tcW w:w="1843" w:type="dxa"/>
            <w:vAlign w:val="center"/>
          </w:tcPr>
          <w:p w:rsidR="00E65BCA" w:rsidRPr="00D52303" w:rsidRDefault="00E65BCA" w:rsidP="0090028E">
            <w:pPr>
              <w:spacing w:line="400" w:lineRule="exact"/>
              <w:jc w:val="distribute"/>
              <w:rPr>
                <w:rFonts w:ascii="標楷體" w:eastAsia="標楷體" w:hAnsi="標楷體"/>
                <w:sz w:val="28"/>
                <w:szCs w:val="28"/>
              </w:rPr>
            </w:pPr>
            <w:r w:rsidRPr="00D52303">
              <w:rPr>
                <w:rFonts w:ascii="標楷體" w:eastAsia="標楷體" w:hAnsi="標楷體" w:hint="eastAsia"/>
                <w:sz w:val="28"/>
                <w:szCs w:val="28"/>
              </w:rPr>
              <w:t>備註</w:t>
            </w:r>
          </w:p>
        </w:tc>
        <w:tc>
          <w:tcPr>
            <w:tcW w:w="7938" w:type="dxa"/>
            <w:gridSpan w:val="5"/>
            <w:vAlign w:val="center"/>
          </w:tcPr>
          <w:p w:rsidR="00E65BCA" w:rsidRPr="000C1D5D" w:rsidRDefault="00E65BCA" w:rsidP="0090028E">
            <w:pPr>
              <w:spacing w:line="320" w:lineRule="exact"/>
              <w:ind w:leftChars="1" w:left="2"/>
              <w:jc w:val="both"/>
              <w:rPr>
                <w:rFonts w:ascii="標楷體" w:eastAsia="標楷體" w:hAnsi="標楷體"/>
                <w:color w:val="FF0000"/>
              </w:rPr>
            </w:pPr>
          </w:p>
        </w:tc>
      </w:tr>
      <w:tr w:rsidR="00E65BCA" w:rsidRPr="006677EF" w:rsidTr="00E65BCA">
        <w:trPr>
          <w:trHeight w:val="1259"/>
        </w:trPr>
        <w:tc>
          <w:tcPr>
            <w:tcW w:w="4320" w:type="dxa"/>
            <w:gridSpan w:val="2"/>
          </w:tcPr>
          <w:p w:rsidR="00E65BCA" w:rsidRPr="001E782F" w:rsidRDefault="00E65BCA" w:rsidP="0090028E">
            <w:pPr>
              <w:spacing w:line="560" w:lineRule="exact"/>
              <w:jc w:val="center"/>
              <w:rPr>
                <w:rFonts w:eastAsia="標楷體"/>
                <w:color w:val="000000"/>
                <w:sz w:val="28"/>
                <w:szCs w:val="28"/>
              </w:rPr>
            </w:pPr>
            <w:r w:rsidRPr="001E782F">
              <w:rPr>
                <w:rFonts w:eastAsia="標楷體" w:hint="eastAsia"/>
                <w:color w:val="000000"/>
                <w:sz w:val="28"/>
                <w:szCs w:val="28"/>
              </w:rPr>
              <w:t>申請人</w:t>
            </w:r>
          </w:p>
          <w:p w:rsidR="00E65BCA" w:rsidRPr="001E782F" w:rsidRDefault="00E65BCA" w:rsidP="0090028E">
            <w:pPr>
              <w:spacing w:line="560" w:lineRule="exact"/>
              <w:jc w:val="center"/>
              <w:rPr>
                <w:rFonts w:eastAsia="標楷體"/>
                <w:color w:val="000000"/>
                <w:sz w:val="28"/>
                <w:szCs w:val="28"/>
              </w:rPr>
            </w:pPr>
          </w:p>
          <w:p w:rsidR="00E65BCA" w:rsidRPr="001E782F" w:rsidRDefault="00E65BCA" w:rsidP="0090028E">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年</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月</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日</w:t>
            </w:r>
          </w:p>
        </w:tc>
        <w:tc>
          <w:tcPr>
            <w:tcW w:w="3118" w:type="dxa"/>
            <w:gridSpan w:val="2"/>
          </w:tcPr>
          <w:p w:rsidR="00E65BCA" w:rsidRPr="001E782F" w:rsidRDefault="00E65BCA" w:rsidP="0090028E">
            <w:pPr>
              <w:spacing w:line="560" w:lineRule="exact"/>
              <w:jc w:val="center"/>
              <w:rPr>
                <w:rFonts w:eastAsia="標楷體"/>
                <w:color w:val="000000"/>
                <w:sz w:val="28"/>
                <w:szCs w:val="28"/>
              </w:rPr>
            </w:pPr>
            <w:r w:rsidRPr="001E782F">
              <w:rPr>
                <w:rFonts w:eastAsia="標楷體" w:hint="eastAsia"/>
                <w:color w:val="000000"/>
                <w:sz w:val="28"/>
                <w:szCs w:val="28"/>
              </w:rPr>
              <w:t>人事人員</w:t>
            </w:r>
          </w:p>
          <w:p w:rsidR="00E65BCA" w:rsidRPr="001E782F" w:rsidRDefault="00E65BCA" w:rsidP="0090028E">
            <w:pPr>
              <w:spacing w:line="560" w:lineRule="exact"/>
              <w:jc w:val="center"/>
              <w:rPr>
                <w:rFonts w:eastAsia="標楷體"/>
                <w:color w:val="000000"/>
                <w:sz w:val="28"/>
                <w:szCs w:val="28"/>
              </w:rPr>
            </w:pPr>
          </w:p>
          <w:p w:rsidR="00E65BCA" w:rsidRPr="001E782F" w:rsidRDefault="00E65BCA" w:rsidP="0090028E">
            <w:pPr>
              <w:spacing w:line="560" w:lineRule="exact"/>
              <w:jc w:val="center"/>
              <w:rPr>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c>
          <w:tcPr>
            <w:tcW w:w="2343" w:type="dxa"/>
            <w:gridSpan w:val="2"/>
          </w:tcPr>
          <w:p w:rsidR="00E65BCA" w:rsidRPr="001E782F" w:rsidRDefault="00E65BCA" w:rsidP="0090028E">
            <w:pPr>
              <w:spacing w:line="560" w:lineRule="exact"/>
              <w:ind w:left="220"/>
              <w:jc w:val="center"/>
              <w:rPr>
                <w:rFonts w:eastAsia="標楷體"/>
                <w:color w:val="000000"/>
                <w:sz w:val="28"/>
                <w:szCs w:val="28"/>
              </w:rPr>
            </w:pPr>
            <w:r w:rsidRPr="001E782F">
              <w:rPr>
                <w:rFonts w:eastAsia="標楷體" w:hint="eastAsia"/>
                <w:color w:val="000000"/>
                <w:sz w:val="28"/>
                <w:szCs w:val="28"/>
              </w:rPr>
              <w:t>校長</w:t>
            </w:r>
          </w:p>
          <w:p w:rsidR="00E65BCA" w:rsidRPr="001E782F" w:rsidRDefault="00E65BCA" w:rsidP="0090028E">
            <w:pPr>
              <w:spacing w:line="560" w:lineRule="exact"/>
              <w:ind w:firstLine="840"/>
              <w:jc w:val="center"/>
              <w:rPr>
                <w:color w:val="000000"/>
                <w:sz w:val="28"/>
                <w:szCs w:val="28"/>
              </w:rPr>
            </w:pPr>
          </w:p>
          <w:p w:rsidR="00E65BCA" w:rsidRPr="001E782F" w:rsidRDefault="00E65BCA" w:rsidP="0090028E">
            <w:pPr>
              <w:spacing w:line="560" w:lineRule="exact"/>
              <w:ind w:firstLine="402"/>
              <w:jc w:val="both"/>
              <w:rPr>
                <w:color w:val="000000"/>
                <w:sz w:val="28"/>
                <w:szCs w:val="28"/>
              </w:rPr>
            </w:pPr>
          </w:p>
        </w:tc>
      </w:tr>
      <w:tr w:rsidR="00E65BCA" w:rsidRPr="006677EF" w:rsidTr="00E65BCA">
        <w:trPr>
          <w:trHeight w:val="2263"/>
        </w:trPr>
        <w:tc>
          <w:tcPr>
            <w:tcW w:w="9781" w:type="dxa"/>
            <w:gridSpan w:val="6"/>
            <w:tcBorders>
              <w:bottom w:val="single" w:sz="4" w:space="0" w:color="auto"/>
            </w:tcBorders>
          </w:tcPr>
          <w:p w:rsidR="00E65BCA" w:rsidRPr="00C91174" w:rsidRDefault="00E65BCA" w:rsidP="0090028E">
            <w:pPr>
              <w:spacing w:line="320" w:lineRule="exact"/>
              <w:rPr>
                <w:rFonts w:eastAsia="標楷體"/>
                <w:szCs w:val="28"/>
              </w:rPr>
            </w:pPr>
            <w:r w:rsidRPr="00913A4E">
              <w:rPr>
                <w:rFonts w:eastAsia="標楷體" w:hint="eastAsia"/>
                <w:szCs w:val="28"/>
              </w:rPr>
              <w:t>注意事項：</w:t>
            </w:r>
          </w:p>
          <w:p w:rsidR="00E65BCA" w:rsidRPr="00C91174" w:rsidRDefault="00E65BCA" w:rsidP="00E65BCA">
            <w:pPr>
              <w:numPr>
                <w:ilvl w:val="0"/>
                <w:numId w:val="3"/>
              </w:numPr>
              <w:spacing w:line="320" w:lineRule="exact"/>
              <w:rPr>
                <w:rFonts w:ascii="標楷體" w:eastAsia="標楷體" w:hAnsi="標楷體"/>
              </w:rPr>
            </w:pPr>
            <w:r w:rsidRPr="00C91174">
              <w:rPr>
                <w:rFonts w:ascii="標楷體" w:eastAsia="標楷體" w:hAnsi="標楷體" w:hint="eastAsia"/>
              </w:rPr>
              <w:t>取得較高學歷</w:t>
            </w:r>
            <w:proofErr w:type="gramStart"/>
            <w:r w:rsidRPr="00C91174">
              <w:rPr>
                <w:rFonts w:ascii="標楷體" w:eastAsia="標楷體" w:hAnsi="標楷體" w:hint="eastAsia"/>
              </w:rPr>
              <w:t>改敘案</w:t>
            </w:r>
            <w:proofErr w:type="gramEnd"/>
            <w:r w:rsidRPr="00C91174">
              <w:rPr>
                <w:rFonts w:ascii="標楷體" w:eastAsia="標楷體" w:hAnsi="標楷體" w:hint="eastAsia"/>
              </w:rPr>
              <w:t>，請於取得畢業證書後隨即辦理，</w:t>
            </w:r>
            <w:r w:rsidRPr="00C91174">
              <w:rPr>
                <w:rFonts w:ascii="標楷體" w:eastAsia="標楷體" w:hAnsi="標楷體" w:cs="細明體" w:hint="eastAsia"/>
                <w:b/>
                <w:kern w:val="0"/>
              </w:rPr>
              <w:t>自申請人檢具畢業證書及歷年成績單後始可提出申請，並於相關附件備齊後進行審查，自申請之日生效</w:t>
            </w:r>
            <w:r w:rsidRPr="00C91174">
              <w:rPr>
                <w:rFonts w:ascii="標楷體" w:eastAsia="標楷體" w:hAnsi="標楷體" w:cs="細明體" w:hint="eastAsia"/>
                <w:kern w:val="0"/>
              </w:rPr>
              <w:t>；至</w:t>
            </w:r>
            <w:r w:rsidRPr="00C91174">
              <w:rPr>
                <w:rFonts w:ascii="標楷體" w:eastAsia="標楷體" w:hAnsi="標楷體" w:hint="eastAsia"/>
                <w:bCs/>
              </w:rPr>
              <w:t>適用舊制</w:t>
            </w:r>
            <w:proofErr w:type="gramStart"/>
            <w:r w:rsidRPr="00C91174">
              <w:rPr>
                <w:rFonts w:ascii="標楷體" w:eastAsia="標楷體" w:hAnsi="標楷體" w:hint="eastAsia"/>
                <w:bCs/>
              </w:rPr>
              <w:t>改敘較有利於</w:t>
            </w:r>
            <w:proofErr w:type="gramEnd"/>
            <w:r w:rsidRPr="00C91174">
              <w:rPr>
                <w:rFonts w:ascii="標楷體" w:eastAsia="標楷體" w:hAnsi="標楷體" w:hint="eastAsia"/>
                <w:bCs/>
              </w:rPr>
              <w:t>申請人者，請學校人事室檢具相關文件，以敘薪請示單報送桃園市政府教育局審查；</w:t>
            </w:r>
            <w:proofErr w:type="gramStart"/>
            <w:r w:rsidRPr="00C91174">
              <w:rPr>
                <w:rFonts w:ascii="標楷體" w:eastAsia="標楷體" w:hAnsi="標楷體" w:hint="eastAsia"/>
                <w:bCs/>
              </w:rPr>
              <w:t>改敘案亦</w:t>
            </w:r>
            <w:proofErr w:type="gramEnd"/>
            <w:r w:rsidRPr="00C91174">
              <w:rPr>
                <w:rFonts w:ascii="標楷體" w:eastAsia="標楷體" w:hAnsi="標楷體" w:hint="eastAsia"/>
                <w:bCs/>
              </w:rPr>
              <w:t>請於</w:t>
            </w:r>
            <w:r w:rsidRPr="00C91174">
              <w:rPr>
                <w:rFonts w:ascii="標楷體" w:eastAsia="標楷體" w:hAnsi="標楷體" w:hint="eastAsia"/>
                <w:b/>
                <w:bCs/>
              </w:rPr>
              <w:t>受理申請次日起1</w:t>
            </w:r>
            <w:proofErr w:type="gramStart"/>
            <w:r w:rsidRPr="00C91174">
              <w:rPr>
                <w:rFonts w:ascii="標楷體" w:eastAsia="標楷體" w:hAnsi="標楷體" w:hint="eastAsia"/>
                <w:b/>
                <w:bCs/>
              </w:rPr>
              <w:t>週</w:t>
            </w:r>
            <w:proofErr w:type="gramEnd"/>
            <w:r w:rsidRPr="00C91174">
              <w:rPr>
                <w:rFonts w:ascii="標楷體" w:eastAsia="標楷體" w:hAnsi="標楷體" w:hint="eastAsia"/>
                <w:b/>
                <w:bCs/>
              </w:rPr>
              <w:t>內</w:t>
            </w:r>
            <w:r w:rsidRPr="00C91174">
              <w:rPr>
                <w:rFonts w:ascii="標楷體" w:eastAsia="標楷體" w:hAnsi="標楷體" w:hint="eastAsia"/>
                <w:bCs/>
              </w:rPr>
              <w:t>辦結。</w:t>
            </w:r>
            <w:r w:rsidRPr="00C91174">
              <w:rPr>
                <w:rFonts w:ascii="標楷體" w:eastAsia="標楷體" w:hAnsi="標楷體" w:hint="eastAsia"/>
              </w:rPr>
              <w:t>請人事人員於各該教師獲得入學進修資格時先交由各當事人收執並將有關申請改敘權益詳盡說明，日後於取得較高學歷後，如因教師個人因素致延誤申請者，其後果自行負責。</w:t>
            </w:r>
          </w:p>
          <w:p w:rsidR="00E65BCA" w:rsidRPr="0048331F" w:rsidRDefault="00E65BCA" w:rsidP="00E65BCA">
            <w:pPr>
              <w:numPr>
                <w:ilvl w:val="0"/>
                <w:numId w:val="3"/>
              </w:numPr>
              <w:spacing w:line="320" w:lineRule="exact"/>
              <w:ind w:left="284" w:hanging="284"/>
              <w:rPr>
                <w:rFonts w:ascii="標楷體" w:eastAsia="標楷體" w:hAnsi="標楷體"/>
                <w:color w:val="000000"/>
              </w:rPr>
            </w:pPr>
            <w:proofErr w:type="gramStart"/>
            <w:r w:rsidRPr="00C91174">
              <w:rPr>
                <w:rFonts w:ascii="標楷體" w:eastAsia="標楷體" w:hAnsi="標楷體" w:hint="eastAsia"/>
              </w:rPr>
              <w:t>已敘年</w:t>
            </w:r>
            <w:proofErr w:type="gramEnd"/>
            <w:r w:rsidRPr="00C91174">
              <w:rPr>
                <w:rFonts w:ascii="標楷體" w:eastAsia="標楷體" w:hAnsi="標楷體" w:hint="eastAsia"/>
              </w:rPr>
              <w:t>功薪最高級者申請改敘，其</w:t>
            </w:r>
            <w:proofErr w:type="gramStart"/>
            <w:r w:rsidRPr="00C91174">
              <w:rPr>
                <w:rFonts w:ascii="標楷體" w:eastAsia="標楷體" w:hAnsi="標楷體" w:hint="eastAsia"/>
              </w:rPr>
              <w:t>改敘當學年</w:t>
            </w:r>
            <w:proofErr w:type="gramEnd"/>
            <w:r w:rsidRPr="00C91174">
              <w:rPr>
                <w:rFonts w:ascii="標楷體" w:eastAsia="標楷體" w:hAnsi="標楷體" w:hint="eastAsia"/>
              </w:rPr>
              <w:t>度若成績考核考列</w:t>
            </w:r>
            <w:r w:rsidRPr="0048331F">
              <w:rPr>
                <w:rFonts w:ascii="標楷體" w:eastAsia="標楷體" w:hAnsi="標楷體" w:hint="eastAsia"/>
                <w:color w:val="000000"/>
              </w:rPr>
              <w:t>四條一款者，</w:t>
            </w:r>
            <w:proofErr w:type="gramStart"/>
            <w:r w:rsidRPr="0048331F">
              <w:rPr>
                <w:rFonts w:ascii="標楷體" w:eastAsia="標楷體" w:hAnsi="標楷體" w:hint="eastAsia"/>
                <w:color w:val="000000"/>
              </w:rPr>
              <w:t>將晉薪</w:t>
            </w:r>
            <w:proofErr w:type="gramEnd"/>
            <w:r w:rsidRPr="0048331F">
              <w:rPr>
                <w:rFonts w:ascii="標楷體" w:eastAsia="標楷體" w:hAnsi="標楷體" w:hint="eastAsia"/>
                <w:color w:val="000000"/>
              </w:rPr>
              <w:t>級1級並給予1個月考績獎金，一經申請改敘核定，尚不得以欲領取2個月考核獎金為由，請</w:t>
            </w:r>
            <w:r w:rsidRPr="0048331F">
              <w:rPr>
                <w:rFonts w:ascii="標楷體" w:eastAsia="標楷體" w:hAnsi="標楷體" w:hint="eastAsia"/>
                <w:color w:val="000000"/>
              </w:rPr>
              <w:lastRenderedPageBreak/>
              <w:t>求撤銷。</w:t>
            </w:r>
          </w:p>
        </w:tc>
      </w:tr>
    </w:tbl>
    <w:p w:rsidR="00E65BCA" w:rsidRDefault="00E65BCA" w:rsidP="00E65BCA"/>
    <w:p w:rsidR="00E65BCA" w:rsidRPr="00E65BCA" w:rsidRDefault="00E65BCA">
      <w:pPr>
        <w:rPr>
          <w:rFonts w:hint="eastAsia"/>
        </w:rPr>
      </w:pPr>
    </w:p>
    <w:sectPr w:rsidR="00E65BCA" w:rsidRPr="00E65B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03B"/>
    <w:multiLevelType w:val="hybridMultilevel"/>
    <w:tmpl w:val="8A428044"/>
    <w:lvl w:ilvl="0" w:tplc="9118D27C">
      <w:start w:val="1"/>
      <w:numFmt w:val="taiwaneseCountingThousand"/>
      <w:lvlText w:val="%1、"/>
      <w:lvlJc w:val="left"/>
      <w:pPr>
        <w:tabs>
          <w:tab w:val="num" w:pos="720"/>
        </w:tabs>
        <w:ind w:left="720" w:hanging="720"/>
      </w:pPr>
      <w:rPr>
        <w:rFonts w:hint="eastAsia"/>
        <w:sz w:val="36"/>
      </w:rPr>
    </w:lvl>
    <w:lvl w:ilvl="1" w:tplc="521EB598">
      <w:start w:val="1"/>
      <w:numFmt w:val="decimalFullWidth"/>
      <w:lvlText w:val="%2、"/>
      <w:lvlJc w:val="left"/>
      <w:pPr>
        <w:tabs>
          <w:tab w:val="num" w:pos="1140"/>
        </w:tabs>
        <w:ind w:left="1140" w:hanging="6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abstractNum w:abstractNumId="2" w15:restartNumberingAfterBreak="0">
    <w:nsid w:val="5F95319E"/>
    <w:multiLevelType w:val="hybridMultilevel"/>
    <w:tmpl w:val="93E093A0"/>
    <w:lvl w:ilvl="0" w:tplc="9364C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CA"/>
    <w:rsid w:val="00E65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0E1546C"/>
  <w15:chartTrackingRefBased/>
  <w15:docId w15:val="{1BA1E95E-6616-4186-8C3A-51FCF1FB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5B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u.law.moe.gov.tw/LawContent.aspx?id=FL03028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2024-07-08T07:16:00Z</dcterms:created>
  <dcterms:modified xsi:type="dcterms:W3CDTF">2024-07-08T07:20:00Z</dcterms:modified>
</cp:coreProperties>
</file>