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50" w:rsidRPr="00CC58FE" w:rsidRDefault="002A43D5" w:rsidP="00336E33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CC58FE">
        <w:rPr>
          <w:rFonts w:ascii="標楷體" w:eastAsia="標楷體" w:hAnsi="標楷體" w:hint="eastAsia"/>
          <w:b/>
          <w:bCs/>
          <w:sz w:val="32"/>
          <w:szCs w:val="32"/>
        </w:rPr>
        <w:t>臺北</w:t>
      </w:r>
      <w:r w:rsidR="00C705E7" w:rsidRPr="00CC58FE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="006F4EBA" w:rsidRPr="00CC58FE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Pr="00CC58FE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="001355CB" w:rsidRPr="00CC58FE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F81A79" w:rsidRPr="00CC58FE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C705E7" w:rsidRPr="00CC58FE">
        <w:rPr>
          <w:rFonts w:ascii="標楷體" w:eastAsia="標楷體" w:hAnsi="標楷體" w:hint="eastAsia"/>
          <w:b/>
          <w:sz w:val="32"/>
          <w:szCs w:val="32"/>
        </w:rPr>
        <w:t>健康促</w:t>
      </w:r>
      <w:r w:rsidR="007D1E13" w:rsidRPr="00CC58FE">
        <w:rPr>
          <w:rFonts w:ascii="標楷體" w:eastAsia="標楷體" w:hAnsi="標楷體" w:hint="eastAsia"/>
          <w:b/>
          <w:sz w:val="32"/>
          <w:szCs w:val="32"/>
        </w:rPr>
        <w:t>進學校</w:t>
      </w:r>
      <w:r w:rsidRPr="00CC58FE">
        <w:rPr>
          <w:rFonts w:ascii="標楷體" w:eastAsia="標楷體" w:hAnsi="標楷體" w:hint="eastAsia"/>
          <w:b/>
          <w:sz w:val="32"/>
          <w:szCs w:val="32"/>
        </w:rPr>
        <w:t>視力</w:t>
      </w:r>
      <w:r w:rsidR="003750D0" w:rsidRPr="00CC58FE">
        <w:rPr>
          <w:rFonts w:ascii="標楷體" w:eastAsia="標楷體" w:hAnsi="標楷體" w:hint="eastAsia"/>
          <w:b/>
          <w:sz w:val="32"/>
          <w:szCs w:val="32"/>
        </w:rPr>
        <w:t>保健議題</w:t>
      </w:r>
    </w:p>
    <w:p w:rsidR="00D345DD" w:rsidRDefault="00D345DD" w:rsidP="00D345DD">
      <w:pPr>
        <w:spacing w:line="360" w:lineRule="auto"/>
        <w:ind w:left="576"/>
        <w:rPr>
          <w:rFonts w:eastAsia="標楷體" w:hint="eastAsia"/>
          <w:b/>
          <w:sz w:val="36"/>
          <w:szCs w:val="36"/>
        </w:rPr>
      </w:pPr>
      <w:r w:rsidRPr="00D62537">
        <w:rPr>
          <w:rStyle w:val="none1"/>
          <w:rFonts w:eastAsia="標楷體" w:hint="eastAsia"/>
          <w:b/>
          <w:sz w:val="36"/>
          <w:szCs w:val="36"/>
        </w:rPr>
        <w:t>低年級視力保健教學與教案製作種子教師</w:t>
      </w:r>
      <w:r w:rsidRPr="00D62537">
        <w:rPr>
          <w:rFonts w:eastAsia="標楷體"/>
          <w:b/>
          <w:sz w:val="36"/>
          <w:szCs w:val="36"/>
        </w:rPr>
        <w:t>研習</w:t>
      </w:r>
      <w:r w:rsidRPr="00D62537">
        <w:rPr>
          <w:rFonts w:eastAsia="標楷體" w:hint="eastAsia"/>
          <w:b/>
          <w:sz w:val="36"/>
          <w:szCs w:val="36"/>
        </w:rPr>
        <w:t>實施計畫</w:t>
      </w:r>
    </w:p>
    <w:p w:rsidR="00FA3E1D" w:rsidRPr="00FE4C7F" w:rsidRDefault="000A1216" w:rsidP="00336E33">
      <w:pPr>
        <w:numPr>
          <w:ilvl w:val="0"/>
          <w:numId w:val="1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</w:rPr>
      </w:pPr>
      <w:r w:rsidRPr="00FE4C7F">
        <w:rPr>
          <w:rFonts w:ascii="標楷體" w:eastAsia="標楷體" w:hAnsi="標楷體" w:hint="eastAsia"/>
        </w:rPr>
        <w:t>宗旨</w:t>
      </w:r>
    </w:p>
    <w:p w:rsidR="00325B28" w:rsidRPr="00FE4C7F" w:rsidRDefault="00130EED" w:rsidP="00336E33">
      <w:pPr>
        <w:adjustRightInd w:val="0"/>
        <w:snapToGrid w:val="0"/>
        <w:spacing w:line="360" w:lineRule="auto"/>
        <w:ind w:leftChars="225" w:left="5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FE4C7F">
        <w:rPr>
          <w:rFonts w:ascii="標楷體" w:eastAsia="標楷體" w:hAnsi="標楷體" w:hint="eastAsia"/>
          <w:color w:val="000000"/>
        </w:rPr>
        <w:t>健康促進之觀念及課程需扎根於生活習慣，</w:t>
      </w:r>
      <w:r w:rsidR="003750D0" w:rsidRPr="00FE4C7F">
        <w:rPr>
          <w:rFonts w:ascii="標楷體" w:eastAsia="標楷體" w:hAnsi="標楷體" w:hint="eastAsia"/>
          <w:color w:val="000000"/>
        </w:rPr>
        <w:t>越早</w:t>
      </w:r>
      <w:r>
        <w:rPr>
          <w:rFonts w:ascii="標楷體" w:eastAsia="標楷體" w:hAnsi="標楷體" w:hint="eastAsia"/>
          <w:color w:val="000000"/>
        </w:rPr>
        <w:t>建立</w:t>
      </w:r>
      <w:r w:rsidR="003750D0" w:rsidRPr="00FE4C7F">
        <w:rPr>
          <w:rFonts w:ascii="標楷體" w:eastAsia="標楷體" w:hAnsi="標楷體" w:hint="eastAsia"/>
          <w:color w:val="000000"/>
        </w:rPr>
        <w:t>越易養成。</w:t>
      </w:r>
      <w:r w:rsidR="00BE0DC0">
        <w:rPr>
          <w:rFonts w:ascii="標楷體" w:eastAsia="標楷體" w:hAnsi="標楷體" w:hint="eastAsia"/>
          <w:color w:val="000000"/>
        </w:rPr>
        <w:t>本市近三年視力不良率均高於全國平均，為視力保健高關懷縣市，為延緩本市學童近視之發生並做好</w:t>
      </w:r>
      <w:r w:rsidR="00E30E96">
        <w:rPr>
          <w:rFonts w:ascii="標楷體" w:eastAsia="標楷體" w:hAnsi="標楷體" w:hint="eastAsia"/>
          <w:color w:val="000000"/>
        </w:rPr>
        <w:t>控度防盲之工作，特此</w:t>
      </w:r>
      <w:r w:rsidR="000A1216" w:rsidRPr="00FE4C7F">
        <w:rPr>
          <w:rFonts w:ascii="標楷體" w:eastAsia="標楷體" w:hAnsi="標楷體" w:hint="eastAsia"/>
          <w:color w:val="000000"/>
        </w:rPr>
        <w:t>統一辦理視力保健研習，以強化建立各校</w:t>
      </w:r>
      <w:r w:rsidR="00285827">
        <w:rPr>
          <w:rFonts w:ascii="標楷體" w:eastAsia="標楷體" w:hAnsi="標楷體" w:hint="eastAsia"/>
          <w:color w:val="000000"/>
        </w:rPr>
        <w:t>低年級級任教師</w:t>
      </w:r>
      <w:r w:rsidR="000A1216" w:rsidRPr="00FE4C7F">
        <w:rPr>
          <w:rFonts w:ascii="標楷體" w:eastAsia="標楷體" w:hAnsi="標楷體" w:hint="eastAsia"/>
          <w:color w:val="000000"/>
        </w:rPr>
        <w:t>，</w:t>
      </w:r>
      <w:r w:rsidR="00285827">
        <w:rPr>
          <w:rFonts w:ascii="標楷體" w:eastAsia="標楷體" w:hAnsi="標楷體" w:hint="eastAsia"/>
          <w:color w:val="000000"/>
        </w:rPr>
        <w:t>視力保健</w:t>
      </w:r>
      <w:r w:rsidR="000A1216" w:rsidRPr="00FE4C7F">
        <w:rPr>
          <w:rFonts w:ascii="標楷體" w:eastAsia="標楷體" w:hAnsi="標楷體" w:hint="eastAsia"/>
          <w:color w:val="000000"/>
        </w:rPr>
        <w:t>知能與推展方向之共識</w:t>
      </w:r>
      <w:r w:rsidR="00D61C07" w:rsidRPr="00FE4C7F">
        <w:rPr>
          <w:rFonts w:ascii="標楷體" w:eastAsia="標楷體" w:hAnsi="標楷體" w:hint="eastAsia"/>
          <w:color w:val="000000"/>
        </w:rPr>
        <w:t>。</w:t>
      </w:r>
    </w:p>
    <w:p w:rsidR="00C705E7" w:rsidRPr="0013301D" w:rsidRDefault="00C705E7" w:rsidP="0013301D">
      <w:pPr>
        <w:numPr>
          <w:ilvl w:val="0"/>
          <w:numId w:val="1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</w:rPr>
      </w:pPr>
      <w:r w:rsidRPr="00FE4C7F">
        <w:rPr>
          <w:rFonts w:ascii="標楷體" w:eastAsia="標楷體" w:hAnsi="標楷體" w:hint="eastAsia"/>
        </w:rPr>
        <w:t>依據</w:t>
      </w:r>
      <w:r w:rsidR="0013301D">
        <w:rPr>
          <w:rFonts w:ascii="標楷體" w:eastAsia="標楷體" w:hAnsi="標楷體" w:hint="eastAsia"/>
        </w:rPr>
        <w:t>：</w:t>
      </w:r>
      <w:r w:rsidR="0074477B">
        <w:rPr>
          <w:rFonts w:ascii="標楷體" w:eastAsia="標楷體" w:hAnsi="標楷體" w:hint="eastAsia"/>
        </w:rPr>
        <w:t>教育部國民及學前教育署「104學年度學童視力保健計畫」及</w:t>
      </w:r>
      <w:r w:rsidR="000A1216" w:rsidRPr="0013301D">
        <w:rPr>
          <w:rFonts w:ascii="標楷體" w:eastAsia="標楷體" w:hAnsi="標楷體" w:hint="eastAsia"/>
        </w:rPr>
        <w:t>臺北市</w:t>
      </w:r>
      <w:r w:rsidR="009F69AC" w:rsidRPr="0013301D">
        <w:rPr>
          <w:rFonts w:ascii="標楷體" w:eastAsia="標楷體" w:hAnsi="標楷體" w:hint="eastAsia"/>
        </w:rPr>
        <w:t>政府</w:t>
      </w:r>
      <w:r w:rsidR="00D71989" w:rsidRPr="0013301D">
        <w:rPr>
          <w:rFonts w:ascii="標楷體" w:eastAsia="標楷體" w:hAnsi="標楷體" w:hint="eastAsia"/>
        </w:rPr>
        <w:t>10</w:t>
      </w:r>
      <w:r w:rsidR="000A1216" w:rsidRPr="0013301D">
        <w:rPr>
          <w:rFonts w:ascii="標楷體" w:eastAsia="標楷體" w:hAnsi="標楷體" w:hint="eastAsia"/>
        </w:rPr>
        <w:t>4</w:t>
      </w:r>
      <w:r w:rsidR="00D71989" w:rsidRPr="0013301D">
        <w:rPr>
          <w:rFonts w:ascii="標楷體" w:eastAsia="標楷體" w:hAnsi="標楷體" w:hint="eastAsia"/>
        </w:rPr>
        <w:t>學年度</w:t>
      </w:r>
      <w:r w:rsidRPr="0013301D">
        <w:rPr>
          <w:rFonts w:ascii="標楷體" w:eastAsia="標楷體" w:hAnsi="標楷體" w:hint="eastAsia"/>
        </w:rPr>
        <w:t>健康促進</w:t>
      </w:r>
      <w:r w:rsidR="000A1216" w:rsidRPr="0013301D">
        <w:rPr>
          <w:rFonts w:ascii="標楷體" w:eastAsia="標楷體" w:hAnsi="標楷體" w:hint="eastAsia"/>
        </w:rPr>
        <w:t>學校「視力保健」</w:t>
      </w:r>
      <w:r w:rsidR="009F69AC" w:rsidRPr="0013301D">
        <w:rPr>
          <w:rFonts w:ascii="標楷體" w:eastAsia="標楷體" w:hAnsi="標楷體" w:hint="eastAsia"/>
        </w:rPr>
        <w:t>活動實施</w:t>
      </w:r>
      <w:r w:rsidRPr="0013301D">
        <w:rPr>
          <w:rFonts w:ascii="標楷體" w:eastAsia="標楷體" w:hAnsi="標楷體" w:hint="eastAsia"/>
        </w:rPr>
        <w:t>計畫。</w:t>
      </w:r>
    </w:p>
    <w:p w:rsidR="00C705E7" w:rsidRPr="00FE4C7F" w:rsidRDefault="00C705E7" w:rsidP="00336E3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 w:hint="eastAsia"/>
        </w:rPr>
      </w:pPr>
      <w:r w:rsidRPr="00FE4C7F">
        <w:rPr>
          <w:rFonts w:ascii="標楷體" w:eastAsia="標楷體" w:hAnsi="標楷體" w:hint="eastAsia"/>
        </w:rPr>
        <w:t>目的</w:t>
      </w:r>
    </w:p>
    <w:p w:rsidR="00AE5252" w:rsidRPr="002D4194" w:rsidRDefault="00AE5252" w:rsidP="00AE5252">
      <w:pPr>
        <w:spacing w:line="360" w:lineRule="auto"/>
        <w:ind w:left="576"/>
        <w:rPr>
          <w:rFonts w:eastAsia="標楷體"/>
        </w:rPr>
      </w:pPr>
      <w:r w:rsidRPr="002D4194">
        <w:rPr>
          <w:rFonts w:eastAsia="標楷體"/>
        </w:rPr>
        <w:t>一、</w:t>
      </w:r>
      <w:r>
        <w:rPr>
          <w:rFonts w:eastAsia="標楷體"/>
        </w:rPr>
        <w:t>說明</w:t>
      </w:r>
      <w:r>
        <w:rPr>
          <w:rFonts w:eastAsia="標楷體" w:hint="eastAsia"/>
        </w:rPr>
        <w:t>新</w:t>
      </w:r>
      <w:r>
        <w:rPr>
          <w:rFonts w:eastAsia="標楷體"/>
        </w:rPr>
        <w:t>視力保健計畫</w:t>
      </w:r>
      <w:r>
        <w:rPr>
          <w:rFonts w:eastAsia="標楷體" w:hint="eastAsia"/>
        </w:rPr>
        <w:t>之校園</w:t>
      </w:r>
      <w:r w:rsidRPr="002D4194">
        <w:rPr>
          <w:rFonts w:eastAsia="標楷體"/>
        </w:rPr>
        <w:t>工作重點進行雙向溝通。</w:t>
      </w:r>
    </w:p>
    <w:p w:rsidR="00AE5252" w:rsidRPr="002D4194" w:rsidRDefault="00AE5252" w:rsidP="00AE5252">
      <w:pPr>
        <w:spacing w:line="360" w:lineRule="auto"/>
        <w:ind w:left="576"/>
        <w:rPr>
          <w:rFonts w:eastAsia="標楷體"/>
        </w:rPr>
      </w:pPr>
      <w:r w:rsidRPr="002D4194">
        <w:rPr>
          <w:rFonts w:eastAsia="標楷體"/>
        </w:rPr>
        <w:t>二、提供</w:t>
      </w:r>
      <w:r>
        <w:rPr>
          <w:rFonts w:eastAsia="標楷體" w:hint="eastAsia"/>
        </w:rPr>
        <w:t>校園</w:t>
      </w:r>
      <w:r w:rsidRPr="002D4194">
        <w:rPr>
          <w:rFonts w:eastAsia="標楷體"/>
        </w:rPr>
        <w:t>近視國際實證導向之預防與矯治策略。</w:t>
      </w:r>
    </w:p>
    <w:p w:rsidR="00AE5252" w:rsidRPr="002D4194" w:rsidRDefault="00AE5252" w:rsidP="00AE5252">
      <w:pPr>
        <w:spacing w:line="360" w:lineRule="auto"/>
        <w:ind w:left="576"/>
        <w:rPr>
          <w:rFonts w:eastAsia="標楷體"/>
        </w:rPr>
      </w:pPr>
      <w:r w:rsidRPr="002D4194">
        <w:rPr>
          <w:rFonts w:eastAsia="標楷體"/>
        </w:rPr>
        <w:t>三、強化</w:t>
      </w:r>
      <w:r>
        <w:rPr>
          <w:rFonts w:eastAsia="標楷體" w:hint="eastAsia"/>
        </w:rPr>
        <w:t>國小教師校園視力保健教學知能</w:t>
      </w:r>
      <w:r w:rsidRPr="002D4194">
        <w:rPr>
          <w:rFonts w:eastAsia="標楷體"/>
        </w:rPr>
        <w:t>。</w:t>
      </w:r>
    </w:p>
    <w:p w:rsidR="00AE5252" w:rsidRPr="002D4194" w:rsidRDefault="00AE5252" w:rsidP="00AE5252">
      <w:pPr>
        <w:spacing w:line="360" w:lineRule="auto"/>
        <w:ind w:left="576"/>
        <w:rPr>
          <w:rFonts w:eastAsia="標楷體"/>
        </w:rPr>
      </w:pPr>
      <w:r w:rsidRPr="002D4194">
        <w:rPr>
          <w:rFonts w:eastAsia="標楷體"/>
        </w:rPr>
        <w:t>四、</w:t>
      </w:r>
      <w:r>
        <w:rPr>
          <w:rFonts w:eastAsia="標楷體" w:hint="eastAsia"/>
        </w:rPr>
        <w:t>透過教案分享與實作，增進教師執行視力保健教學能力</w:t>
      </w:r>
      <w:r w:rsidRPr="002D4194">
        <w:rPr>
          <w:rFonts w:eastAsia="標楷體"/>
        </w:rPr>
        <w:t>。</w:t>
      </w:r>
    </w:p>
    <w:p w:rsidR="00C705E7" w:rsidRPr="00FE4C7F" w:rsidRDefault="00FA4C22" w:rsidP="00336E33">
      <w:pPr>
        <w:adjustRightInd w:val="0"/>
        <w:snapToGrid w:val="0"/>
        <w:spacing w:line="360" w:lineRule="auto"/>
        <w:rPr>
          <w:rFonts w:ascii="標楷體" w:eastAsia="標楷體" w:hAnsi="標楷體" w:hint="eastAsia"/>
        </w:rPr>
      </w:pPr>
      <w:r w:rsidRPr="00FE4C7F">
        <w:rPr>
          <w:rFonts w:ascii="標楷體" w:eastAsia="標楷體" w:hAnsi="標楷體" w:hint="eastAsia"/>
        </w:rPr>
        <w:t>肆、</w:t>
      </w:r>
      <w:r w:rsidR="00C705E7" w:rsidRPr="00FE4C7F">
        <w:rPr>
          <w:rFonts w:ascii="標楷體" w:eastAsia="標楷體" w:hAnsi="標楷體" w:hint="eastAsia"/>
        </w:rPr>
        <w:t>辦理單位</w:t>
      </w:r>
    </w:p>
    <w:p w:rsidR="00C705E7" w:rsidRPr="00FE4C7F" w:rsidRDefault="00C705E7" w:rsidP="00336E33">
      <w:pPr>
        <w:adjustRightInd w:val="0"/>
        <w:snapToGrid w:val="0"/>
        <w:spacing w:line="360" w:lineRule="auto"/>
        <w:ind w:leftChars="100" w:left="960" w:hangingChars="300" w:hanging="720"/>
        <w:jc w:val="both"/>
        <w:rPr>
          <w:rFonts w:ascii="標楷體" w:eastAsia="標楷體" w:hAnsi="標楷體" w:cs="新細明體" w:hint="eastAsia"/>
          <w:kern w:val="0"/>
          <w:lang w:bidi="hi-IN"/>
        </w:rPr>
      </w:pPr>
      <w:r w:rsidRPr="00FE4C7F">
        <w:rPr>
          <w:rFonts w:ascii="標楷體" w:eastAsia="標楷體" w:hAnsi="標楷體" w:hint="eastAsia"/>
        </w:rPr>
        <w:t xml:space="preserve">  </w:t>
      </w:r>
      <w:r w:rsidRPr="00FE4C7F">
        <w:rPr>
          <w:rFonts w:ascii="標楷體" w:eastAsia="標楷體" w:hAnsi="標楷體" w:cs="新細明體" w:hint="eastAsia"/>
          <w:kern w:val="0"/>
          <w:lang w:bidi="hi-IN"/>
        </w:rPr>
        <w:t>一、</w:t>
      </w:r>
      <w:r w:rsidRPr="00FE4C7F">
        <w:rPr>
          <w:rFonts w:ascii="標楷體" w:eastAsia="標楷體" w:hAnsi="標楷體" w:cs="新細明體" w:hint="eastAsia"/>
          <w:spacing w:val="10"/>
          <w:kern w:val="0"/>
        </w:rPr>
        <w:t>指導單位</w:t>
      </w:r>
      <w:r w:rsidRPr="00FE4C7F">
        <w:rPr>
          <w:rFonts w:ascii="標楷體" w:eastAsia="標楷體" w:hAnsi="標楷體" w:cs="新細明體" w:hint="eastAsia"/>
          <w:kern w:val="0"/>
          <w:lang w:bidi="hi-IN"/>
        </w:rPr>
        <w:t>：教育部</w:t>
      </w:r>
      <w:r w:rsidR="0074477B">
        <w:rPr>
          <w:rFonts w:ascii="標楷體" w:eastAsia="標楷體" w:hAnsi="標楷體" w:cs="新細明體" w:hint="eastAsia"/>
          <w:kern w:val="0"/>
          <w:lang w:bidi="hi-IN"/>
        </w:rPr>
        <w:t>國民及學前教育署。</w:t>
      </w:r>
    </w:p>
    <w:p w:rsidR="00C705E7" w:rsidRPr="00FE4C7F" w:rsidRDefault="00C705E7" w:rsidP="00336E33">
      <w:pPr>
        <w:adjustRightInd w:val="0"/>
        <w:snapToGrid w:val="0"/>
        <w:spacing w:line="360" w:lineRule="auto"/>
        <w:ind w:leftChars="100" w:left="960" w:hangingChars="300" w:hanging="720"/>
        <w:jc w:val="both"/>
        <w:rPr>
          <w:rFonts w:ascii="標楷體" w:eastAsia="標楷體" w:hAnsi="標楷體" w:cs="新細明體" w:hint="eastAsia"/>
          <w:kern w:val="0"/>
          <w:lang w:bidi="hi-IN"/>
        </w:rPr>
      </w:pPr>
      <w:r w:rsidRPr="00FE4C7F">
        <w:rPr>
          <w:rFonts w:ascii="標楷體" w:eastAsia="標楷體" w:hAnsi="標楷體" w:cs="新細明體" w:hint="eastAsia"/>
          <w:kern w:val="0"/>
          <w:lang w:bidi="hi-IN"/>
        </w:rPr>
        <w:t xml:space="preserve">  二、</w:t>
      </w:r>
      <w:r w:rsidRPr="00FE4C7F">
        <w:rPr>
          <w:rFonts w:ascii="標楷體" w:eastAsia="標楷體" w:hAnsi="標楷體" w:cs="新細明體" w:hint="eastAsia"/>
          <w:spacing w:val="10"/>
          <w:kern w:val="0"/>
        </w:rPr>
        <w:t>主辦單位</w:t>
      </w:r>
      <w:r w:rsidRPr="00FE4C7F">
        <w:rPr>
          <w:rFonts w:ascii="標楷體" w:eastAsia="標楷體" w:hAnsi="標楷體" w:cs="新細明體" w:hint="eastAsia"/>
          <w:kern w:val="0"/>
          <w:lang w:bidi="hi-IN"/>
        </w:rPr>
        <w:t>：</w:t>
      </w:r>
      <w:r w:rsidR="0001376B" w:rsidRPr="00FE4C7F">
        <w:rPr>
          <w:rFonts w:ascii="標楷體" w:eastAsia="標楷體" w:hAnsi="標楷體" w:cs="新細明體" w:hint="eastAsia"/>
          <w:kern w:val="0"/>
          <w:lang w:bidi="hi-IN"/>
        </w:rPr>
        <w:t>臺北</w:t>
      </w:r>
      <w:r w:rsidRPr="00FE4C7F">
        <w:rPr>
          <w:rFonts w:ascii="標楷體" w:eastAsia="標楷體" w:hAnsi="標楷體" w:cs="新細明體" w:hint="eastAsia"/>
          <w:kern w:val="0"/>
          <w:lang w:bidi="hi-IN"/>
        </w:rPr>
        <w:t>市政府</w:t>
      </w:r>
      <w:r w:rsidR="00F81A79" w:rsidRPr="00FE4C7F">
        <w:rPr>
          <w:rFonts w:ascii="標楷體" w:eastAsia="標楷體" w:hAnsi="標楷體" w:cs="新細明體" w:hint="eastAsia"/>
          <w:kern w:val="0"/>
          <w:lang w:bidi="hi-IN"/>
        </w:rPr>
        <w:t>教育局</w:t>
      </w:r>
    </w:p>
    <w:p w:rsidR="00C705E7" w:rsidRPr="00FE4C7F" w:rsidRDefault="00C705E7" w:rsidP="00336E33">
      <w:pPr>
        <w:adjustRightInd w:val="0"/>
        <w:snapToGrid w:val="0"/>
        <w:spacing w:line="360" w:lineRule="auto"/>
        <w:ind w:leftChars="100" w:left="960" w:hangingChars="300" w:hanging="720"/>
        <w:jc w:val="both"/>
        <w:rPr>
          <w:rFonts w:ascii="標楷體" w:eastAsia="標楷體" w:hAnsi="標楷體" w:cs="新細明體" w:hint="eastAsia"/>
          <w:kern w:val="0"/>
          <w:lang w:bidi="hi-IN"/>
        </w:rPr>
      </w:pPr>
      <w:r w:rsidRPr="00FE4C7F">
        <w:rPr>
          <w:rFonts w:ascii="標楷體" w:eastAsia="標楷體" w:hAnsi="標楷體" w:cs="新細明體" w:hint="eastAsia"/>
          <w:kern w:val="0"/>
          <w:lang w:bidi="hi-IN"/>
        </w:rPr>
        <w:t xml:space="preserve">  三、</w:t>
      </w:r>
      <w:r w:rsidRPr="00FE4C7F">
        <w:rPr>
          <w:rFonts w:ascii="標楷體" w:eastAsia="標楷體" w:hAnsi="標楷體" w:cs="新細明體" w:hint="eastAsia"/>
          <w:spacing w:val="10"/>
          <w:kern w:val="0"/>
        </w:rPr>
        <w:t>承辦單位</w:t>
      </w:r>
      <w:r w:rsidRPr="00FE4C7F">
        <w:rPr>
          <w:rFonts w:ascii="標楷體" w:eastAsia="標楷體" w:hAnsi="標楷體" w:cs="新細明體" w:hint="eastAsia"/>
          <w:kern w:val="0"/>
          <w:lang w:bidi="hi-IN"/>
        </w:rPr>
        <w:t>：</w:t>
      </w:r>
      <w:r w:rsidR="0001376B" w:rsidRPr="00FE4C7F">
        <w:rPr>
          <w:rFonts w:ascii="標楷體" w:eastAsia="標楷體" w:hAnsi="標楷體" w:cs="新細明體" w:hint="eastAsia"/>
          <w:kern w:val="0"/>
          <w:lang w:bidi="hi-IN"/>
        </w:rPr>
        <w:t>臺北市大安區公館國民小學</w:t>
      </w:r>
    </w:p>
    <w:p w:rsidR="0001376B" w:rsidRPr="00FE4C7F" w:rsidRDefault="0001376B" w:rsidP="00336E33">
      <w:pPr>
        <w:adjustRightInd w:val="0"/>
        <w:snapToGrid w:val="0"/>
        <w:spacing w:line="360" w:lineRule="auto"/>
        <w:ind w:leftChars="100" w:left="960" w:hangingChars="300" w:hanging="720"/>
        <w:jc w:val="both"/>
        <w:rPr>
          <w:rFonts w:ascii="標楷體" w:eastAsia="標楷體" w:hAnsi="標楷體" w:cs="新細明體" w:hint="eastAsia"/>
          <w:kern w:val="0"/>
          <w:lang w:bidi="hi-IN"/>
        </w:rPr>
      </w:pPr>
      <w:r w:rsidRPr="00FE4C7F">
        <w:rPr>
          <w:rFonts w:ascii="標楷體" w:eastAsia="標楷體" w:hAnsi="標楷體" w:cs="新細明體" w:hint="eastAsia"/>
          <w:kern w:val="0"/>
          <w:lang w:bidi="hi-IN"/>
        </w:rPr>
        <w:t xml:space="preserve">  四、協辦單位：</w:t>
      </w:r>
      <w:r w:rsidR="007440E3" w:rsidRPr="00FE4C7F">
        <w:rPr>
          <w:rFonts w:ascii="標楷體" w:eastAsia="標楷體" w:hAnsi="標楷體" w:cs="新細明體" w:hint="eastAsia"/>
          <w:kern w:val="0"/>
          <w:lang w:bidi="hi-IN"/>
        </w:rPr>
        <w:t>臺北市</w:t>
      </w:r>
      <w:r w:rsidR="00285827">
        <w:rPr>
          <w:rFonts w:ascii="標楷體" w:eastAsia="標楷體" w:hAnsi="標楷體" w:cs="新細明體" w:hint="eastAsia"/>
          <w:kern w:val="0"/>
          <w:lang w:bidi="hi-IN"/>
        </w:rPr>
        <w:t>立松山高級工農職業學校</w:t>
      </w:r>
    </w:p>
    <w:p w:rsidR="00A9413B" w:rsidRDefault="00FA4C22" w:rsidP="00336E33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 w:hint="eastAsia"/>
          <w:kern w:val="0"/>
          <w:lang w:bidi="hi-IN"/>
        </w:rPr>
      </w:pPr>
      <w:r w:rsidRPr="00FE4C7F">
        <w:rPr>
          <w:rFonts w:ascii="標楷體" w:eastAsia="標楷體" w:hAnsi="標楷體" w:cs="新細明體" w:hint="eastAsia"/>
          <w:kern w:val="0"/>
          <w:lang w:bidi="hi-IN"/>
        </w:rPr>
        <w:t>伍、</w:t>
      </w:r>
      <w:r w:rsidR="00A9413B">
        <w:rPr>
          <w:rFonts w:ascii="標楷體" w:eastAsia="標楷體" w:hAnsi="標楷體" w:cs="新細明體" w:hint="eastAsia"/>
          <w:kern w:val="0"/>
          <w:lang w:bidi="hi-IN"/>
        </w:rPr>
        <w:t>實施方式</w:t>
      </w:r>
    </w:p>
    <w:p w:rsidR="007440E3" w:rsidRPr="00582C2C" w:rsidRDefault="00A9413B" w:rsidP="00336E33">
      <w:pPr>
        <w:widowControl/>
        <w:adjustRightInd w:val="0"/>
        <w:snapToGrid w:val="0"/>
        <w:spacing w:line="360" w:lineRule="auto"/>
        <w:ind w:leftChars="200" w:left="480"/>
        <w:rPr>
          <w:rFonts w:ascii="標楷體" w:eastAsia="標楷體" w:hAnsi="標楷體" w:cs="新細明體" w:hint="eastAsia"/>
          <w:kern w:val="0"/>
          <w:lang w:bidi="hi-IN"/>
        </w:rPr>
      </w:pPr>
      <w:r>
        <w:rPr>
          <w:rFonts w:ascii="標楷體" w:eastAsia="標楷體" w:hAnsi="標楷體" w:cs="新細明體" w:hint="eastAsia"/>
          <w:kern w:val="0"/>
          <w:lang w:bidi="hi-IN"/>
        </w:rPr>
        <w:t>一、研習</w:t>
      </w:r>
      <w:r w:rsidR="00F81A79" w:rsidRPr="00FE4C7F">
        <w:rPr>
          <w:rFonts w:ascii="標楷體" w:eastAsia="標楷體" w:hAnsi="標楷體" w:cs="新細明體" w:hint="eastAsia"/>
          <w:kern w:val="0"/>
          <w:lang w:bidi="hi-IN"/>
        </w:rPr>
        <w:t>時間：</w:t>
      </w:r>
      <w:r w:rsidR="00197A97" w:rsidRPr="00582C2C">
        <w:rPr>
          <w:rFonts w:ascii="標楷體" w:eastAsia="標楷體" w:hAnsi="標楷體" w:cs="新細明體" w:hint="eastAsia"/>
          <w:kern w:val="0"/>
          <w:lang w:bidi="hi-IN"/>
        </w:rPr>
        <w:t>10</w:t>
      </w:r>
      <w:r w:rsidR="00904C2B">
        <w:rPr>
          <w:rFonts w:ascii="標楷體" w:eastAsia="標楷體" w:hAnsi="標楷體" w:cs="新細明體" w:hint="eastAsia"/>
          <w:kern w:val="0"/>
          <w:lang w:bidi="hi-IN"/>
        </w:rPr>
        <w:t>5</w:t>
      </w:r>
      <w:r w:rsidR="00F81A79" w:rsidRPr="00582C2C">
        <w:rPr>
          <w:rFonts w:ascii="標楷體" w:eastAsia="標楷體" w:hAnsi="標楷體" w:cs="新細明體" w:hint="eastAsia"/>
          <w:kern w:val="0"/>
          <w:lang w:bidi="hi-IN"/>
        </w:rPr>
        <w:t>年</w:t>
      </w:r>
      <w:r w:rsidR="007440E3" w:rsidRPr="00582C2C">
        <w:rPr>
          <w:rFonts w:ascii="標楷體" w:eastAsia="標楷體" w:hAnsi="標楷體" w:cs="新細明體" w:hint="eastAsia"/>
          <w:kern w:val="0"/>
          <w:lang w:bidi="hi-IN"/>
        </w:rPr>
        <w:t>1</w:t>
      </w:r>
      <w:r w:rsidR="00F81A79" w:rsidRPr="00582C2C">
        <w:rPr>
          <w:rFonts w:ascii="標楷體" w:eastAsia="標楷體" w:hAnsi="標楷體" w:cs="新細明體" w:hint="eastAsia"/>
          <w:kern w:val="0"/>
          <w:lang w:bidi="hi-IN"/>
        </w:rPr>
        <w:t>月</w:t>
      </w:r>
      <w:r w:rsidR="0058218D" w:rsidRPr="00582C2C">
        <w:rPr>
          <w:rFonts w:ascii="標楷體" w:eastAsia="標楷體" w:hAnsi="標楷體" w:cs="新細明體" w:hint="eastAsia"/>
          <w:kern w:val="0"/>
          <w:lang w:bidi="hi-IN"/>
        </w:rPr>
        <w:t>2</w:t>
      </w:r>
      <w:r w:rsidR="00D345DD" w:rsidRPr="00582C2C">
        <w:rPr>
          <w:rFonts w:ascii="標楷體" w:eastAsia="標楷體" w:hAnsi="標楷體" w:cs="新細明體" w:hint="eastAsia"/>
          <w:kern w:val="0"/>
          <w:lang w:bidi="hi-IN"/>
        </w:rPr>
        <w:t>2</w:t>
      </w:r>
      <w:r w:rsidR="00F81A79" w:rsidRPr="00582C2C">
        <w:rPr>
          <w:rFonts w:ascii="標楷體" w:eastAsia="標楷體" w:hAnsi="標楷體" w:cs="新細明體" w:hint="eastAsia"/>
          <w:kern w:val="0"/>
          <w:lang w:bidi="hi-IN"/>
        </w:rPr>
        <w:t>日</w:t>
      </w:r>
      <w:r w:rsidR="000757E4" w:rsidRPr="00582C2C">
        <w:rPr>
          <w:rFonts w:ascii="標楷體" w:eastAsia="標楷體" w:hAnsi="標楷體" w:cs="新細明體" w:hint="eastAsia"/>
          <w:kern w:val="0"/>
          <w:lang w:bidi="hi-IN"/>
        </w:rPr>
        <w:t>(</w:t>
      </w:r>
      <w:r w:rsidR="00D345DD" w:rsidRPr="00582C2C">
        <w:rPr>
          <w:rFonts w:ascii="標楷體" w:eastAsia="標楷體" w:hAnsi="標楷體" w:cs="新細明體" w:hint="eastAsia"/>
          <w:kern w:val="0"/>
          <w:lang w:bidi="hi-IN"/>
        </w:rPr>
        <w:t>五)上</w:t>
      </w:r>
      <w:r w:rsidR="00EA5AA4" w:rsidRPr="00582C2C">
        <w:rPr>
          <w:rFonts w:ascii="標楷體" w:eastAsia="標楷體" w:hAnsi="標楷體" w:cs="新細明體" w:hint="eastAsia"/>
          <w:kern w:val="0"/>
          <w:lang w:bidi="hi-IN"/>
        </w:rPr>
        <w:t>午</w:t>
      </w:r>
      <w:r w:rsidR="00D345DD" w:rsidRPr="00582C2C">
        <w:rPr>
          <w:rFonts w:ascii="標楷體" w:eastAsia="標楷體" w:hAnsi="標楷體" w:cs="新細明體" w:hint="eastAsia"/>
          <w:kern w:val="0"/>
          <w:lang w:bidi="hi-IN"/>
        </w:rPr>
        <w:t>8</w:t>
      </w:r>
      <w:r w:rsidR="007440E3" w:rsidRPr="00582C2C">
        <w:rPr>
          <w:rFonts w:ascii="標楷體" w:eastAsia="標楷體" w:hAnsi="標楷體" w:cs="新細明體" w:hint="eastAsia"/>
          <w:kern w:val="0"/>
          <w:lang w:bidi="hi-IN"/>
        </w:rPr>
        <w:t>時</w:t>
      </w:r>
      <w:r w:rsidR="00904C2B">
        <w:rPr>
          <w:rFonts w:ascii="標楷體" w:eastAsia="標楷體" w:hAnsi="標楷體" w:cs="新細明體" w:hint="eastAsia"/>
          <w:kern w:val="0"/>
          <w:lang w:bidi="hi-IN"/>
        </w:rPr>
        <w:t>至12時30分</w:t>
      </w:r>
      <w:r w:rsidR="007440E3" w:rsidRPr="00582C2C">
        <w:rPr>
          <w:rFonts w:ascii="標楷體" w:eastAsia="標楷體" w:hAnsi="標楷體" w:cs="新細明體" w:hint="eastAsia"/>
          <w:kern w:val="0"/>
          <w:lang w:bidi="hi-IN"/>
        </w:rPr>
        <w:t>。</w:t>
      </w:r>
    </w:p>
    <w:p w:rsidR="007440E3" w:rsidRPr="00582C2C" w:rsidRDefault="00A9413B" w:rsidP="00336E33">
      <w:pPr>
        <w:adjustRightInd w:val="0"/>
        <w:snapToGrid w:val="0"/>
        <w:spacing w:line="360" w:lineRule="auto"/>
        <w:ind w:leftChars="200" w:left="480"/>
        <w:jc w:val="both"/>
        <w:rPr>
          <w:rFonts w:ascii="標楷體" w:eastAsia="標楷體" w:hAnsi="標楷體" w:cs="新細明體" w:hint="eastAsia"/>
          <w:kern w:val="0"/>
          <w:lang w:bidi="hi-IN"/>
        </w:rPr>
      </w:pPr>
      <w:r w:rsidRPr="00582C2C">
        <w:rPr>
          <w:rFonts w:ascii="標楷體" w:eastAsia="標楷體" w:hAnsi="標楷體" w:cs="新細明體" w:hint="eastAsia"/>
          <w:kern w:val="0"/>
          <w:lang w:bidi="hi-IN"/>
        </w:rPr>
        <w:t>二</w:t>
      </w:r>
      <w:r w:rsidR="00FA4C22" w:rsidRPr="00582C2C">
        <w:rPr>
          <w:rFonts w:ascii="標楷體" w:eastAsia="標楷體" w:hAnsi="標楷體" w:cs="新細明體" w:hint="eastAsia"/>
          <w:kern w:val="0"/>
          <w:lang w:bidi="hi-IN"/>
        </w:rPr>
        <w:t>、</w:t>
      </w:r>
      <w:r w:rsidRPr="00582C2C">
        <w:rPr>
          <w:rFonts w:ascii="標楷體" w:eastAsia="標楷體" w:hAnsi="標楷體" w:cs="新細明體" w:hint="eastAsia"/>
          <w:kern w:val="0"/>
          <w:lang w:bidi="hi-IN"/>
        </w:rPr>
        <w:t>研習</w:t>
      </w:r>
      <w:r w:rsidR="00C705E7" w:rsidRPr="00582C2C">
        <w:rPr>
          <w:rFonts w:ascii="標楷體" w:eastAsia="標楷體" w:hAnsi="標楷體" w:cs="新細明體" w:hint="eastAsia"/>
          <w:kern w:val="0"/>
          <w:lang w:bidi="hi-IN"/>
        </w:rPr>
        <w:t>地點：</w:t>
      </w:r>
      <w:r w:rsidR="00285827" w:rsidRPr="00582C2C">
        <w:rPr>
          <w:rFonts w:ascii="標楷體" w:eastAsia="標楷體" w:hAnsi="標楷體" w:cs="新細明體" w:hint="eastAsia"/>
          <w:kern w:val="0"/>
          <w:lang w:bidi="hi-IN"/>
        </w:rPr>
        <w:t>臺北市立松山高級工農職業學校</w:t>
      </w:r>
      <w:r w:rsidR="00484BCF">
        <w:rPr>
          <w:rFonts w:ascii="標楷體" w:eastAsia="標楷體" w:hAnsi="標楷體" w:cs="新細明體" w:hint="eastAsia"/>
          <w:kern w:val="0"/>
          <w:lang w:bidi="hi-IN"/>
        </w:rPr>
        <w:t>大同樓五樓</w:t>
      </w:r>
      <w:r w:rsidR="00484BCF" w:rsidRPr="00484BCF">
        <w:rPr>
          <w:rFonts w:ascii="標楷體" w:eastAsia="標楷體" w:hAnsi="標楷體" w:cs="新細明體" w:hint="eastAsia"/>
          <w:kern w:val="0"/>
          <w:lang w:bidi="hi-IN"/>
        </w:rPr>
        <w:t>展演廳</w:t>
      </w:r>
      <w:r w:rsidR="00EA34E9" w:rsidRPr="00582C2C">
        <w:rPr>
          <w:rFonts w:ascii="標楷體" w:eastAsia="標楷體" w:hAnsi="標楷體" w:cs="新細明體" w:hint="eastAsia"/>
          <w:kern w:val="0"/>
          <w:lang w:bidi="hi-IN"/>
        </w:rPr>
        <w:t>。</w:t>
      </w:r>
    </w:p>
    <w:p w:rsidR="00285827" w:rsidRDefault="00A9413B" w:rsidP="00336E33">
      <w:pPr>
        <w:adjustRightInd w:val="0"/>
        <w:snapToGrid w:val="0"/>
        <w:spacing w:line="360" w:lineRule="auto"/>
        <w:ind w:leftChars="200" w:left="480"/>
        <w:rPr>
          <w:rFonts w:ascii="標楷體" w:eastAsia="標楷體" w:hAnsi="標楷體" w:hint="eastAsia"/>
        </w:rPr>
      </w:pPr>
      <w:r w:rsidRPr="006460C7">
        <w:rPr>
          <w:rFonts w:ascii="標楷體" w:eastAsia="標楷體" w:hAnsi="標楷體" w:hint="eastAsia"/>
        </w:rPr>
        <w:t>三</w:t>
      </w:r>
      <w:r w:rsidR="00FA4C22" w:rsidRPr="006460C7">
        <w:rPr>
          <w:rFonts w:ascii="標楷體" w:eastAsia="標楷體" w:hAnsi="標楷體" w:hint="eastAsia"/>
        </w:rPr>
        <w:t>、</w:t>
      </w:r>
      <w:r w:rsidR="000156D6" w:rsidRPr="006460C7">
        <w:rPr>
          <w:rFonts w:ascii="標楷體" w:eastAsia="標楷體" w:hAnsi="標楷體" w:hint="eastAsia"/>
        </w:rPr>
        <w:t>研習對象</w:t>
      </w:r>
      <w:r w:rsidR="00C705E7" w:rsidRPr="006460C7">
        <w:rPr>
          <w:rFonts w:ascii="標楷體" w:eastAsia="標楷體" w:hAnsi="標楷體" w:hint="eastAsia"/>
        </w:rPr>
        <w:t>：</w:t>
      </w:r>
    </w:p>
    <w:p w:rsidR="00285827" w:rsidRDefault="00285827" w:rsidP="00336E33">
      <w:pPr>
        <w:adjustRightInd w:val="0"/>
        <w:snapToGrid w:val="0"/>
        <w:spacing w:line="360" w:lineRule="auto"/>
        <w:ind w:leftChars="200"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(一)</w:t>
      </w:r>
      <w:r>
        <w:rPr>
          <w:rFonts w:ascii="標楷體" w:eastAsia="標楷體" w:hAnsi="標楷體" w:hint="eastAsia"/>
          <w:u w:val="single"/>
        </w:rPr>
        <w:t>臺</w:t>
      </w:r>
      <w:r w:rsidRPr="00285827">
        <w:rPr>
          <w:rFonts w:ascii="標楷體" w:eastAsia="標楷體" w:hAnsi="標楷體" w:hint="eastAsia"/>
          <w:u w:val="single"/>
        </w:rPr>
        <w:t>北市</w:t>
      </w:r>
      <w:r w:rsidR="00D74920" w:rsidRPr="006460C7">
        <w:rPr>
          <w:rFonts w:ascii="標楷體" w:eastAsia="標楷體" w:hAnsi="標楷體" w:hint="eastAsia"/>
          <w:u w:val="single"/>
        </w:rPr>
        <w:t>全市</w:t>
      </w:r>
      <w:r w:rsidR="007D1E13" w:rsidRPr="006460C7">
        <w:rPr>
          <w:rFonts w:ascii="標楷體" w:eastAsia="標楷體" w:hAnsi="標楷體" w:hint="eastAsia"/>
          <w:u w:val="single"/>
        </w:rPr>
        <w:t>國</w:t>
      </w:r>
      <w:r w:rsidR="009214DE" w:rsidRPr="006460C7">
        <w:rPr>
          <w:rFonts w:ascii="標楷體" w:eastAsia="標楷體" w:hAnsi="標楷體" w:hint="eastAsia"/>
          <w:u w:val="single"/>
        </w:rPr>
        <w:t>民</w:t>
      </w:r>
      <w:r w:rsidR="007D1E13" w:rsidRPr="006460C7">
        <w:rPr>
          <w:rFonts w:ascii="標楷體" w:eastAsia="標楷體" w:hAnsi="標楷體" w:hint="eastAsia"/>
          <w:u w:val="single"/>
        </w:rPr>
        <w:t>小</w:t>
      </w:r>
      <w:r w:rsidR="009214DE" w:rsidRPr="006460C7">
        <w:rPr>
          <w:rFonts w:ascii="標楷體" w:eastAsia="標楷體" w:hAnsi="標楷體" w:hint="eastAsia"/>
          <w:u w:val="single"/>
        </w:rPr>
        <w:t>學各校</w:t>
      </w:r>
      <w:r w:rsidR="00D345DD" w:rsidRPr="006460C7">
        <w:rPr>
          <w:rFonts w:ascii="標楷體" w:eastAsia="標楷體" w:hAnsi="標楷體" w:hint="eastAsia"/>
          <w:u w:val="single"/>
        </w:rPr>
        <w:t>低年級</w:t>
      </w:r>
      <w:r>
        <w:rPr>
          <w:rFonts w:ascii="標楷體" w:eastAsia="標楷體" w:hAnsi="標楷體" w:hint="eastAsia"/>
          <w:u w:val="single"/>
        </w:rPr>
        <w:t>級任教師</w:t>
      </w:r>
      <w:r w:rsidR="007440E3" w:rsidRPr="006460C7">
        <w:rPr>
          <w:rFonts w:ascii="標楷體" w:eastAsia="標楷體" w:hAnsi="標楷體" w:hint="eastAsia"/>
          <w:u w:val="single"/>
        </w:rPr>
        <w:t>，每校</w:t>
      </w:r>
      <w:r w:rsidR="001B033E" w:rsidRPr="006460C7">
        <w:rPr>
          <w:rFonts w:ascii="標楷體" w:eastAsia="標楷體" w:hAnsi="標楷體" w:hint="eastAsia"/>
          <w:u w:val="single"/>
        </w:rPr>
        <w:t>務必</w:t>
      </w:r>
      <w:r>
        <w:rPr>
          <w:rFonts w:ascii="標楷體" w:eastAsia="標楷體" w:hAnsi="標楷體" w:hint="eastAsia"/>
          <w:u w:val="single"/>
        </w:rPr>
        <w:t>派</w:t>
      </w:r>
      <w:r w:rsidR="007440E3" w:rsidRPr="006460C7">
        <w:rPr>
          <w:rFonts w:ascii="標楷體" w:eastAsia="標楷體" w:hAnsi="標楷體" w:hint="eastAsia"/>
          <w:u w:val="single"/>
        </w:rPr>
        <w:t>一</w:t>
      </w:r>
      <w:r>
        <w:rPr>
          <w:rFonts w:ascii="標楷體" w:eastAsia="標楷體" w:hAnsi="標楷體" w:hint="eastAsia"/>
          <w:u w:val="single"/>
        </w:rPr>
        <w:t>員</w:t>
      </w:r>
      <w:r w:rsidR="001B033E" w:rsidRPr="006460C7">
        <w:rPr>
          <w:rFonts w:ascii="標楷體" w:eastAsia="標楷體" w:hAnsi="標楷體" w:hint="eastAsia"/>
          <w:u w:val="single"/>
        </w:rPr>
        <w:t>參加</w:t>
      </w:r>
      <w:r w:rsidR="00D74920" w:rsidRPr="006460C7">
        <w:rPr>
          <w:rFonts w:ascii="標楷體" w:eastAsia="標楷體" w:hAnsi="標楷體" w:hint="eastAsia"/>
        </w:rPr>
        <w:t>。</w:t>
      </w:r>
    </w:p>
    <w:p w:rsidR="00C705E7" w:rsidRPr="006460C7" w:rsidRDefault="00285827" w:rsidP="00336E33">
      <w:pPr>
        <w:adjustRightInd w:val="0"/>
        <w:snapToGrid w:val="0"/>
        <w:spacing w:line="360" w:lineRule="auto"/>
        <w:ind w:leftChars="200"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(二)</w:t>
      </w:r>
      <w:r w:rsidR="00AF6A3E">
        <w:rPr>
          <w:rFonts w:ascii="標楷體" w:eastAsia="標楷體" w:hAnsi="標楷體" w:hint="eastAsia"/>
        </w:rPr>
        <w:t>歡迎</w:t>
      </w:r>
      <w:r>
        <w:rPr>
          <w:rFonts w:ascii="標楷體" w:eastAsia="標楷體" w:hAnsi="標楷體" w:hint="eastAsia"/>
        </w:rPr>
        <w:t>各縣市國民小學有興趣之低年級級任教師，報名參加(限</w:t>
      </w:r>
      <w:r w:rsidR="00582C2C">
        <w:rPr>
          <w:rFonts w:ascii="標楷體" w:eastAsia="標楷體" w:hAnsi="標楷體" w:hint="eastAsia"/>
        </w:rPr>
        <w:t>額</w:t>
      </w:r>
      <w:r>
        <w:rPr>
          <w:rFonts w:ascii="標楷體" w:eastAsia="標楷體" w:hAnsi="標楷體" w:hint="eastAsia"/>
        </w:rPr>
        <w:t>50名)。</w:t>
      </w:r>
    </w:p>
    <w:p w:rsidR="00911EA6" w:rsidRPr="00FE4C7F" w:rsidRDefault="00A9413B" w:rsidP="00336E33">
      <w:pPr>
        <w:adjustRightInd w:val="0"/>
        <w:snapToGrid w:val="0"/>
        <w:spacing w:line="360" w:lineRule="auto"/>
        <w:ind w:leftChars="200" w:left="480"/>
        <w:rPr>
          <w:rFonts w:ascii="標楷體" w:eastAsia="標楷體" w:hAnsi="標楷體" w:cs="新細明體" w:hint="eastAsia"/>
          <w:kern w:val="0"/>
          <w:lang w:bidi="hi-IN"/>
        </w:rPr>
      </w:pPr>
      <w:r>
        <w:rPr>
          <w:rFonts w:ascii="標楷體" w:eastAsia="標楷體" w:hAnsi="標楷體" w:hint="eastAsia"/>
        </w:rPr>
        <w:t>四</w:t>
      </w:r>
      <w:r w:rsidR="00FA4C22" w:rsidRPr="00FE4C7F">
        <w:rPr>
          <w:rFonts w:ascii="標楷體" w:eastAsia="標楷體" w:hAnsi="標楷體" w:hint="eastAsia"/>
        </w:rPr>
        <w:t>、</w:t>
      </w:r>
      <w:r w:rsidR="0005741A" w:rsidRPr="00FE4C7F">
        <w:rPr>
          <w:rFonts w:ascii="標楷體" w:eastAsia="標楷體" w:hAnsi="標楷體" w:hint="eastAsia"/>
        </w:rPr>
        <w:t>研習</w:t>
      </w:r>
      <w:r w:rsidR="00C705E7" w:rsidRPr="00FE4C7F">
        <w:rPr>
          <w:rFonts w:ascii="標楷體" w:eastAsia="標楷體" w:hAnsi="標楷體"/>
        </w:rPr>
        <w:t>內容：</w:t>
      </w:r>
      <w:r w:rsidR="006D74D8">
        <w:rPr>
          <w:rFonts w:ascii="標楷體" w:eastAsia="標楷體" w:hAnsi="標楷體" w:hint="eastAsia"/>
        </w:rPr>
        <w:t>如</w:t>
      </w:r>
      <w:r w:rsidR="009214DE">
        <w:rPr>
          <w:rFonts w:ascii="標楷體" w:eastAsia="標楷體" w:hAnsi="標楷體" w:hint="eastAsia"/>
        </w:rPr>
        <w:t>表一</w:t>
      </w:r>
      <w:r w:rsidR="006D74D8">
        <w:rPr>
          <w:rFonts w:ascii="標楷體" w:eastAsia="標楷體" w:hAnsi="標楷體" w:hint="eastAsia"/>
        </w:rPr>
        <w:t>。</w:t>
      </w:r>
    </w:p>
    <w:p w:rsidR="0074477B" w:rsidRDefault="00A9413B" w:rsidP="00336E33">
      <w:pPr>
        <w:adjustRightInd w:val="0"/>
        <w:snapToGrid w:val="0"/>
        <w:spacing w:line="360" w:lineRule="auto"/>
        <w:ind w:leftChars="200" w:left="480"/>
        <w:rPr>
          <w:rFonts w:eastAsia="標楷體" w:hint="eastAsia"/>
          <w:b/>
          <w:color w:val="000000"/>
          <w:u w:val="single"/>
        </w:rPr>
      </w:pPr>
      <w:r w:rsidRPr="00A9413B">
        <w:rPr>
          <w:rFonts w:ascii="標楷體" w:eastAsia="標楷體" w:hAnsi="標楷體" w:hint="eastAsia"/>
          <w:bCs/>
        </w:rPr>
        <w:t>五</w:t>
      </w:r>
      <w:r w:rsidR="00FA4C22" w:rsidRPr="00A9413B">
        <w:rPr>
          <w:rFonts w:ascii="標楷體" w:eastAsia="標楷體" w:hAnsi="標楷體" w:hint="eastAsia"/>
          <w:bCs/>
        </w:rPr>
        <w:t>、</w:t>
      </w:r>
      <w:r w:rsidR="00C705E7" w:rsidRPr="00A9413B">
        <w:rPr>
          <w:rFonts w:ascii="標楷體" w:eastAsia="標楷體" w:hAnsi="標楷體" w:hint="eastAsia"/>
          <w:bCs/>
        </w:rPr>
        <w:t>報名方式</w:t>
      </w:r>
      <w:r w:rsidR="00F81A79" w:rsidRPr="00A9413B">
        <w:rPr>
          <w:rFonts w:ascii="標楷體" w:eastAsia="標楷體" w:hAnsi="標楷體" w:hint="eastAsia"/>
          <w:bCs/>
        </w:rPr>
        <w:t>：</w:t>
      </w:r>
      <w:r w:rsidR="00582C2C" w:rsidRPr="00195B05">
        <w:rPr>
          <w:rFonts w:ascii="標楷體" w:eastAsia="標楷體" w:hAnsi="標楷體" w:hint="eastAsia"/>
          <w:b/>
          <w:color w:val="000000"/>
          <w:u w:val="single"/>
        </w:rPr>
        <w:t>報名時間即日起</w:t>
      </w:r>
      <w:r w:rsidR="00582C2C" w:rsidRPr="00195B05">
        <w:rPr>
          <w:rFonts w:ascii="標楷體" w:eastAsia="標楷體" w:hAnsi="標楷體" w:hint="eastAsia"/>
          <w:b/>
          <w:color w:val="000000"/>
          <w:kern w:val="0"/>
          <w:u w:val="single"/>
        </w:rPr>
        <w:t>至</w:t>
      </w:r>
      <w:r w:rsidR="00582C2C">
        <w:rPr>
          <w:rFonts w:ascii="標楷體" w:eastAsia="標楷體" w:hAnsi="標楷體" w:hint="eastAsia"/>
          <w:b/>
          <w:color w:val="000000"/>
          <w:kern w:val="0"/>
          <w:u w:val="single"/>
        </w:rPr>
        <w:t>104年</w:t>
      </w:r>
      <w:r w:rsidR="00582C2C" w:rsidRPr="00195B05">
        <w:rPr>
          <w:rFonts w:ascii="標楷體" w:eastAsia="標楷體" w:hAnsi="標楷體" w:hint="eastAsia"/>
          <w:b/>
          <w:color w:val="000000"/>
          <w:kern w:val="0"/>
          <w:u w:val="single"/>
        </w:rPr>
        <w:t>1月</w:t>
      </w:r>
      <w:r w:rsidR="0074477B">
        <w:rPr>
          <w:rFonts w:ascii="標楷體" w:eastAsia="標楷體" w:hAnsi="標楷體" w:hint="eastAsia"/>
          <w:b/>
          <w:color w:val="000000"/>
          <w:kern w:val="0"/>
          <w:u w:val="single"/>
        </w:rPr>
        <w:t>18</w:t>
      </w:r>
      <w:r w:rsidR="00582C2C" w:rsidRPr="00195B05">
        <w:rPr>
          <w:rFonts w:ascii="標楷體" w:eastAsia="標楷體" w:hAnsi="標楷體" w:hint="eastAsia"/>
          <w:b/>
          <w:color w:val="000000"/>
          <w:kern w:val="0"/>
          <w:u w:val="single"/>
        </w:rPr>
        <w:t>日(</w:t>
      </w:r>
      <w:r w:rsidR="0074477B">
        <w:rPr>
          <w:rFonts w:ascii="標楷體" w:eastAsia="標楷體" w:hAnsi="標楷體" w:hint="eastAsia"/>
          <w:b/>
          <w:color w:val="000000"/>
          <w:kern w:val="0"/>
          <w:u w:val="single"/>
        </w:rPr>
        <w:t>星期一</w:t>
      </w:r>
      <w:r w:rsidR="00582C2C" w:rsidRPr="00195B05">
        <w:rPr>
          <w:rFonts w:ascii="標楷體" w:eastAsia="標楷體" w:hAnsi="標楷體" w:hint="eastAsia"/>
          <w:b/>
          <w:color w:val="000000"/>
          <w:kern w:val="0"/>
          <w:u w:val="single"/>
        </w:rPr>
        <w:t>)止</w:t>
      </w:r>
      <w:r w:rsidR="00582C2C">
        <w:rPr>
          <w:rFonts w:ascii="標楷體" w:eastAsia="標楷體" w:hAnsi="標楷體" w:hint="eastAsia"/>
          <w:b/>
          <w:color w:val="000000"/>
          <w:kern w:val="0"/>
          <w:u w:val="single"/>
        </w:rPr>
        <w:t>，</w:t>
      </w:r>
      <w:r w:rsidR="00582C2C" w:rsidRPr="00AE5252">
        <w:rPr>
          <w:rFonts w:eastAsia="標楷體" w:hint="eastAsia"/>
          <w:b/>
          <w:color w:val="000000"/>
          <w:u w:val="single"/>
        </w:rPr>
        <w:t>礙於講義與餐點準備之限</w:t>
      </w:r>
    </w:p>
    <w:p w:rsidR="00C705E7" w:rsidRPr="0074477B" w:rsidRDefault="0074477B" w:rsidP="0074477B">
      <w:pPr>
        <w:adjustRightInd w:val="0"/>
        <w:snapToGrid w:val="0"/>
        <w:spacing w:line="360" w:lineRule="auto"/>
        <w:ind w:leftChars="200" w:left="480"/>
        <w:rPr>
          <w:rFonts w:eastAsia="標楷體" w:hint="eastAsia"/>
          <w:b/>
          <w:color w:val="000000"/>
          <w:u w:val="single"/>
        </w:rPr>
      </w:pPr>
      <w:r w:rsidRPr="0074477B">
        <w:rPr>
          <w:rFonts w:eastAsia="標楷體" w:hint="eastAsia"/>
          <w:b/>
          <w:color w:val="000000"/>
        </w:rPr>
        <w:t xml:space="preserve">    </w:t>
      </w:r>
      <w:r w:rsidR="00582C2C" w:rsidRPr="00AE5252">
        <w:rPr>
          <w:rFonts w:eastAsia="標楷體" w:hint="eastAsia"/>
          <w:b/>
          <w:color w:val="000000"/>
          <w:u w:val="single"/>
        </w:rPr>
        <w:t>制，將不接受現場報名</w:t>
      </w:r>
      <w:r w:rsidR="00582C2C">
        <w:rPr>
          <w:rFonts w:eastAsia="標楷體" w:hint="eastAsia"/>
          <w:b/>
          <w:color w:val="000000"/>
          <w:u w:val="single"/>
        </w:rPr>
        <w:t>，請務必上網</w:t>
      </w:r>
      <w:r w:rsidR="00582C2C" w:rsidRPr="00582C2C">
        <w:rPr>
          <w:rFonts w:ascii="標楷體" w:eastAsia="標楷體" w:hAnsi="標楷體" w:hint="eastAsia"/>
          <w:b/>
          <w:color w:val="000000"/>
          <w:kern w:val="0"/>
          <w:u w:val="single"/>
        </w:rPr>
        <w:t>完成報名及薦派</w:t>
      </w:r>
      <w:r w:rsidR="00582C2C" w:rsidRPr="00582C2C">
        <w:rPr>
          <w:rFonts w:eastAsia="標楷體" w:hint="eastAsia"/>
          <w:b/>
          <w:color w:val="000000"/>
          <w:u w:val="single"/>
        </w:rPr>
        <w:t>。</w:t>
      </w:r>
    </w:p>
    <w:p w:rsidR="00A9413B" w:rsidRPr="00582C2C" w:rsidRDefault="00285827" w:rsidP="006825C2">
      <w:pPr>
        <w:pStyle w:val="af0"/>
        <w:spacing w:line="340" w:lineRule="exact"/>
        <w:ind w:leftChars="0" w:left="960"/>
        <w:jc w:val="both"/>
        <w:rPr>
          <w:rFonts w:eastAsia="標楷體" w:hint="eastAsia"/>
          <w:color w:val="000000"/>
        </w:rPr>
      </w:pPr>
      <w:r w:rsidRPr="00582C2C">
        <w:rPr>
          <w:rFonts w:ascii="標楷體" w:eastAsia="標楷體" w:hAnsi="標楷體" w:hint="eastAsia"/>
          <w:color w:val="000000"/>
        </w:rPr>
        <w:t>(一)臺北市教師：</w:t>
      </w:r>
      <w:r w:rsidR="00FE4C7F" w:rsidRPr="00582C2C">
        <w:rPr>
          <w:rFonts w:ascii="標楷體" w:eastAsia="標楷體" w:hAnsi="標楷體" w:hint="eastAsia"/>
          <w:color w:val="000000"/>
          <w:kern w:val="0"/>
        </w:rPr>
        <w:t>請至</w:t>
      </w:r>
      <w:r w:rsidR="00582C2C" w:rsidRPr="00582C2C">
        <w:rPr>
          <w:rFonts w:ascii="標楷體" w:eastAsia="標楷體" w:hAnsi="標楷體" w:hint="eastAsia"/>
          <w:b/>
          <w:color w:val="000000"/>
          <w:kern w:val="0"/>
        </w:rPr>
        <w:t>「</w:t>
      </w:r>
      <w:r w:rsidR="00FE4C7F" w:rsidRPr="00582C2C">
        <w:rPr>
          <w:rFonts w:ascii="標楷體" w:eastAsia="標楷體" w:hAnsi="標楷體" w:hint="eastAsia"/>
          <w:b/>
          <w:color w:val="000000"/>
          <w:kern w:val="0"/>
        </w:rPr>
        <w:t>臺北市教師在職研習網</w:t>
      </w:r>
      <w:r w:rsidR="00582C2C" w:rsidRPr="00582C2C">
        <w:rPr>
          <w:rFonts w:ascii="標楷體" w:eastAsia="標楷體" w:hAnsi="標楷體" w:hint="eastAsia"/>
          <w:b/>
          <w:color w:val="000000"/>
          <w:kern w:val="0"/>
        </w:rPr>
        <w:t>」</w:t>
      </w:r>
      <w:r w:rsidR="006D74D8" w:rsidRPr="00582C2C">
        <w:rPr>
          <w:rFonts w:ascii="標楷體" w:eastAsia="標楷體" w:hAnsi="標楷體" w:hint="eastAsia"/>
          <w:color w:val="000000"/>
          <w:kern w:val="0"/>
        </w:rPr>
        <w:t>完成線上</w:t>
      </w:r>
      <w:r w:rsidR="00FE4C7F" w:rsidRPr="00582C2C">
        <w:rPr>
          <w:rFonts w:ascii="標楷體" w:eastAsia="標楷體" w:hAnsi="標楷體" w:hint="eastAsia"/>
          <w:color w:val="000000"/>
          <w:kern w:val="0"/>
        </w:rPr>
        <w:t>報名</w:t>
      </w:r>
      <w:r w:rsidR="006D74D8" w:rsidRPr="00582C2C">
        <w:rPr>
          <w:rFonts w:ascii="標楷體" w:eastAsia="標楷體" w:hAnsi="標楷體" w:hint="eastAsia"/>
          <w:color w:val="000000"/>
          <w:kern w:val="0"/>
        </w:rPr>
        <w:t>及薦派</w:t>
      </w:r>
      <w:r w:rsidR="00582C2C" w:rsidRPr="00582C2C">
        <w:rPr>
          <w:rFonts w:ascii="標楷體" w:eastAsia="標楷體" w:hAnsi="標楷體" w:hint="eastAsia"/>
          <w:color w:val="000000"/>
          <w:kern w:val="0"/>
        </w:rPr>
        <w:t>。</w:t>
      </w:r>
      <w:r w:rsidR="00582C2C" w:rsidRPr="00582C2C">
        <w:rPr>
          <w:rFonts w:eastAsia="標楷體" w:hint="eastAsia"/>
          <w:color w:val="000000"/>
        </w:rPr>
        <w:t xml:space="preserve"> </w:t>
      </w:r>
    </w:p>
    <w:p w:rsidR="00150FED" w:rsidRPr="00150FED" w:rsidRDefault="00582C2C" w:rsidP="00150FED">
      <w:pPr>
        <w:pStyle w:val="af0"/>
        <w:spacing w:line="340" w:lineRule="exact"/>
        <w:ind w:leftChars="0" w:left="960"/>
        <w:jc w:val="both"/>
        <w:rPr>
          <w:rFonts w:ascii="標楷體" w:eastAsia="標楷體" w:hAnsi="標楷體" w:hint="eastAsia"/>
          <w:b/>
          <w:color w:val="000000"/>
          <w:kern w:val="0"/>
        </w:rPr>
      </w:pPr>
      <w:r w:rsidRPr="00582C2C">
        <w:rPr>
          <w:rFonts w:ascii="標楷體" w:eastAsia="標楷體" w:hAnsi="標楷體" w:hint="eastAsia"/>
          <w:color w:val="000000"/>
        </w:rPr>
        <w:t>(二)外縣市教師：</w:t>
      </w:r>
      <w:r w:rsidRPr="00582C2C">
        <w:rPr>
          <w:rFonts w:ascii="標楷體" w:eastAsia="標楷體" w:hAnsi="標楷體" w:hint="eastAsia"/>
          <w:color w:val="000000"/>
          <w:kern w:val="0"/>
        </w:rPr>
        <w:t>請至</w:t>
      </w:r>
      <w:r w:rsidRPr="00582C2C">
        <w:rPr>
          <w:rFonts w:ascii="標楷體" w:eastAsia="標楷體" w:hAnsi="標楷體" w:hint="eastAsia"/>
          <w:b/>
          <w:color w:val="000000"/>
          <w:kern w:val="0"/>
        </w:rPr>
        <w:t>「全國教師在職</w:t>
      </w:r>
      <w:r w:rsidR="00C354EB">
        <w:rPr>
          <w:rFonts w:ascii="標楷體" w:eastAsia="標楷體" w:hAnsi="標楷體" w:hint="eastAsia"/>
          <w:b/>
          <w:color w:val="000000"/>
          <w:kern w:val="0"/>
        </w:rPr>
        <w:t>進修資訊</w:t>
      </w:r>
      <w:r w:rsidRPr="00582C2C">
        <w:rPr>
          <w:rFonts w:ascii="標楷體" w:eastAsia="標楷體" w:hAnsi="標楷體" w:hint="eastAsia"/>
          <w:b/>
          <w:color w:val="000000"/>
          <w:kern w:val="0"/>
        </w:rPr>
        <w:t>網」</w:t>
      </w:r>
      <w:r w:rsidRPr="00582C2C">
        <w:rPr>
          <w:rFonts w:ascii="標楷體" w:eastAsia="標楷體" w:hAnsi="標楷體" w:hint="eastAsia"/>
          <w:color w:val="000000"/>
          <w:kern w:val="0"/>
        </w:rPr>
        <w:t>完成線上報名及薦派</w:t>
      </w:r>
      <w:r w:rsidR="00150FED" w:rsidRPr="00150FED">
        <w:rPr>
          <w:rFonts w:ascii="標楷體" w:eastAsia="標楷體" w:hAnsi="標楷體" w:hint="eastAsia"/>
          <w:b/>
          <w:color w:val="000000"/>
          <w:kern w:val="0"/>
        </w:rPr>
        <w:t>【課程代碼：</w:t>
      </w:r>
    </w:p>
    <w:p w:rsidR="008C1096" w:rsidRPr="00150FED" w:rsidRDefault="00150FED" w:rsidP="00150FED">
      <w:pPr>
        <w:pStyle w:val="af0"/>
        <w:spacing w:line="340" w:lineRule="exact"/>
        <w:ind w:leftChars="0" w:left="960"/>
        <w:jc w:val="both"/>
        <w:rPr>
          <w:rFonts w:ascii="標楷體" w:eastAsia="標楷體" w:hAnsi="標楷體" w:hint="eastAsia"/>
          <w:b/>
          <w:color w:val="000000"/>
          <w:kern w:val="0"/>
        </w:rPr>
      </w:pPr>
      <w:r w:rsidRPr="00150FED">
        <w:rPr>
          <w:rFonts w:ascii="標楷體" w:eastAsia="標楷體" w:hAnsi="標楷體" w:hint="eastAsia"/>
          <w:b/>
          <w:color w:val="000000"/>
          <w:kern w:val="0"/>
        </w:rPr>
        <w:lastRenderedPageBreak/>
        <w:t xml:space="preserve">    1911096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150FED">
        <w:rPr>
          <w:rFonts w:ascii="標楷體" w:eastAsia="標楷體" w:hAnsi="標楷體" w:hint="eastAsia"/>
          <w:b/>
          <w:color w:val="000000"/>
          <w:kern w:val="0"/>
        </w:rPr>
        <w:t>】</w:t>
      </w:r>
      <w:r w:rsidR="00582C2C" w:rsidRPr="00150FED">
        <w:rPr>
          <w:rFonts w:ascii="標楷體" w:eastAsia="標楷體" w:hAnsi="標楷體" w:hint="eastAsia"/>
          <w:color w:val="000000"/>
          <w:kern w:val="0"/>
        </w:rPr>
        <w:t>。</w:t>
      </w:r>
    </w:p>
    <w:p w:rsidR="00A9413B" w:rsidRPr="00A9413B" w:rsidRDefault="00A9413B" w:rsidP="00336E33">
      <w:pPr>
        <w:spacing w:line="360" w:lineRule="auto"/>
        <w:ind w:leftChars="200" w:left="1327" w:hangingChars="353" w:hanging="847"/>
        <w:rPr>
          <w:rFonts w:ascii="標楷體" w:eastAsia="標楷體" w:hAnsi="標楷體"/>
        </w:rPr>
      </w:pPr>
      <w:r w:rsidRPr="00A9413B">
        <w:rPr>
          <w:rFonts w:ascii="標楷體" w:eastAsia="標楷體" w:hAnsi="標楷體" w:hint="eastAsia"/>
        </w:rPr>
        <w:t>六、</w:t>
      </w:r>
      <w:r w:rsidRPr="00A9413B">
        <w:rPr>
          <w:rFonts w:ascii="標楷體" w:eastAsia="標楷體" w:hAnsi="標楷體" w:hint="eastAsia"/>
          <w:color w:val="000000"/>
        </w:rPr>
        <w:t>研習時數：</w:t>
      </w:r>
      <w:r w:rsidRPr="00A9413B">
        <w:rPr>
          <w:rFonts w:ascii="標楷體" w:eastAsia="標楷體" w:hAnsi="標楷體" w:hint="eastAsia"/>
        </w:rPr>
        <w:t>本研習全程參與者，將核實</w:t>
      </w:r>
      <w:r w:rsidR="00D345DD">
        <w:rPr>
          <w:rFonts w:ascii="標楷體" w:eastAsia="標楷體" w:hAnsi="標楷體" w:hint="eastAsia"/>
        </w:rPr>
        <w:t>4</w:t>
      </w:r>
      <w:r w:rsidRPr="00A9413B">
        <w:rPr>
          <w:rFonts w:ascii="標楷體" w:eastAsia="標楷體" w:hAnsi="標楷體" w:hint="eastAsia"/>
        </w:rPr>
        <w:t>小時之研習</w:t>
      </w:r>
      <w:r w:rsidR="006D74D8">
        <w:rPr>
          <w:rFonts w:ascii="標楷體" w:eastAsia="標楷體" w:hAnsi="標楷體" w:hint="eastAsia"/>
        </w:rPr>
        <w:t>時數</w:t>
      </w:r>
      <w:r w:rsidRPr="00A9413B">
        <w:rPr>
          <w:rFonts w:ascii="標楷體" w:eastAsia="標楷體" w:hAnsi="標楷體" w:hint="eastAsia"/>
        </w:rPr>
        <w:t>。</w:t>
      </w:r>
    </w:p>
    <w:p w:rsidR="006460C7" w:rsidRDefault="00A9413B" w:rsidP="00336E33">
      <w:pPr>
        <w:adjustRightInd w:val="0"/>
        <w:snapToGrid w:val="0"/>
        <w:spacing w:line="360" w:lineRule="auto"/>
        <w:ind w:leftChars="200" w:left="480"/>
        <w:rPr>
          <w:rFonts w:ascii="標楷體" w:eastAsia="標楷體" w:hAnsi="標楷體" w:hint="eastAsia"/>
        </w:rPr>
      </w:pPr>
      <w:r w:rsidRPr="00195B05">
        <w:rPr>
          <w:rFonts w:ascii="標楷體" w:eastAsia="標楷體" w:hAnsi="標楷體" w:hint="eastAsia"/>
          <w:color w:val="000000"/>
        </w:rPr>
        <w:t>七、</w:t>
      </w:r>
      <w:r w:rsidRPr="00A9413B">
        <w:rPr>
          <w:rFonts w:ascii="標楷體" w:eastAsia="標楷體" w:hAnsi="標楷體" w:hint="eastAsia"/>
        </w:rPr>
        <w:t>承辦</w:t>
      </w:r>
      <w:r w:rsidR="00C705E7" w:rsidRPr="00A9413B">
        <w:rPr>
          <w:rFonts w:ascii="標楷體" w:eastAsia="標楷體" w:hAnsi="標楷體" w:hint="eastAsia"/>
        </w:rPr>
        <w:t>人</w:t>
      </w:r>
      <w:r w:rsidRPr="00A9413B">
        <w:rPr>
          <w:rFonts w:ascii="標楷體" w:eastAsia="標楷體" w:hAnsi="標楷體" w:hint="eastAsia"/>
        </w:rPr>
        <w:t>員：臺北市大安區公館國民小學學務處王怡雯主任</w:t>
      </w:r>
      <w:r w:rsidR="006460C7">
        <w:rPr>
          <w:rFonts w:ascii="標楷體" w:eastAsia="標楷體" w:hAnsi="標楷體" w:hint="eastAsia"/>
        </w:rPr>
        <w:t>(</w:t>
      </w:r>
      <w:r w:rsidRPr="00A9413B">
        <w:rPr>
          <w:rFonts w:ascii="標楷體" w:eastAsia="標楷體" w:hAnsi="標楷體" w:hint="eastAsia"/>
        </w:rPr>
        <w:t>27351734</w:t>
      </w:r>
      <w:r w:rsidR="00C705E7" w:rsidRPr="00A9413B">
        <w:rPr>
          <w:rFonts w:ascii="標楷體" w:eastAsia="標楷體" w:hAnsi="標楷體" w:hint="eastAsia"/>
        </w:rPr>
        <w:t>轉22</w:t>
      </w:r>
      <w:r w:rsidRPr="00A9413B">
        <w:rPr>
          <w:rFonts w:ascii="標楷體" w:eastAsia="標楷體" w:hAnsi="標楷體" w:hint="eastAsia"/>
        </w:rPr>
        <w:t>0)</w:t>
      </w:r>
      <w:r w:rsidR="00AE5252">
        <w:rPr>
          <w:rFonts w:ascii="標楷體" w:eastAsia="標楷體" w:hAnsi="標楷體" w:hint="eastAsia"/>
        </w:rPr>
        <w:t>、</w:t>
      </w:r>
      <w:r w:rsidR="006460C7">
        <w:rPr>
          <w:rFonts w:ascii="標楷體" w:eastAsia="標楷體" w:hAnsi="標楷體" w:hint="eastAsia"/>
        </w:rPr>
        <w:t>衛生組鄭</w:t>
      </w:r>
    </w:p>
    <w:p w:rsidR="00C705E7" w:rsidRDefault="006460C7" w:rsidP="00336E33">
      <w:pPr>
        <w:adjustRightInd w:val="0"/>
        <w:snapToGrid w:val="0"/>
        <w:spacing w:line="360" w:lineRule="auto"/>
        <w:ind w:leftChars="200"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hint="eastAsia"/>
        </w:rPr>
        <w:t>亦彤組長(</w:t>
      </w:r>
      <w:r w:rsidRPr="00A9413B">
        <w:rPr>
          <w:rFonts w:ascii="標楷體" w:eastAsia="標楷體" w:hAnsi="標楷體" w:hint="eastAsia"/>
        </w:rPr>
        <w:t>27351734轉2</w:t>
      </w:r>
      <w:r>
        <w:rPr>
          <w:rFonts w:ascii="標楷體" w:eastAsia="標楷體" w:hAnsi="標楷體" w:hint="eastAsia"/>
        </w:rPr>
        <w:t>22)</w:t>
      </w:r>
      <w:r w:rsidR="00A9413B" w:rsidRPr="00A9413B">
        <w:rPr>
          <w:rFonts w:ascii="標楷體" w:eastAsia="標楷體" w:hAnsi="標楷體" w:hint="eastAsia"/>
        </w:rPr>
        <w:t>。</w:t>
      </w:r>
    </w:p>
    <w:p w:rsidR="00D345DD" w:rsidRPr="00D345DD" w:rsidRDefault="006D74D8" w:rsidP="00D345DD">
      <w:pPr>
        <w:adjustRightInd w:val="0"/>
        <w:snapToGrid w:val="0"/>
        <w:spacing w:line="360" w:lineRule="auto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八、請學校核予</w:t>
      </w:r>
      <w:r w:rsidR="00D345DD" w:rsidRPr="00D345DD">
        <w:rPr>
          <w:rFonts w:ascii="標楷體" w:eastAsia="標楷體" w:hAnsi="標楷體" w:hint="eastAsia"/>
          <w:color w:val="000000"/>
        </w:rPr>
        <w:t>辦理本計畫活動之工作人員及參加人員於活動期間給予公(差)假。</w:t>
      </w:r>
    </w:p>
    <w:p w:rsidR="00C705E7" w:rsidRPr="00A9413B" w:rsidRDefault="00A9413B" w:rsidP="00336E33">
      <w:pPr>
        <w:adjustRightInd w:val="0"/>
        <w:snapToGrid w:val="0"/>
        <w:spacing w:line="360" w:lineRule="auto"/>
        <w:rPr>
          <w:rFonts w:ascii="標楷體" w:eastAsia="標楷體" w:hAnsi="標楷體" w:hint="eastAsia"/>
        </w:rPr>
      </w:pPr>
      <w:r w:rsidRPr="00A9413B">
        <w:rPr>
          <w:rFonts w:ascii="標楷體" w:eastAsia="標楷體" w:hAnsi="標楷體" w:hint="eastAsia"/>
        </w:rPr>
        <w:t>陸</w:t>
      </w:r>
      <w:r w:rsidR="00FA4C22" w:rsidRPr="00A9413B">
        <w:rPr>
          <w:rFonts w:ascii="標楷體" w:eastAsia="標楷體" w:hAnsi="標楷體" w:hint="eastAsia"/>
        </w:rPr>
        <w:t>、</w:t>
      </w:r>
      <w:r w:rsidR="00C705E7" w:rsidRPr="00A9413B">
        <w:rPr>
          <w:rFonts w:ascii="標楷體" w:eastAsia="標楷體" w:hAnsi="標楷體" w:hint="eastAsia"/>
        </w:rPr>
        <w:t>注意事項:為響應環保政策，請</w:t>
      </w:r>
      <w:r w:rsidRPr="00A9413B">
        <w:rPr>
          <w:rFonts w:ascii="標楷體" w:eastAsia="標楷體" w:hAnsi="標楷體" w:hint="eastAsia"/>
        </w:rPr>
        <w:t>與會人員</w:t>
      </w:r>
      <w:r w:rsidR="00C705E7" w:rsidRPr="00A9413B">
        <w:rPr>
          <w:rFonts w:ascii="標楷體" w:eastAsia="標楷體" w:hAnsi="標楷體" w:hint="eastAsia"/>
        </w:rPr>
        <w:t>自備環保杯。</w:t>
      </w:r>
    </w:p>
    <w:p w:rsidR="00C705E7" w:rsidRPr="00A9413B" w:rsidRDefault="00A9413B" w:rsidP="00336E33">
      <w:pPr>
        <w:adjustRightInd w:val="0"/>
        <w:snapToGrid w:val="0"/>
        <w:spacing w:line="360" w:lineRule="auto"/>
        <w:rPr>
          <w:rFonts w:ascii="標楷體" w:eastAsia="標楷體" w:hAnsi="標楷體" w:hint="eastAsia"/>
        </w:rPr>
      </w:pPr>
      <w:r w:rsidRPr="00A9413B">
        <w:rPr>
          <w:rFonts w:ascii="標楷體" w:eastAsia="標楷體" w:hAnsi="標楷體" w:hint="eastAsia"/>
        </w:rPr>
        <w:t>柒</w:t>
      </w:r>
      <w:r w:rsidR="00FA4C22" w:rsidRPr="00A9413B">
        <w:rPr>
          <w:rFonts w:ascii="標楷體" w:eastAsia="標楷體" w:hAnsi="標楷體" w:hint="eastAsia"/>
        </w:rPr>
        <w:t>、</w:t>
      </w:r>
      <w:r w:rsidR="00C705E7" w:rsidRPr="00A9413B">
        <w:rPr>
          <w:rFonts w:ascii="標楷體" w:eastAsia="標楷體" w:hAnsi="標楷體" w:hint="eastAsia"/>
          <w:bCs/>
        </w:rPr>
        <w:t>預期成效</w:t>
      </w:r>
    </w:p>
    <w:p w:rsidR="00FA4C22" w:rsidRPr="00A9413B" w:rsidRDefault="009D3A32" w:rsidP="00336E33">
      <w:pPr>
        <w:numPr>
          <w:ilvl w:val="2"/>
          <w:numId w:val="1"/>
        </w:numPr>
        <w:adjustRightInd w:val="0"/>
        <w:snapToGrid w:val="0"/>
        <w:spacing w:line="360" w:lineRule="auto"/>
        <w:ind w:leftChars="118" w:left="765" w:hangingChars="201" w:hanging="482"/>
        <w:jc w:val="both"/>
        <w:rPr>
          <w:rFonts w:ascii="標楷體" w:eastAsia="標楷體" w:hAnsi="標楷體" w:hint="eastAsia"/>
        </w:rPr>
      </w:pPr>
      <w:r w:rsidRPr="00A9413B">
        <w:rPr>
          <w:rFonts w:ascii="標楷體" w:eastAsia="標楷體" w:hAnsi="標楷體" w:hint="eastAsia"/>
        </w:rPr>
        <w:t>透過</w:t>
      </w:r>
      <w:r w:rsidR="00A9413B" w:rsidRPr="00A9413B">
        <w:rPr>
          <w:rFonts w:ascii="標楷體" w:eastAsia="標楷體" w:hAnsi="標楷體" w:hint="eastAsia"/>
        </w:rPr>
        <w:t>增能</w:t>
      </w:r>
      <w:r w:rsidRPr="00A9413B">
        <w:rPr>
          <w:rFonts w:ascii="標楷體" w:eastAsia="標楷體" w:hAnsi="標楷體" w:hint="eastAsia"/>
        </w:rPr>
        <w:t>研習，</w:t>
      </w:r>
      <w:r w:rsidR="00650F1B" w:rsidRPr="00A9413B">
        <w:rPr>
          <w:rFonts w:ascii="標楷體" w:eastAsia="標楷體" w:hAnsi="標楷體" w:hint="eastAsia"/>
        </w:rPr>
        <w:t>策進10</w:t>
      </w:r>
      <w:r w:rsidR="00A9413B" w:rsidRPr="00A9413B">
        <w:rPr>
          <w:rFonts w:ascii="標楷體" w:eastAsia="標楷體" w:hAnsi="標楷體" w:hint="eastAsia"/>
        </w:rPr>
        <w:t>4</w:t>
      </w:r>
      <w:r w:rsidR="00650F1B" w:rsidRPr="00A9413B">
        <w:rPr>
          <w:rFonts w:ascii="標楷體" w:eastAsia="標楷體" w:hAnsi="標楷體" w:hint="eastAsia"/>
        </w:rPr>
        <w:t>學年度健康促進</w:t>
      </w:r>
      <w:r w:rsidR="00A9413B" w:rsidRPr="00A9413B">
        <w:rPr>
          <w:rFonts w:ascii="標楷體" w:eastAsia="標楷體" w:hAnsi="標楷體" w:hint="eastAsia"/>
        </w:rPr>
        <w:t>視力保健議題</w:t>
      </w:r>
      <w:r w:rsidR="00650F1B" w:rsidRPr="00A9413B">
        <w:rPr>
          <w:rFonts w:ascii="標楷體" w:eastAsia="標楷體" w:hAnsi="標楷體" w:hint="eastAsia"/>
        </w:rPr>
        <w:t>學校計畫重點及工作方向，</w:t>
      </w:r>
      <w:r w:rsidR="00C705E7" w:rsidRPr="00A9413B">
        <w:rPr>
          <w:rFonts w:ascii="標楷體" w:eastAsia="標楷體" w:hAnsi="標楷體" w:hint="eastAsia"/>
        </w:rPr>
        <w:t>提昇本市</w:t>
      </w:r>
      <w:r w:rsidR="00A9413B" w:rsidRPr="00A9413B">
        <w:rPr>
          <w:rFonts w:ascii="標楷體" w:eastAsia="標楷體" w:hAnsi="標楷體" w:hint="eastAsia"/>
        </w:rPr>
        <w:t>學校執行</w:t>
      </w:r>
      <w:r w:rsidR="00C705E7" w:rsidRPr="00A9413B">
        <w:rPr>
          <w:rFonts w:ascii="標楷體" w:eastAsia="標楷體" w:hAnsi="標楷體" w:hint="eastAsia"/>
        </w:rPr>
        <w:t>成效。</w:t>
      </w:r>
    </w:p>
    <w:p w:rsidR="00C705E7" w:rsidRDefault="00C705E7" w:rsidP="00336E33">
      <w:pPr>
        <w:numPr>
          <w:ilvl w:val="2"/>
          <w:numId w:val="1"/>
        </w:numPr>
        <w:adjustRightInd w:val="0"/>
        <w:snapToGrid w:val="0"/>
        <w:spacing w:line="360" w:lineRule="auto"/>
        <w:ind w:leftChars="118" w:left="765" w:hangingChars="201" w:hanging="482"/>
        <w:jc w:val="both"/>
        <w:rPr>
          <w:rFonts w:ascii="標楷體" w:eastAsia="標楷體" w:hAnsi="標楷體" w:hint="eastAsia"/>
        </w:rPr>
      </w:pPr>
      <w:r w:rsidRPr="00A9413B">
        <w:rPr>
          <w:rFonts w:ascii="標楷體" w:eastAsia="標楷體" w:hAnsi="標楷體" w:hint="eastAsia"/>
        </w:rPr>
        <w:t>透過</w:t>
      </w:r>
      <w:r w:rsidR="00A9413B" w:rsidRPr="00A9413B">
        <w:rPr>
          <w:rFonts w:ascii="標楷體" w:eastAsia="標楷體" w:hAnsi="標楷體" w:hint="eastAsia"/>
        </w:rPr>
        <w:t>綜合座談之</w:t>
      </w:r>
      <w:r w:rsidRPr="00A9413B">
        <w:rPr>
          <w:rFonts w:ascii="標楷體" w:eastAsia="標楷體" w:hAnsi="標楷體" w:hint="eastAsia"/>
        </w:rPr>
        <w:t>經驗交流，</w:t>
      </w:r>
      <w:r w:rsidR="00A9413B" w:rsidRPr="00A9413B">
        <w:rPr>
          <w:rFonts w:ascii="標楷體" w:eastAsia="標楷體" w:hAnsi="標楷體" w:hint="eastAsia"/>
        </w:rPr>
        <w:t>多元</w:t>
      </w:r>
      <w:r w:rsidRPr="00A9413B">
        <w:rPr>
          <w:rFonts w:ascii="標楷體" w:eastAsia="標楷體" w:hAnsi="標楷體" w:hint="eastAsia"/>
        </w:rPr>
        <w:t>本市</w:t>
      </w:r>
      <w:r w:rsidR="00A9413B" w:rsidRPr="00A9413B">
        <w:rPr>
          <w:rFonts w:ascii="標楷體" w:eastAsia="標楷體" w:hAnsi="標楷體" w:hint="eastAsia"/>
        </w:rPr>
        <w:t>視力保健行動研究</w:t>
      </w:r>
      <w:r w:rsidR="00650F1B" w:rsidRPr="00A9413B">
        <w:rPr>
          <w:rFonts w:ascii="標楷體" w:eastAsia="標楷體" w:hAnsi="標楷體" w:cs="新細明體" w:hint="eastAsia"/>
          <w:spacing w:val="10"/>
          <w:kern w:val="0"/>
        </w:rPr>
        <w:t>之</w:t>
      </w:r>
      <w:r w:rsidR="00A9413B" w:rsidRPr="00A9413B">
        <w:rPr>
          <w:rFonts w:ascii="標楷體" w:eastAsia="標楷體" w:hAnsi="標楷體" w:cs="新細明體" w:hint="eastAsia"/>
          <w:spacing w:val="10"/>
          <w:kern w:val="0"/>
        </w:rPr>
        <w:t>推動方向</w:t>
      </w:r>
      <w:r w:rsidRPr="00A9413B">
        <w:rPr>
          <w:rFonts w:ascii="標楷體" w:eastAsia="標楷體" w:hAnsi="標楷體" w:hint="eastAsia"/>
        </w:rPr>
        <w:t>，</w:t>
      </w:r>
      <w:r w:rsidR="00A9413B" w:rsidRPr="00A9413B">
        <w:rPr>
          <w:rFonts w:ascii="標楷體" w:eastAsia="標楷體" w:hAnsi="標楷體" w:hint="eastAsia"/>
        </w:rPr>
        <w:t>提升行動研究實證性與參考價值</w:t>
      </w:r>
      <w:r w:rsidRPr="00A9413B">
        <w:rPr>
          <w:rFonts w:ascii="標楷體" w:eastAsia="標楷體" w:hAnsi="標楷體" w:hint="eastAsia"/>
        </w:rPr>
        <w:t>。</w:t>
      </w:r>
    </w:p>
    <w:p w:rsidR="00A9413B" w:rsidRPr="001B033E" w:rsidRDefault="00A9413B" w:rsidP="00336E33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1B033E">
        <w:rPr>
          <w:rFonts w:ascii="標楷體" w:eastAsia="標楷體" w:hAnsi="標楷體" w:hint="eastAsia"/>
        </w:rPr>
        <w:t>捌</w:t>
      </w:r>
      <w:r w:rsidR="00FA4C22" w:rsidRPr="001B033E">
        <w:rPr>
          <w:rFonts w:ascii="標楷體" w:eastAsia="標楷體" w:hAnsi="標楷體" w:hint="eastAsia"/>
        </w:rPr>
        <w:t>、</w:t>
      </w:r>
      <w:r w:rsidRPr="001B033E">
        <w:rPr>
          <w:rFonts w:ascii="標楷體" w:eastAsia="標楷體" w:hAnsi="標楷體" w:hint="eastAsia"/>
          <w:color w:val="000000"/>
        </w:rPr>
        <w:t>經費：由</w:t>
      </w:r>
      <w:r w:rsidR="0074477B">
        <w:rPr>
          <w:rFonts w:ascii="標楷體" w:eastAsia="標楷體" w:hAnsi="標楷體" w:hint="eastAsia"/>
          <w:color w:val="000000"/>
        </w:rPr>
        <w:t>教育部國民及學前教育署及</w:t>
      </w:r>
      <w:r w:rsidRPr="001B033E">
        <w:rPr>
          <w:rFonts w:ascii="標楷體" w:eastAsia="標楷體" w:hAnsi="標楷體" w:hint="eastAsia"/>
          <w:color w:val="000000"/>
        </w:rPr>
        <w:t>臺北市政府教育局</w:t>
      </w:r>
      <w:r w:rsidR="001B033E" w:rsidRPr="001B033E">
        <w:rPr>
          <w:rFonts w:ascii="標楷體" w:eastAsia="標楷體" w:hAnsi="標楷體" w:hint="eastAsia"/>
          <w:bCs/>
        </w:rPr>
        <w:t>10</w:t>
      </w:r>
      <w:r w:rsidR="008535C9">
        <w:rPr>
          <w:rFonts w:ascii="標楷體" w:eastAsia="標楷體" w:hAnsi="標楷體" w:hint="eastAsia"/>
          <w:bCs/>
        </w:rPr>
        <w:t>5</w:t>
      </w:r>
      <w:r w:rsidR="001B033E" w:rsidRPr="001B033E">
        <w:rPr>
          <w:rFonts w:ascii="標楷體" w:eastAsia="標楷體" w:hAnsi="標楷體" w:hint="eastAsia"/>
          <w:bCs/>
        </w:rPr>
        <w:t>年度</w:t>
      </w:r>
      <w:r w:rsidR="006D74D8">
        <w:rPr>
          <w:rFonts w:ascii="標楷體" w:eastAsia="標楷體" w:hAnsi="標楷體" w:hint="eastAsia"/>
          <w:bCs/>
        </w:rPr>
        <w:t>經費</w:t>
      </w:r>
      <w:r w:rsidRPr="001B033E">
        <w:rPr>
          <w:rFonts w:ascii="標楷體" w:eastAsia="標楷體" w:hAnsi="標楷體" w:hint="eastAsia"/>
          <w:color w:val="000000"/>
        </w:rPr>
        <w:t>項下支應。</w:t>
      </w:r>
    </w:p>
    <w:p w:rsidR="00C705E7" w:rsidRDefault="001B033E" w:rsidP="00336E33">
      <w:pPr>
        <w:adjustRightInd w:val="0"/>
        <w:snapToGrid w:val="0"/>
        <w:spacing w:line="360" w:lineRule="auto"/>
        <w:rPr>
          <w:rFonts w:ascii="標楷體" w:eastAsia="標楷體" w:hAnsi="標楷體" w:hint="eastAsia"/>
        </w:rPr>
      </w:pPr>
      <w:r w:rsidRPr="001B033E">
        <w:rPr>
          <w:rFonts w:ascii="標楷體" w:eastAsia="標楷體" w:hAnsi="標楷體" w:hint="eastAsia"/>
        </w:rPr>
        <w:t>玖、</w:t>
      </w:r>
      <w:r w:rsidR="00C705E7" w:rsidRPr="001B033E">
        <w:rPr>
          <w:rFonts w:ascii="標楷體" w:eastAsia="標楷體" w:hAnsi="標楷體" w:hint="eastAsia"/>
        </w:rPr>
        <w:t>本</w:t>
      </w:r>
      <w:r w:rsidRPr="001B033E">
        <w:rPr>
          <w:rFonts w:ascii="標楷體" w:eastAsia="標楷體" w:hAnsi="標楷體" w:hint="eastAsia"/>
        </w:rPr>
        <w:t>實施</w:t>
      </w:r>
      <w:r w:rsidR="00C705E7" w:rsidRPr="001B033E">
        <w:rPr>
          <w:rFonts w:ascii="標楷體" w:eastAsia="標楷體" w:hAnsi="標楷體" w:hint="eastAsia"/>
        </w:rPr>
        <w:t>計畫經</w:t>
      </w:r>
      <w:r w:rsidRPr="001B033E">
        <w:rPr>
          <w:rFonts w:ascii="標楷體" w:eastAsia="標楷體" w:hAnsi="標楷體" w:hint="eastAsia"/>
        </w:rPr>
        <w:t>陳</w:t>
      </w:r>
      <w:r w:rsidR="00C705E7" w:rsidRPr="001B033E">
        <w:rPr>
          <w:rFonts w:ascii="標楷體" w:eastAsia="標楷體" w:hAnsi="標楷體" w:hint="eastAsia"/>
        </w:rPr>
        <w:t>教育局核定後實施，修正時亦同。</w:t>
      </w:r>
    </w:p>
    <w:p w:rsidR="00285827" w:rsidRDefault="000F1DE3" w:rsidP="000F1DE3">
      <w:pPr>
        <w:adjustRightInd w:val="0"/>
        <w:snapToGrid w:val="0"/>
        <w:spacing w:line="500" w:lineRule="exact"/>
        <w:ind w:left="720" w:hangingChars="300" w:hanging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</w:p>
    <w:p w:rsidR="008535C9" w:rsidRDefault="008535C9" w:rsidP="000F1DE3">
      <w:pPr>
        <w:adjustRightInd w:val="0"/>
        <w:snapToGrid w:val="0"/>
        <w:spacing w:line="500" w:lineRule="exact"/>
        <w:ind w:left="720" w:hangingChars="300" w:hanging="720"/>
        <w:rPr>
          <w:rFonts w:ascii="標楷體" w:eastAsia="標楷體" w:hAnsi="標楷體" w:hint="eastAsia"/>
        </w:rPr>
      </w:pPr>
    </w:p>
    <w:p w:rsidR="00285827" w:rsidRDefault="00285827" w:rsidP="000F1DE3">
      <w:pPr>
        <w:adjustRightInd w:val="0"/>
        <w:snapToGrid w:val="0"/>
        <w:spacing w:line="500" w:lineRule="exact"/>
        <w:ind w:left="720" w:hangingChars="300" w:hanging="720"/>
        <w:rPr>
          <w:rFonts w:ascii="標楷體" w:eastAsia="標楷體" w:hAnsi="標楷體" w:hint="eastAsia"/>
        </w:rPr>
      </w:pPr>
    </w:p>
    <w:p w:rsidR="00285827" w:rsidRDefault="00285827" w:rsidP="000F1DE3">
      <w:pPr>
        <w:adjustRightInd w:val="0"/>
        <w:snapToGrid w:val="0"/>
        <w:spacing w:line="500" w:lineRule="exact"/>
        <w:ind w:left="720" w:hangingChars="300" w:hanging="720"/>
        <w:rPr>
          <w:rFonts w:ascii="標楷體" w:eastAsia="標楷體" w:hAnsi="標楷體" w:hint="eastAsia"/>
        </w:rPr>
      </w:pPr>
    </w:p>
    <w:p w:rsidR="00285827" w:rsidRDefault="00285827" w:rsidP="000F1DE3">
      <w:pPr>
        <w:adjustRightInd w:val="0"/>
        <w:snapToGrid w:val="0"/>
        <w:spacing w:line="500" w:lineRule="exact"/>
        <w:ind w:left="720" w:hangingChars="300" w:hanging="720"/>
        <w:rPr>
          <w:rFonts w:ascii="標楷體" w:eastAsia="標楷體" w:hAnsi="標楷體" w:hint="eastAsia"/>
        </w:rPr>
      </w:pPr>
    </w:p>
    <w:p w:rsidR="00285827" w:rsidRDefault="00285827" w:rsidP="000F1DE3">
      <w:pPr>
        <w:adjustRightInd w:val="0"/>
        <w:snapToGrid w:val="0"/>
        <w:spacing w:line="500" w:lineRule="exact"/>
        <w:ind w:left="720" w:hangingChars="300" w:hanging="720"/>
        <w:rPr>
          <w:rFonts w:ascii="標楷體" w:eastAsia="標楷體" w:hAnsi="標楷體" w:hint="eastAsia"/>
        </w:rPr>
      </w:pPr>
    </w:p>
    <w:p w:rsidR="00285827" w:rsidRDefault="00285827" w:rsidP="000F1DE3">
      <w:pPr>
        <w:adjustRightInd w:val="0"/>
        <w:snapToGrid w:val="0"/>
        <w:spacing w:line="500" w:lineRule="exact"/>
        <w:ind w:left="720" w:hangingChars="300" w:hanging="720"/>
        <w:rPr>
          <w:rFonts w:ascii="標楷體" w:eastAsia="標楷體" w:hAnsi="標楷體" w:hint="eastAsia"/>
        </w:rPr>
      </w:pPr>
    </w:p>
    <w:p w:rsidR="00285827" w:rsidRDefault="00285827" w:rsidP="000F1DE3">
      <w:pPr>
        <w:adjustRightInd w:val="0"/>
        <w:snapToGrid w:val="0"/>
        <w:spacing w:line="500" w:lineRule="exact"/>
        <w:ind w:left="720" w:hangingChars="300" w:hanging="720"/>
        <w:rPr>
          <w:rFonts w:ascii="標楷體" w:eastAsia="標楷體" w:hAnsi="標楷體" w:hint="eastAsia"/>
        </w:rPr>
      </w:pPr>
    </w:p>
    <w:p w:rsidR="00285827" w:rsidRDefault="00285827" w:rsidP="000F1DE3">
      <w:pPr>
        <w:adjustRightInd w:val="0"/>
        <w:snapToGrid w:val="0"/>
        <w:spacing w:line="500" w:lineRule="exact"/>
        <w:ind w:left="720" w:hangingChars="300" w:hanging="720"/>
        <w:rPr>
          <w:rFonts w:ascii="標楷體" w:eastAsia="標楷體" w:hAnsi="標楷體" w:hint="eastAsia"/>
        </w:rPr>
      </w:pPr>
    </w:p>
    <w:p w:rsidR="00285827" w:rsidRDefault="00285827" w:rsidP="000F1DE3">
      <w:pPr>
        <w:adjustRightInd w:val="0"/>
        <w:snapToGrid w:val="0"/>
        <w:spacing w:line="500" w:lineRule="exact"/>
        <w:ind w:left="720" w:hangingChars="300" w:hanging="720"/>
        <w:rPr>
          <w:rFonts w:ascii="標楷體" w:eastAsia="標楷體" w:hAnsi="標楷體" w:hint="eastAsia"/>
        </w:rPr>
      </w:pPr>
    </w:p>
    <w:p w:rsidR="00285827" w:rsidRDefault="00285827" w:rsidP="000F1DE3">
      <w:pPr>
        <w:adjustRightInd w:val="0"/>
        <w:snapToGrid w:val="0"/>
        <w:spacing w:line="500" w:lineRule="exact"/>
        <w:ind w:left="720" w:hangingChars="300" w:hanging="720"/>
        <w:rPr>
          <w:rFonts w:ascii="標楷體" w:eastAsia="標楷體" w:hAnsi="標楷體" w:hint="eastAsia"/>
        </w:rPr>
      </w:pPr>
    </w:p>
    <w:p w:rsidR="00285827" w:rsidRDefault="00285827" w:rsidP="000F1DE3">
      <w:pPr>
        <w:adjustRightInd w:val="0"/>
        <w:snapToGrid w:val="0"/>
        <w:spacing w:line="500" w:lineRule="exact"/>
        <w:ind w:left="720" w:hangingChars="300" w:hanging="720"/>
        <w:rPr>
          <w:rFonts w:ascii="標楷體" w:eastAsia="標楷體" w:hAnsi="標楷體" w:hint="eastAsia"/>
        </w:rPr>
      </w:pPr>
    </w:p>
    <w:p w:rsidR="00285827" w:rsidRDefault="00285827" w:rsidP="000F1DE3">
      <w:pPr>
        <w:adjustRightInd w:val="0"/>
        <w:snapToGrid w:val="0"/>
        <w:spacing w:line="500" w:lineRule="exact"/>
        <w:ind w:left="720" w:hangingChars="300" w:hanging="720"/>
        <w:rPr>
          <w:rFonts w:ascii="標楷體" w:eastAsia="標楷體" w:hAnsi="標楷體" w:hint="eastAsia"/>
        </w:rPr>
      </w:pPr>
    </w:p>
    <w:p w:rsidR="00285827" w:rsidRDefault="00285827" w:rsidP="000F1DE3">
      <w:pPr>
        <w:adjustRightInd w:val="0"/>
        <w:snapToGrid w:val="0"/>
        <w:spacing w:line="500" w:lineRule="exact"/>
        <w:ind w:left="720" w:hangingChars="300" w:hanging="720"/>
        <w:rPr>
          <w:rFonts w:ascii="標楷體" w:eastAsia="標楷體" w:hAnsi="標楷體" w:hint="eastAsia"/>
        </w:rPr>
      </w:pPr>
    </w:p>
    <w:p w:rsidR="00285827" w:rsidRDefault="00285827" w:rsidP="000F1DE3">
      <w:pPr>
        <w:adjustRightInd w:val="0"/>
        <w:snapToGrid w:val="0"/>
        <w:spacing w:line="500" w:lineRule="exact"/>
        <w:ind w:left="720" w:hangingChars="300" w:hanging="720"/>
        <w:rPr>
          <w:rFonts w:ascii="標楷體" w:eastAsia="標楷體" w:hAnsi="標楷體" w:hint="eastAsia"/>
        </w:rPr>
      </w:pPr>
    </w:p>
    <w:p w:rsidR="00285827" w:rsidRDefault="00285827" w:rsidP="000F1DE3">
      <w:pPr>
        <w:adjustRightInd w:val="0"/>
        <w:snapToGrid w:val="0"/>
        <w:spacing w:line="500" w:lineRule="exact"/>
        <w:ind w:left="720" w:hangingChars="300" w:hanging="720"/>
        <w:rPr>
          <w:rFonts w:ascii="標楷體" w:eastAsia="標楷體" w:hAnsi="標楷體" w:hint="eastAsia"/>
        </w:rPr>
      </w:pPr>
    </w:p>
    <w:p w:rsidR="00285827" w:rsidRDefault="00285827" w:rsidP="000F1DE3">
      <w:pPr>
        <w:adjustRightInd w:val="0"/>
        <w:snapToGrid w:val="0"/>
        <w:spacing w:line="500" w:lineRule="exact"/>
        <w:ind w:left="720" w:hangingChars="300" w:hanging="720"/>
        <w:rPr>
          <w:rFonts w:ascii="標楷體" w:eastAsia="標楷體" w:hAnsi="標楷體" w:hint="eastAsia"/>
        </w:rPr>
      </w:pPr>
    </w:p>
    <w:p w:rsidR="006460C7" w:rsidRPr="008F0662" w:rsidRDefault="009214DE" w:rsidP="008535C9">
      <w:pPr>
        <w:adjustRightInd w:val="0"/>
        <w:snapToGrid w:val="0"/>
        <w:spacing w:line="50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8F0662">
        <w:rPr>
          <w:rFonts w:ascii="標楷體" w:eastAsia="標楷體" w:hAnsi="標楷體" w:hint="eastAsia"/>
          <w:sz w:val="28"/>
          <w:szCs w:val="28"/>
        </w:rPr>
        <w:lastRenderedPageBreak/>
        <w:t>表一</w:t>
      </w:r>
    </w:p>
    <w:p w:rsidR="00AE5252" w:rsidRDefault="00AE5252" w:rsidP="00AE5252">
      <w:pPr>
        <w:spacing w:line="400" w:lineRule="exact"/>
        <w:jc w:val="center"/>
        <w:rPr>
          <w:rFonts w:eastAsia="標楷體" w:hint="eastAsia"/>
          <w:sz w:val="28"/>
        </w:rPr>
      </w:pPr>
      <w:r w:rsidRPr="00103442">
        <w:rPr>
          <w:rFonts w:eastAsia="標楷體"/>
          <w:sz w:val="28"/>
        </w:rPr>
        <w:t>「</w:t>
      </w:r>
      <w:r>
        <w:rPr>
          <w:rFonts w:eastAsia="標楷體" w:hint="eastAsia"/>
          <w:sz w:val="28"/>
        </w:rPr>
        <w:t>臺北市</w:t>
      </w:r>
      <w:r w:rsidRPr="00103442">
        <w:rPr>
          <w:rStyle w:val="none1"/>
          <w:rFonts w:eastAsia="標楷體"/>
          <w:sz w:val="28"/>
        </w:rPr>
        <w:t>104</w:t>
      </w:r>
      <w:r w:rsidRPr="00103442">
        <w:rPr>
          <w:rStyle w:val="none1"/>
          <w:rFonts w:eastAsia="標楷體"/>
          <w:sz w:val="28"/>
        </w:rPr>
        <w:t>學年低年級教師視力保健教學與教案製作</w:t>
      </w:r>
      <w:r w:rsidRPr="00103442">
        <w:rPr>
          <w:rStyle w:val="none1"/>
          <w:rFonts w:eastAsia="標楷體" w:hint="eastAsia"/>
          <w:sz w:val="28"/>
        </w:rPr>
        <w:t>種子教師</w:t>
      </w:r>
      <w:r w:rsidRPr="00103442">
        <w:rPr>
          <w:rStyle w:val="none1"/>
          <w:rFonts w:eastAsia="標楷體"/>
          <w:sz w:val="28"/>
        </w:rPr>
        <w:t>研習</w:t>
      </w:r>
      <w:r>
        <w:rPr>
          <w:rStyle w:val="none1"/>
          <w:rFonts w:eastAsia="標楷體" w:hint="eastAsia"/>
          <w:sz w:val="28"/>
        </w:rPr>
        <w:t>課程表</w:t>
      </w:r>
      <w:r w:rsidRPr="00103442">
        <w:rPr>
          <w:rFonts w:eastAsia="標楷體"/>
          <w:sz w:val="28"/>
        </w:rPr>
        <w:t>」</w:t>
      </w:r>
    </w:p>
    <w:p w:rsidR="006460C7" w:rsidRPr="006460C7" w:rsidRDefault="006460C7" w:rsidP="00AE5252">
      <w:pPr>
        <w:spacing w:line="400" w:lineRule="exact"/>
        <w:jc w:val="center"/>
        <w:rPr>
          <w:rFonts w:eastAsia="標楷體"/>
          <w:sz w:val="28"/>
        </w:rPr>
      </w:pPr>
    </w:p>
    <w:tbl>
      <w:tblPr>
        <w:tblW w:w="100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25"/>
        <w:gridCol w:w="3935"/>
        <w:gridCol w:w="4590"/>
      </w:tblGrid>
      <w:tr w:rsidR="00AE5252" w:rsidRPr="004F71B2" w:rsidTr="00AE5252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AE5252" w:rsidRPr="002D4194" w:rsidRDefault="00AE5252" w:rsidP="00FA7560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3935" w:type="dxa"/>
            <w:tcBorders>
              <w:bottom w:val="single" w:sz="6" w:space="0" w:color="auto"/>
            </w:tcBorders>
            <w:vAlign w:val="center"/>
          </w:tcPr>
          <w:p w:rsidR="00AE5252" w:rsidRPr="002D4194" w:rsidRDefault="00AE5252" w:rsidP="00FA7560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4590" w:type="dxa"/>
            <w:tcBorders>
              <w:bottom w:val="single" w:sz="6" w:space="0" w:color="auto"/>
            </w:tcBorders>
            <w:vAlign w:val="center"/>
          </w:tcPr>
          <w:p w:rsidR="00AE5252" w:rsidRPr="002D4194" w:rsidRDefault="00AE5252" w:rsidP="00FA7560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AE5252" w:rsidRPr="004F71B2" w:rsidTr="00AE5252">
        <w:trPr>
          <w:trHeight w:val="1003"/>
          <w:jc w:val="center"/>
        </w:trPr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E5252" w:rsidRPr="005C219C" w:rsidRDefault="00AE5252" w:rsidP="00FA756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5C219C">
              <w:rPr>
                <w:rFonts w:eastAsia="標楷體"/>
              </w:rPr>
              <w:t>:00-</w:t>
            </w:r>
            <w:r>
              <w:rPr>
                <w:rFonts w:eastAsia="標楷體" w:hint="eastAsia"/>
              </w:rPr>
              <w:t>08</w:t>
            </w:r>
            <w:r w:rsidRPr="005C219C">
              <w:rPr>
                <w:rFonts w:eastAsia="標楷體"/>
              </w:rPr>
              <w:t>:30</w:t>
            </w:r>
          </w:p>
        </w:tc>
        <w:tc>
          <w:tcPr>
            <w:tcW w:w="3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E5252" w:rsidRPr="002D4194" w:rsidRDefault="00AE5252" w:rsidP="00FA7560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報到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E5252" w:rsidRPr="002D4194" w:rsidRDefault="00AE5252" w:rsidP="00AE525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臺北市政府教育局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公館國小團隊</w:t>
            </w:r>
          </w:p>
        </w:tc>
      </w:tr>
      <w:tr w:rsidR="00AE5252" w:rsidRPr="004F71B2" w:rsidTr="00AE5252">
        <w:trPr>
          <w:trHeight w:val="1853"/>
          <w:jc w:val="center"/>
        </w:trPr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AE5252" w:rsidRPr="005C219C" w:rsidRDefault="00AE5252" w:rsidP="00FA756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5C219C">
              <w:rPr>
                <w:rFonts w:eastAsia="標楷體"/>
              </w:rPr>
              <w:t>:30-</w:t>
            </w:r>
            <w:r>
              <w:rPr>
                <w:rFonts w:eastAsia="標楷體" w:hint="eastAsia"/>
              </w:rPr>
              <w:t>08</w:t>
            </w:r>
            <w:r w:rsidRPr="005C219C">
              <w:rPr>
                <w:rFonts w:eastAsia="標楷體"/>
              </w:rPr>
              <w:t>:40</w:t>
            </w:r>
          </w:p>
        </w:tc>
        <w:tc>
          <w:tcPr>
            <w:tcW w:w="3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AE5252" w:rsidRPr="002D4194" w:rsidRDefault="00AE5252" w:rsidP="00FA756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歡迎</w:t>
            </w:r>
            <w:r w:rsidRPr="002D4194">
              <w:rPr>
                <w:rFonts w:eastAsia="標楷體"/>
              </w:rPr>
              <w:t>式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AE5252" w:rsidRPr="002D4194" w:rsidRDefault="00AE5252" w:rsidP="00FA7560">
            <w:pPr>
              <w:jc w:val="both"/>
              <w:rPr>
                <w:rFonts w:eastAsia="標楷體"/>
              </w:rPr>
            </w:pPr>
            <w:bookmarkStart w:id="0" w:name="OLE_LINK1"/>
            <w:bookmarkStart w:id="1" w:name="OLE_LINK2"/>
            <w:r>
              <w:rPr>
                <w:rFonts w:eastAsia="標楷體" w:hint="eastAsia"/>
              </w:rPr>
              <w:t>臺北市政府教育局長官</w:t>
            </w:r>
          </w:p>
          <w:bookmarkEnd w:id="0"/>
          <w:bookmarkEnd w:id="1"/>
          <w:p w:rsidR="00AE5252" w:rsidRDefault="00AE5252" w:rsidP="00AE5252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研習課程講師群</w:t>
            </w:r>
          </w:p>
          <w:p w:rsidR="00AE5252" w:rsidRDefault="00AE5252" w:rsidP="00AE5252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公館國小校長李鍾慧</w:t>
            </w:r>
          </w:p>
          <w:p w:rsidR="00484BCF" w:rsidRPr="002D4194" w:rsidRDefault="00484BCF" w:rsidP="00AE525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松山工農校長楊益強</w:t>
            </w:r>
          </w:p>
        </w:tc>
      </w:tr>
      <w:tr w:rsidR="00AE5252" w:rsidRPr="004F71B2" w:rsidTr="00AE5252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AE5252" w:rsidRPr="005C219C" w:rsidRDefault="00AE5252" w:rsidP="00FA756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5C219C">
              <w:rPr>
                <w:rFonts w:eastAsia="標楷體"/>
              </w:rPr>
              <w:t>:40-</w:t>
            </w:r>
            <w:r>
              <w:rPr>
                <w:rFonts w:eastAsia="標楷體" w:hint="eastAsia"/>
              </w:rPr>
              <w:t>09</w:t>
            </w:r>
            <w:r w:rsidRPr="005C219C">
              <w:rPr>
                <w:rFonts w:eastAsia="標楷體"/>
              </w:rPr>
              <w:t>:40</w:t>
            </w:r>
          </w:p>
          <w:p w:rsidR="00AE5252" w:rsidRPr="005C219C" w:rsidRDefault="00AE5252" w:rsidP="00FA7560">
            <w:pPr>
              <w:jc w:val="center"/>
              <w:rPr>
                <w:rFonts w:eastAsia="標楷體"/>
              </w:rPr>
            </w:pPr>
            <w:r w:rsidRPr="005C219C">
              <w:rPr>
                <w:rFonts w:eastAsia="標楷體"/>
              </w:rPr>
              <w:t>(60</w:t>
            </w:r>
            <w:r w:rsidRPr="005C219C">
              <w:rPr>
                <w:rFonts w:eastAsia="標楷體"/>
              </w:rPr>
              <w:t>分</w:t>
            </w:r>
            <w:r w:rsidRPr="005C219C">
              <w:rPr>
                <w:rFonts w:eastAsia="標楷體"/>
              </w:rPr>
              <w:t>)</w:t>
            </w:r>
          </w:p>
        </w:tc>
        <w:tc>
          <w:tcPr>
            <w:tcW w:w="3935" w:type="dxa"/>
            <w:tcBorders>
              <w:bottom w:val="single" w:sz="6" w:space="0" w:color="auto"/>
            </w:tcBorders>
            <w:vAlign w:val="center"/>
          </w:tcPr>
          <w:p w:rsidR="00AE5252" w:rsidRPr="002D4194" w:rsidRDefault="00AE5252" w:rsidP="00FA7560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「</w:t>
            </w:r>
            <w:r w:rsidRPr="002D4194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學</w:t>
            </w:r>
            <w:r w:rsidRPr="002D4194">
              <w:rPr>
                <w:rFonts w:eastAsia="標楷體"/>
              </w:rPr>
              <w:t>年學童視力保健計畫」說明</w:t>
            </w:r>
          </w:p>
        </w:tc>
        <w:tc>
          <w:tcPr>
            <w:tcW w:w="4590" w:type="dxa"/>
            <w:tcBorders>
              <w:bottom w:val="single" w:sz="6" w:space="0" w:color="auto"/>
            </w:tcBorders>
            <w:vAlign w:val="center"/>
          </w:tcPr>
          <w:p w:rsidR="00AE5252" w:rsidRPr="002D4194" w:rsidRDefault="00AE5252" w:rsidP="00FA756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計畫主持人吳佩昌副教授</w:t>
            </w:r>
          </w:p>
        </w:tc>
      </w:tr>
      <w:tr w:rsidR="00AE5252" w:rsidRPr="004F71B2" w:rsidTr="00AE5252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AE5252" w:rsidRDefault="00AE5252" w:rsidP="00FA756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09:40-10:20</w:t>
            </w:r>
          </w:p>
          <w:p w:rsidR="00AE5252" w:rsidRPr="005C219C" w:rsidRDefault="00AE5252" w:rsidP="00FA7560">
            <w:pPr>
              <w:jc w:val="center"/>
              <w:rPr>
                <w:rFonts w:eastAsia="標楷體"/>
              </w:rPr>
            </w:pPr>
            <w:r w:rsidRPr="005C219C">
              <w:rPr>
                <w:rFonts w:eastAsia="標楷體"/>
              </w:rPr>
              <w:t>(40</w:t>
            </w:r>
            <w:r w:rsidRPr="005C219C">
              <w:rPr>
                <w:rFonts w:eastAsia="標楷體"/>
              </w:rPr>
              <w:t>分</w:t>
            </w:r>
            <w:r w:rsidRPr="005C219C">
              <w:rPr>
                <w:rFonts w:eastAsia="標楷體"/>
              </w:rPr>
              <w:t>)</w:t>
            </w:r>
          </w:p>
        </w:tc>
        <w:tc>
          <w:tcPr>
            <w:tcW w:w="3935" w:type="dxa"/>
            <w:tcBorders>
              <w:bottom w:val="single" w:sz="6" w:space="0" w:color="auto"/>
            </w:tcBorders>
            <w:vAlign w:val="center"/>
          </w:tcPr>
          <w:p w:rsidR="00AE5252" w:rsidRPr="002D4194" w:rsidRDefault="00AE5252" w:rsidP="00FA756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新視力保健之校園推動策略</w:t>
            </w:r>
          </w:p>
        </w:tc>
        <w:tc>
          <w:tcPr>
            <w:tcW w:w="4590" w:type="dxa"/>
            <w:tcBorders>
              <w:bottom w:val="single" w:sz="6" w:space="0" w:color="auto"/>
            </w:tcBorders>
            <w:vAlign w:val="center"/>
          </w:tcPr>
          <w:p w:rsidR="00AE5252" w:rsidRDefault="00AE5252" w:rsidP="00FA7560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計畫共同主持人</w:t>
            </w:r>
          </w:p>
          <w:p w:rsidR="00AE5252" w:rsidRDefault="00AE5252" w:rsidP="00FA7560">
            <w:pPr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長庚科技大學張麗春副教授</w:t>
            </w:r>
          </w:p>
        </w:tc>
      </w:tr>
      <w:tr w:rsidR="00AE5252" w:rsidRPr="004F71B2" w:rsidTr="00AE5252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E5252" w:rsidRPr="005C219C" w:rsidRDefault="00AE5252" w:rsidP="00FA756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5C219C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5C219C"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10</w:t>
            </w:r>
            <w:r w:rsidRPr="005C219C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5C219C">
              <w:rPr>
                <w:rFonts w:eastAsia="標楷體"/>
              </w:rPr>
              <w:t>0</w:t>
            </w:r>
          </w:p>
        </w:tc>
        <w:tc>
          <w:tcPr>
            <w:tcW w:w="8525" w:type="dxa"/>
            <w:gridSpan w:val="2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AE5252" w:rsidRPr="002D4194" w:rsidRDefault="00AE5252" w:rsidP="00FA7560">
            <w:pPr>
              <w:jc w:val="center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休息</w:t>
            </w:r>
          </w:p>
        </w:tc>
      </w:tr>
      <w:tr w:rsidR="00AE5252" w:rsidRPr="004F71B2" w:rsidTr="00AE5252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AE5252" w:rsidRPr="005C219C" w:rsidRDefault="00AE5252" w:rsidP="00FA7560">
            <w:pPr>
              <w:jc w:val="center"/>
            </w:pPr>
            <w:r>
              <w:rPr>
                <w:rFonts w:eastAsia="標楷體" w:hint="eastAsia"/>
              </w:rPr>
              <w:t>10</w:t>
            </w:r>
            <w:r w:rsidRPr="005C219C">
              <w:rPr>
                <w:rFonts w:eastAsia="標楷體"/>
              </w:rPr>
              <w:t>:30-</w:t>
            </w:r>
            <w:r>
              <w:rPr>
                <w:rFonts w:eastAsia="標楷體" w:hint="eastAsia"/>
              </w:rPr>
              <w:t>12</w:t>
            </w:r>
            <w:r w:rsidRPr="005C219C">
              <w:rPr>
                <w:rFonts w:eastAsia="標楷體"/>
              </w:rPr>
              <w:t>:00</w:t>
            </w:r>
          </w:p>
          <w:p w:rsidR="00AE5252" w:rsidRPr="005C219C" w:rsidRDefault="00AE5252" w:rsidP="00FA7560">
            <w:pPr>
              <w:jc w:val="center"/>
              <w:rPr>
                <w:rFonts w:eastAsia="標楷體"/>
              </w:rPr>
            </w:pPr>
            <w:r w:rsidRPr="005C219C">
              <w:rPr>
                <w:rFonts w:eastAsia="標楷體"/>
              </w:rPr>
              <w:t>(90</w:t>
            </w:r>
            <w:r w:rsidRPr="005C219C">
              <w:rPr>
                <w:rFonts w:eastAsia="標楷體"/>
              </w:rPr>
              <w:t>分</w:t>
            </w:r>
            <w:r w:rsidRPr="005C219C">
              <w:rPr>
                <w:rFonts w:eastAsia="標楷體"/>
              </w:rPr>
              <w:t>)</w:t>
            </w:r>
          </w:p>
        </w:tc>
        <w:tc>
          <w:tcPr>
            <w:tcW w:w="3935" w:type="dxa"/>
            <w:tcBorders>
              <w:bottom w:val="single" w:sz="6" w:space="0" w:color="auto"/>
            </w:tcBorders>
            <w:vAlign w:val="center"/>
          </w:tcPr>
          <w:p w:rsidR="00AE5252" w:rsidRPr="002D4194" w:rsidRDefault="00AE5252" w:rsidP="00FA756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新視力保健之國小低年級教案分享</w:t>
            </w:r>
          </w:p>
        </w:tc>
        <w:tc>
          <w:tcPr>
            <w:tcW w:w="4590" w:type="dxa"/>
            <w:tcBorders>
              <w:bottom w:val="single" w:sz="6" w:space="0" w:color="auto"/>
            </w:tcBorders>
            <w:vAlign w:val="center"/>
          </w:tcPr>
          <w:p w:rsidR="00AE5252" w:rsidRPr="00D81181" w:rsidRDefault="00AE5252" w:rsidP="00FA756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引言人：</w:t>
            </w:r>
            <w:r w:rsidR="00D81181" w:rsidRPr="00866503">
              <w:rPr>
                <w:rFonts w:ascii="標楷體" w:eastAsia="標楷體" w:hAnsi="標楷體" w:hint="eastAsia"/>
              </w:rPr>
              <w:t>廖梨伶助理教授</w:t>
            </w:r>
          </w:p>
          <w:p w:rsidR="00AE5252" w:rsidRDefault="00AE5252" w:rsidP="00FA7560">
            <w:pPr>
              <w:rPr>
                <w:rFonts w:eastAsia="標楷體"/>
              </w:rPr>
            </w:pPr>
            <w:r w:rsidRPr="00B4521C">
              <w:rPr>
                <w:rFonts w:eastAsia="標楷體" w:hint="eastAsia"/>
              </w:rPr>
              <w:t>視力保健教案績優教師</w:t>
            </w:r>
            <w:r>
              <w:rPr>
                <w:rFonts w:eastAsia="標楷體" w:hint="eastAsia"/>
              </w:rPr>
              <w:t>：</w:t>
            </w:r>
          </w:p>
          <w:p w:rsidR="00AE5252" w:rsidRPr="00102E78" w:rsidRDefault="00AE5252" w:rsidP="00FA7560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新北市埔墘國小楊絮媛老師</w:t>
            </w:r>
          </w:p>
        </w:tc>
      </w:tr>
      <w:tr w:rsidR="00AE5252" w:rsidRPr="004F71B2" w:rsidTr="00AE5252">
        <w:trPr>
          <w:trHeight w:val="397"/>
          <w:jc w:val="center"/>
        </w:trPr>
        <w:tc>
          <w:tcPr>
            <w:tcW w:w="1525" w:type="dxa"/>
            <w:tcBorders>
              <w:top w:val="single" w:sz="6" w:space="0" w:color="auto"/>
            </w:tcBorders>
            <w:vAlign w:val="center"/>
          </w:tcPr>
          <w:p w:rsidR="00AE5252" w:rsidRPr="005C219C" w:rsidRDefault="00AE5252" w:rsidP="00FA7560">
            <w:pPr>
              <w:jc w:val="center"/>
            </w:pPr>
            <w:r>
              <w:rPr>
                <w:rFonts w:eastAsia="標楷體" w:hint="eastAsia"/>
              </w:rPr>
              <w:t>12</w:t>
            </w:r>
            <w:r w:rsidRPr="005C219C">
              <w:rPr>
                <w:rFonts w:eastAsia="標楷體"/>
              </w:rPr>
              <w:t>:00-</w:t>
            </w:r>
            <w:r>
              <w:rPr>
                <w:rFonts w:eastAsia="標楷體" w:hint="eastAsia"/>
              </w:rPr>
              <w:t>12</w:t>
            </w:r>
            <w:r w:rsidRPr="005C219C">
              <w:rPr>
                <w:rFonts w:eastAsia="標楷體"/>
              </w:rPr>
              <w:t>:30</w:t>
            </w:r>
          </w:p>
          <w:p w:rsidR="00AE5252" w:rsidRPr="005C219C" w:rsidRDefault="00AE5252" w:rsidP="00FA7560">
            <w:pPr>
              <w:jc w:val="center"/>
              <w:rPr>
                <w:rFonts w:eastAsia="標楷體"/>
              </w:rPr>
            </w:pPr>
            <w:r w:rsidRPr="005C219C">
              <w:rPr>
                <w:rFonts w:eastAsia="標楷體"/>
              </w:rPr>
              <w:t>(30</w:t>
            </w:r>
            <w:r w:rsidRPr="005C219C">
              <w:rPr>
                <w:rFonts w:eastAsia="標楷體"/>
              </w:rPr>
              <w:t>分</w:t>
            </w:r>
            <w:r w:rsidRPr="005C219C">
              <w:rPr>
                <w:rFonts w:eastAsia="標楷體"/>
              </w:rPr>
              <w:t>)</w:t>
            </w:r>
          </w:p>
        </w:tc>
        <w:tc>
          <w:tcPr>
            <w:tcW w:w="3935" w:type="dxa"/>
            <w:tcBorders>
              <w:top w:val="single" w:sz="6" w:space="0" w:color="auto"/>
            </w:tcBorders>
            <w:vAlign w:val="center"/>
          </w:tcPr>
          <w:p w:rsidR="00AE5252" w:rsidRPr="002D4194" w:rsidRDefault="00AE5252" w:rsidP="00FA756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新視力保健教案之分組討論與經驗交流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:rsidR="006460C7" w:rsidRDefault="006460C7" w:rsidP="006460C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臺北市政府教育局長官</w:t>
            </w:r>
          </w:p>
          <w:p w:rsidR="00DF0896" w:rsidRDefault="00DF0896" w:rsidP="00DF0896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公館國小校長李鍾慧</w:t>
            </w:r>
          </w:p>
          <w:p w:rsidR="00904C2B" w:rsidRDefault="00904C2B" w:rsidP="00861ECA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松山工農校長楊益強</w:t>
            </w:r>
          </w:p>
          <w:p w:rsidR="00AE5252" w:rsidRPr="002D4194" w:rsidRDefault="00D81181" w:rsidP="00861ECA">
            <w:pPr>
              <w:rPr>
                <w:rFonts w:eastAsia="標楷體"/>
              </w:rPr>
            </w:pPr>
            <w:r w:rsidRPr="00866503">
              <w:rPr>
                <w:rFonts w:ascii="標楷體" w:eastAsia="標楷體" w:hAnsi="標楷體"/>
              </w:rPr>
              <w:t>計畫(共)主持人：吳佩昌</w:t>
            </w:r>
            <w:r w:rsidRPr="00866503">
              <w:rPr>
                <w:rFonts w:ascii="標楷體" w:eastAsia="標楷體" w:hAnsi="標楷體" w:hint="eastAsia"/>
              </w:rPr>
              <w:t>副教授、</w:t>
            </w:r>
            <w:r w:rsidRPr="00866503">
              <w:rPr>
                <w:rFonts w:ascii="標楷體" w:eastAsia="標楷體" w:hAnsi="標楷體"/>
              </w:rPr>
              <w:t>張麗春副教授、陳敏麗副教授、廖梨伶助理教授、牛玉珍</w:t>
            </w:r>
            <w:r w:rsidRPr="00866503">
              <w:rPr>
                <w:rFonts w:ascii="標楷體" w:eastAsia="標楷體" w:hAnsi="標楷體" w:hint="eastAsia"/>
              </w:rPr>
              <w:t>講師</w:t>
            </w:r>
          </w:p>
        </w:tc>
      </w:tr>
      <w:tr w:rsidR="00AE5252" w:rsidRPr="004F71B2" w:rsidTr="00AE5252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AE5252" w:rsidRPr="005C219C" w:rsidRDefault="00AE5252" w:rsidP="00FA756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5C219C">
              <w:rPr>
                <w:rFonts w:eastAsia="標楷體"/>
              </w:rPr>
              <w:t>:30</w:t>
            </w:r>
          </w:p>
        </w:tc>
        <w:tc>
          <w:tcPr>
            <w:tcW w:w="8525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AE5252" w:rsidRPr="005C219C" w:rsidRDefault="00AE5252" w:rsidP="00FA7560">
            <w:pPr>
              <w:jc w:val="center"/>
              <w:rPr>
                <w:rFonts w:eastAsia="標楷體"/>
              </w:rPr>
            </w:pPr>
            <w:r w:rsidRPr="005C219C">
              <w:rPr>
                <w:rFonts w:eastAsia="標楷體"/>
              </w:rPr>
              <w:t>賦歸</w:t>
            </w:r>
          </w:p>
        </w:tc>
      </w:tr>
    </w:tbl>
    <w:p w:rsidR="008F0662" w:rsidRDefault="008F0662" w:rsidP="007D1E13">
      <w:pPr>
        <w:adjustRightInd w:val="0"/>
        <w:snapToGrid w:val="0"/>
        <w:spacing w:line="276" w:lineRule="auto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6460C7" w:rsidRDefault="006460C7" w:rsidP="007D1E13">
      <w:pPr>
        <w:adjustRightInd w:val="0"/>
        <w:snapToGrid w:val="0"/>
        <w:spacing w:line="276" w:lineRule="auto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582C2C" w:rsidRDefault="00582C2C" w:rsidP="007D1E13">
      <w:pPr>
        <w:adjustRightInd w:val="0"/>
        <w:snapToGrid w:val="0"/>
        <w:spacing w:line="276" w:lineRule="auto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582C2C" w:rsidRDefault="00582C2C" w:rsidP="007D1E13">
      <w:pPr>
        <w:adjustRightInd w:val="0"/>
        <w:snapToGrid w:val="0"/>
        <w:spacing w:line="276" w:lineRule="auto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582C2C" w:rsidRDefault="00582C2C" w:rsidP="007D1E13">
      <w:pPr>
        <w:adjustRightInd w:val="0"/>
        <w:snapToGrid w:val="0"/>
        <w:spacing w:line="276" w:lineRule="auto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582C2C" w:rsidRDefault="00582C2C" w:rsidP="007D1E13">
      <w:pPr>
        <w:adjustRightInd w:val="0"/>
        <w:snapToGrid w:val="0"/>
        <w:spacing w:line="276" w:lineRule="auto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582C2C" w:rsidRDefault="00582C2C" w:rsidP="007D1E13">
      <w:pPr>
        <w:adjustRightInd w:val="0"/>
        <w:snapToGrid w:val="0"/>
        <w:spacing w:line="276" w:lineRule="auto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582C2C" w:rsidRDefault="00582C2C" w:rsidP="007D1E13">
      <w:pPr>
        <w:adjustRightInd w:val="0"/>
        <w:snapToGrid w:val="0"/>
        <w:spacing w:line="276" w:lineRule="auto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582C2C" w:rsidRDefault="00582C2C" w:rsidP="007D1E13">
      <w:pPr>
        <w:adjustRightInd w:val="0"/>
        <w:snapToGrid w:val="0"/>
        <w:spacing w:line="276" w:lineRule="auto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582C2C" w:rsidRDefault="00582C2C" w:rsidP="007D1E13">
      <w:pPr>
        <w:adjustRightInd w:val="0"/>
        <w:snapToGrid w:val="0"/>
        <w:spacing w:line="276" w:lineRule="auto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D81181" w:rsidRPr="00866503" w:rsidRDefault="00D81181" w:rsidP="00D81181">
      <w:pPr>
        <w:widowControl/>
        <w:rPr>
          <w:rFonts w:ascii="標楷體" w:eastAsia="標楷體" w:hAnsi="標楷體"/>
        </w:rPr>
      </w:pPr>
      <w:r w:rsidRPr="00866503">
        <w:rPr>
          <w:rFonts w:ascii="標楷體" w:eastAsia="標楷體" w:hAnsi="標楷體"/>
        </w:rPr>
        <w:lastRenderedPageBreak/>
        <w:t>【師資陣容－主講人&amp;主持人簡介】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7937"/>
      </w:tblGrid>
      <w:tr w:rsidR="00D81181" w:rsidRPr="00866503" w:rsidTr="00BD4CC2">
        <w:trPr>
          <w:jc w:val="center"/>
        </w:trPr>
        <w:tc>
          <w:tcPr>
            <w:tcW w:w="1984" w:type="dxa"/>
            <w:shd w:val="clear" w:color="auto" w:fill="C0C0C0"/>
          </w:tcPr>
          <w:p w:rsidR="00D81181" w:rsidRPr="00866503" w:rsidRDefault="00D81181" w:rsidP="00BD4CC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/>
                <w:kern w:val="0"/>
              </w:rPr>
              <w:t>姓名</w:t>
            </w:r>
          </w:p>
        </w:tc>
        <w:tc>
          <w:tcPr>
            <w:tcW w:w="7937" w:type="dxa"/>
            <w:shd w:val="clear" w:color="auto" w:fill="C0C0C0"/>
          </w:tcPr>
          <w:p w:rsidR="00D81181" w:rsidRPr="00866503" w:rsidRDefault="00D81181" w:rsidP="00BD4CC2">
            <w:pPr>
              <w:ind w:left="480"/>
              <w:jc w:val="center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/>
                <w:kern w:val="0"/>
              </w:rPr>
              <w:t>學經歷</w:t>
            </w:r>
          </w:p>
        </w:tc>
      </w:tr>
      <w:tr w:rsidR="00D81181" w:rsidRPr="00866503" w:rsidTr="00BD4CC2">
        <w:trPr>
          <w:jc w:val="center"/>
        </w:trPr>
        <w:tc>
          <w:tcPr>
            <w:tcW w:w="1984" w:type="dxa"/>
            <w:vAlign w:val="center"/>
          </w:tcPr>
          <w:p w:rsidR="00D81181" w:rsidRPr="00866503" w:rsidRDefault="00D81181" w:rsidP="00BD4CC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/>
                <w:kern w:val="0"/>
              </w:rPr>
              <w:t>吳佩昌</w:t>
            </w:r>
          </w:p>
        </w:tc>
        <w:tc>
          <w:tcPr>
            <w:tcW w:w="7937" w:type="dxa"/>
          </w:tcPr>
          <w:p w:rsidR="00D81181" w:rsidRPr="00866503" w:rsidRDefault="00D81181" w:rsidP="00BD4CC2">
            <w:pPr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/>
                <w:kern w:val="0"/>
              </w:rPr>
              <w:t>學歷：高雄醫學大學醫學研究所博士</w:t>
            </w:r>
          </w:p>
          <w:p w:rsidR="00D81181" w:rsidRPr="00866503" w:rsidRDefault="00D81181" w:rsidP="00BD4CC2">
            <w:pPr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/>
                <w:kern w:val="0"/>
              </w:rPr>
              <w:t>現職：</w:t>
            </w:r>
          </w:p>
          <w:p w:rsidR="00D81181" w:rsidRPr="00866503" w:rsidRDefault="00D81181" w:rsidP="00D81181">
            <w:pPr>
              <w:numPr>
                <w:ilvl w:val="0"/>
                <w:numId w:val="20"/>
              </w:numPr>
              <w:ind w:firstLine="191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/>
                <w:kern w:val="0"/>
              </w:rPr>
              <w:t>高雄長庚</w:t>
            </w:r>
            <w:r w:rsidRPr="00866503">
              <w:rPr>
                <w:rFonts w:ascii="標楷體" w:eastAsia="標楷體" w:hAnsi="標楷體" w:hint="eastAsia"/>
                <w:kern w:val="0"/>
              </w:rPr>
              <w:t>紀念</w:t>
            </w:r>
            <w:r w:rsidRPr="00866503">
              <w:rPr>
                <w:rFonts w:ascii="標楷體" w:eastAsia="標楷體" w:hAnsi="標楷體"/>
                <w:kern w:val="0"/>
              </w:rPr>
              <w:t>醫院眼科</w:t>
            </w:r>
            <w:r w:rsidRPr="00866503">
              <w:rPr>
                <w:rFonts w:ascii="標楷體" w:eastAsia="標楷體" w:hAnsi="標楷體" w:hint="eastAsia"/>
                <w:kern w:val="0"/>
              </w:rPr>
              <w:t>系</w:t>
            </w:r>
            <w:r w:rsidRPr="00866503">
              <w:rPr>
                <w:rFonts w:ascii="標楷體" w:eastAsia="標楷體" w:hAnsi="標楷體"/>
                <w:kern w:val="0"/>
              </w:rPr>
              <w:t>主任</w:t>
            </w:r>
            <w:r w:rsidRPr="00866503">
              <w:rPr>
                <w:rFonts w:ascii="標楷體" w:eastAsia="標楷體" w:hAnsi="標楷體" w:hint="eastAsia"/>
                <w:kern w:val="0"/>
              </w:rPr>
              <w:t>、副教授</w:t>
            </w:r>
          </w:p>
          <w:p w:rsidR="00D81181" w:rsidRPr="00866503" w:rsidRDefault="00D81181" w:rsidP="00D81181">
            <w:pPr>
              <w:numPr>
                <w:ilvl w:val="0"/>
                <w:numId w:val="20"/>
              </w:numPr>
              <w:ind w:firstLine="191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 w:hint="eastAsia"/>
                <w:kern w:val="0"/>
              </w:rPr>
              <w:t>101-103年國民健康署學童視力保健計劃主持人</w:t>
            </w:r>
          </w:p>
          <w:p w:rsidR="00D81181" w:rsidRPr="00866503" w:rsidRDefault="00D81181" w:rsidP="00D81181">
            <w:pPr>
              <w:numPr>
                <w:ilvl w:val="0"/>
                <w:numId w:val="20"/>
              </w:numPr>
              <w:ind w:firstLine="191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 w:hint="eastAsia"/>
                <w:kern w:val="0"/>
              </w:rPr>
              <w:t>國教署103學年學童視力保健計劃共同主持人</w:t>
            </w:r>
          </w:p>
          <w:p w:rsidR="00D81181" w:rsidRPr="00866503" w:rsidRDefault="00D81181" w:rsidP="00D81181">
            <w:pPr>
              <w:numPr>
                <w:ilvl w:val="0"/>
                <w:numId w:val="20"/>
              </w:numPr>
              <w:ind w:firstLine="191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 w:hint="eastAsia"/>
                <w:kern w:val="0"/>
              </w:rPr>
              <w:t>國教署104學年學童視力保健計畫主持人</w:t>
            </w:r>
          </w:p>
          <w:p w:rsidR="00D81181" w:rsidRPr="00866503" w:rsidRDefault="00D81181" w:rsidP="00D81181">
            <w:pPr>
              <w:numPr>
                <w:ilvl w:val="0"/>
                <w:numId w:val="20"/>
              </w:numPr>
              <w:ind w:firstLine="191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 w:hint="eastAsia"/>
                <w:kern w:val="0"/>
              </w:rPr>
              <w:t>中華民國眼科醫學會監事</w:t>
            </w:r>
          </w:p>
          <w:p w:rsidR="00D81181" w:rsidRPr="00866503" w:rsidRDefault="00D81181" w:rsidP="00D81181">
            <w:pPr>
              <w:numPr>
                <w:ilvl w:val="0"/>
                <w:numId w:val="20"/>
              </w:numPr>
              <w:ind w:firstLine="191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 w:hint="eastAsia"/>
                <w:kern w:val="0"/>
              </w:rPr>
              <w:t>中華民國視網膜醫學會理事</w:t>
            </w:r>
          </w:p>
          <w:p w:rsidR="00D81181" w:rsidRPr="00866503" w:rsidRDefault="00D81181" w:rsidP="00D81181">
            <w:pPr>
              <w:numPr>
                <w:ilvl w:val="0"/>
                <w:numId w:val="20"/>
              </w:numPr>
              <w:ind w:firstLine="191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 w:hint="eastAsia"/>
                <w:kern w:val="0"/>
              </w:rPr>
              <w:t>美國南加州大學基因醫學研究所訪問學者</w:t>
            </w:r>
          </w:p>
        </w:tc>
      </w:tr>
      <w:tr w:rsidR="00D81181" w:rsidRPr="00866503" w:rsidTr="00BD4CC2">
        <w:trPr>
          <w:jc w:val="center"/>
        </w:trPr>
        <w:tc>
          <w:tcPr>
            <w:tcW w:w="1984" w:type="dxa"/>
            <w:vAlign w:val="center"/>
          </w:tcPr>
          <w:p w:rsidR="00D81181" w:rsidRPr="00866503" w:rsidRDefault="00D81181" w:rsidP="00BD4CC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/>
                <w:kern w:val="0"/>
              </w:rPr>
              <w:t>張麗春</w:t>
            </w:r>
          </w:p>
        </w:tc>
        <w:tc>
          <w:tcPr>
            <w:tcW w:w="7937" w:type="dxa"/>
          </w:tcPr>
          <w:p w:rsidR="00D81181" w:rsidRPr="00866503" w:rsidRDefault="00D81181" w:rsidP="00BD4CC2">
            <w:pPr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/>
                <w:kern w:val="0"/>
              </w:rPr>
              <w:t>學歷：國立台灣師範大學衛生教育學系博士</w:t>
            </w:r>
          </w:p>
          <w:p w:rsidR="00D81181" w:rsidRPr="00866503" w:rsidRDefault="00D81181" w:rsidP="00BD4CC2">
            <w:pPr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/>
                <w:kern w:val="0"/>
              </w:rPr>
              <w:t>現職：</w:t>
            </w:r>
          </w:p>
          <w:p w:rsidR="00D81181" w:rsidRPr="00866503" w:rsidRDefault="00D81181" w:rsidP="00D81181">
            <w:pPr>
              <w:numPr>
                <w:ilvl w:val="0"/>
                <w:numId w:val="20"/>
              </w:numPr>
              <w:ind w:firstLine="191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/>
                <w:kern w:val="0"/>
              </w:rPr>
              <w:t>長庚科技大學護理系副教授</w:t>
            </w:r>
          </w:p>
          <w:p w:rsidR="00D81181" w:rsidRPr="00866503" w:rsidRDefault="00D81181" w:rsidP="00D81181">
            <w:pPr>
              <w:numPr>
                <w:ilvl w:val="0"/>
                <w:numId w:val="20"/>
              </w:numPr>
              <w:spacing w:line="240" w:lineRule="atLeast"/>
              <w:ind w:firstLine="191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/>
                <w:kern w:val="0"/>
              </w:rPr>
              <w:t>「103年全國學幼童視力保健計畫」計畫主持人</w:t>
            </w:r>
          </w:p>
          <w:p w:rsidR="00D81181" w:rsidRPr="00866503" w:rsidRDefault="00D81181" w:rsidP="00D81181">
            <w:pPr>
              <w:numPr>
                <w:ilvl w:val="0"/>
                <w:numId w:val="20"/>
              </w:numPr>
              <w:ind w:firstLine="191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 w:hint="eastAsia"/>
                <w:kern w:val="0"/>
              </w:rPr>
              <w:t>國教署104學年學童視力保健計畫共同主持人</w:t>
            </w:r>
          </w:p>
          <w:p w:rsidR="00D81181" w:rsidRPr="00866503" w:rsidRDefault="00D81181" w:rsidP="00D81181">
            <w:pPr>
              <w:numPr>
                <w:ilvl w:val="0"/>
                <w:numId w:val="20"/>
              </w:numPr>
              <w:spacing w:line="240" w:lineRule="atLeast"/>
              <w:ind w:firstLine="191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/>
                <w:kern w:val="0"/>
              </w:rPr>
              <w:t>「健康促進學校輔導與網路維護計畫」中央輔導委員</w:t>
            </w:r>
          </w:p>
          <w:p w:rsidR="00D81181" w:rsidRPr="00866503" w:rsidRDefault="00D81181" w:rsidP="00D81181">
            <w:pPr>
              <w:numPr>
                <w:ilvl w:val="0"/>
                <w:numId w:val="20"/>
              </w:numPr>
              <w:spacing w:line="240" w:lineRule="atLeast"/>
              <w:ind w:firstLine="191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/>
                <w:kern w:val="0"/>
              </w:rPr>
              <w:t>「國民中學教師健康教育專業能力提升計畫」中央輔導委員</w:t>
            </w:r>
          </w:p>
          <w:p w:rsidR="00D81181" w:rsidRPr="00866503" w:rsidRDefault="00D81181" w:rsidP="00D81181">
            <w:pPr>
              <w:numPr>
                <w:ilvl w:val="0"/>
                <w:numId w:val="20"/>
              </w:numPr>
              <w:ind w:firstLine="191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/>
                <w:kern w:val="0"/>
              </w:rPr>
              <w:t>健康促進學校國際認證</w:t>
            </w:r>
            <w:r w:rsidRPr="00866503">
              <w:rPr>
                <w:rFonts w:ascii="標楷體" w:eastAsia="標楷體" w:hAnsi="標楷體" w:hint="eastAsia"/>
                <w:kern w:val="0"/>
              </w:rPr>
              <w:t>中央與</w:t>
            </w:r>
            <w:r w:rsidRPr="00866503">
              <w:rPr>
                <w:rFonts w:ascii="標楷體" w:eastAsia="標楷體" w:hAnsi="標楷體"/>
                <w:kern w:val="0"/>
              </w:rPr>
              <w:t>地方認證委員</w:t>
            </w:r>
          </w:p>
        </w:tc>
      </w:tr>
      <w:tr w:rsidR="00D81181" w:rsidRPr="00866503" w:rsidTr="00BD4CC2">
        <w:trPr>
          <w:jc w:val="center"/>
        </w:trPr>
        <w:tc>
          <w:tcPr>
            <w:tcW w:w="1984" w:type="dxa"/>
            <w:vAlign w:val="center"/>
          </w:tcPr>
          <w:p w:rsidR="00D81181" w:rsidRPr="00866503" w:rsidRDefault="00D81181" w:rsidP="00BD4CC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/>
                <w:kern w:val="0"/>
              </w:rPr>
              <w:t>陳敏麗</w:t>
            </w:r>
          </w:p>
        </w:tc>
        <w:tc>
          <w:tcPr>
            <w:tcW w:w="7937" w:type="dxa"/>
          </w:tcPr>
          <w:p w:rsidR="00D81181" w:rsidRPr="00866503" w:rsidRDefault="00D81181" w:rsidP="00BD4CC2">
            <w:pPr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/>
                <w:kern w:val="0"/>
              </w:rPr>
              <w:t>學歷：</w:t>
            </w:r>
            <w:r w:rsidRPr="00866503">
              <w:rPr>
                <w:rFonts w:ascii="標楷體" w:eastAsia="標楷體" w:hAnsi="標楷體"/>
              </w:rPr>
              <w:t>國立台灣師範大學衛生教育研究所博士</w:t>
            </w:r>
          </w:p>
          <w:p w:rsidR="00D81181" w:rsidRPr="00866503" w:rsidRDefault="00D81181" w:rsidP="00BD4CC2">
            <w:pPr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/>
                <w:kern w:val="0"/>
              </w:rPr>
              <w:t>現職：</w:t>
            </w:r>
          </w:p>
          <w:p w:rsidR="00D81181" w:rsidRPr="00866503" w:rsidRDefault="00D81181" w:rsidP="00D81181">
            <w:pPr>
              <w:numPr>
                <w:ilvl w:val="0"/>
                <w:numId w:val="24"/>
              </w:numPr>
              <w:ind w:firstLine="132"/>
              <w:rPr>
                <w:rFonts w:ascii="標楷體" w:eastAsia="標楷體" w:hAnsi="標楷體"/>
              </w:rPr>
            </w:pPr>
            <w:r w:rsidRPr="00866503">
              <w:rPr>
                <w:rFonts w:ascii="標楷體" w:eastAsia="標楷體" w:hAnsi="標楷體"/>
                <w:kern w:val="0"/>
              </w:rPr>
              <w:t>長庚科技大學護理系副教授暨嘉義分部</w:t>
            </w:r>
            <w:r w:rsidRPr="00866503">
              <w:rPr>
                <w:rFonts w:ascii="標楷體" w:eastAsia="標楷體" w:hAnsi="標楷體" w:hint="eastAsia"/>
                <w:kern w:val="0"/>
              </w:rPr>
              <w:t>呼吸照護學</w:t>
            </w:r>
            <w:r w:rsidRPr="00866503">
              <w:rPr>
                <w:rFonts w:ascii="標楷體" w:eastAsia="標楷體" w:hAnsi="標楷體"/>
                <w:kern w:val="0"/>
              </w:rPr>
              <w:t>系副主任</w:t>
            </w:r>
          </w:p>
          <w:p w:rsidR="00D81181" w:rsidRPr="00866503" w:rsidRDefault="00D81181" w:rsidP="00D81181">
            <w:pPr>
              <w:numPr>
                <w:ilvl w:val="0"/>
                <w:numId w:val="24"/>
              </w:numPr>
              <w:ind w:firstLine="132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/>
              </w:rPr>
              <w:t>「國民中學教師健康教育專業能力提升計畫」中央輔導委員</w:t>
            </w:r>
          </w:p>
          <w:p w:rsidR="00D81181" w:rsidRPr="00866503" w:rsidRDefault="00D81181" w:rsidP="00D81181">
            <w:pPr>
              <w:numPr>
                <w:ilvl w:val="0"/>
                <w:numId w:val="24"/>
              </w:numPr>
              <w:ind w:firstLine="132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/>
                <w:kern w:val="0"/>
              </w:rPr>
              <w:t>「健康促進學校輔導與網路維護計畫」中央輔導委員</w:t>
            </w:r>
          </w:p>
          <w:p w:rsidR="00D81181" w:rsidRPr="00866503" w:rsidRDefault="00D81181" w:rsidP="00D81181">
            <w:pPr>
              <w:numPr>
                <w:ilvl w:val="0"/>
                <w:numId w:val="24"/>
              </w:numPr>
              <w:ind w:firstLine="132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 w:hint="eastAsia"/>
                <w:kern w:val="0"/>
              </w:rPr>
              <w:t>國教署103-104學年學童視力保健計畫共同主持人</w:t>
            </w:r>
          </w:p>
        </w:tc>
      </w:tr>
      <w:tr w:rsidR="00D81181" w:rsidRPr="00866503" w:rsidTr="00BD4CC2">
        <w:trPr>
          <w:jc w:val="center"/>
        </w:trPr>
        <w:tc>
          <w:tcPr>
            <w:tcW w:w="1984" w:type="dxa"/>
            <w:vAlign w:val="center"/>
          </w:tcPr>
          <w:p w:rsidR="00D81181" w:rsidRPr="00866503" w:rsidRDefault="00D81181" w:rsidP="00BD4CC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 w:hint="eastAsia"/>
                <w:kern w:val="0"/>
              </w:rPr>
              <w:t>牛玉珍</w:t>
            </w:r>
          </w:p>
        </w:tc>
        <w:tc>
          <w:tcPr>
            <w:tcW w:w="7937" w:type="dxa"/>
          </w:tcPr>
          <w:p w:rsidR="00D81181" w:rsidRPr="00866503" w:rsidRDefault="00D81181" w:rsidP="00BD4CC2">
            <w:pPr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/>
                <w:kern w:val="0"/>
              </w:rPr>
              <w:t>學歷：</w:t>
            </w:r>
            <w:r w:rsidRPr="00866503">
              <w:rPr>
                <w:rFonts w:ascii="標楷體" w:eastAsia="標楷體" w:hAnsi="標楷體" w:hint="eastAsia"/>
                <w:kern w:val="0"/>
              </w:rPr>
              <w:t>國立臺灣師範大學健康促進與衛生教育研究所博士</w:t>
            </w:r>
          </w:p>
          <w:p w:rsidR="00D81181" w:rsidRPr="00866503" w:rsidRDefault="00D81181" w:rsidP="00BD4CC2">
            <w:pPr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/>
                <w:kern w:val="0"/>
              </w:rPr>
              <w:t>現職：</w:t>
            </w:r>
          </w:p>
          <w:p w:rsidR="00D81181" w:rsidRPr="00866503" w:rsidRDefault="00D81181" w:rsidP="00D81181">
            <w:pPr>
              <w:numPr>
                <w:ilvl w:val="0"/>
                <w:numId w:val="24"/>
              </w:numPr>
              <w:ind w:firstLine="132"/>
              <w:rPr>
                <w:rFonts w:ascii="標楷體" w:eastAsia="標楷體" w:hAnsi="標楷體"/>
                <w:b/>
                <w:kern w:val="0"/>
              </w:rPr>
            </w:pPr>
            <w:r w:rsidRPr="00866503">
              <w:rPr>
                <w:rFonts w:ascii="標楷體" w:eastAsia="標楷體" w:hAnsi="標楷體" w:hint="eastAsia"/>
                <w:b/>
              </w:rPr>
              <w:t>國立</w:t>
            </w:r>
            <w:r w:rsidRPr="00866503">
              <w:rPr>
                <w:rFonts w:ascii="標楷體" w:eastAsia="標楷體" w:hAnsi="標楷體" w:hint="eastAsia"/>
                <w:b/>
                <w:kern w:val="0"/>
              </w:rPr>
              <w:t>交通大學衛生保健組資深講師</w:t>
            </w:r>
          </w:p>
          <w:p w:rsidR="00D81181" w:rsidRPr="00866503" w:rsidRDefault="00D81181" w:rsidP="00D81181">
            <w:pPr>
              <w:numPr>
                <w:ilvl w:val="0"/>
                <w:numId w:val="24"/>
              </w:numPr>
              <w:ind w:firstLine="132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 w:hint="eastAsia"/>
              </w:rPr>
              <w:t>「健康</w:t>
            </w:r>
            <w:r w:rsidRPr="00866503">
              <w:rPr>
                <w:rFonts w:ascii="標楷體" w:eastAsia="標楷體" w:hAnsi="標楷體" w:hint="eastAsia"/>
                <w:kern w:val="0"/>
              </w:rPr>
              <w:t>促進</w:t>
            </w:r>
            <w:r w:rsidRPr="00866503">
              <w:rPr>
                <w:rFonts w:ascii="標楷體" w:eastAsia="標楷體" w:hAnsi="標楷體" w:hint="eastAsia"/>
              </w:rPr>
              <w:t>學校輔導與網路維護計畫」中央輔導委員</w:t>
            </w:r>
          </w:p>
          <w:p w:rsidR="00D81181" w:rsidRPr="00866503" w:rsidRDefault="00D81181" w:rsidP="00D81181">
            <w:pPr>
              <w:numPr>
                <w:ilvl w:val="0"/>
                <w:numId w:val="24"/>
              </w:numPr>
              <w:ind w:firstLine="132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 w:hint="eastAsia"/>
                <w:kern w:val="0"/>
              </w:rPr>
              <w:t>「國民中學教師健康教育專業能力提升計畫」中央輔導委員</w:t>
            </w:r>
          </w:p>
          <w:p w:rsidR="00D81181" w:rsidRPr="00866503" w:rsidRDefault="00D81181" w:rsidP="00D81181">
            <w:pPr>
              <w:numPr>
                <w:ilvl w:val="0"/>
                <w:numId w:val="24"/>
              </w:numPr>
              <w:ind w:firstLine="132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 w:hint="eastAsia"/>
                <w:kern w:val="0"/>
              </w:rPr>
              <w:t>國教署103-104學年學童視力保健計畫共同主持人</w:t>
            </w:r>
          </w:p>
        </w:tc>
      </w:tr>
      <w:tr w:rsidR="00D81181" w:rsidRPr="00866503" w:rsidTr="00BD4CC2">
        <w:trPr>
          <w:jc w:val="center"/>
        </w:trPr>
        <w:tc>
          <w:tcPr>
            <w:tcW w:w="1984" w:type="dxa"/>
            <w:vAlign w:val="center"/>
          </w:tcPr>
          <w:p w:rsidR="00D81181" w:rsidRPr="00866503" w:rsidRDefault="00D81181" w:rsidP="00BD4CC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 w:hint="eastAsia"/>
                <w:kern w:val="0"/>
              </w:rPr>
              <w:t>廖梨伶</w:t>
            </w:r>
          </w:p>
        </w:tc>
        <w:tc>
          <w:tcPr>
            <w:tcW w:w="7937" w:type="dxa"/>
          </w:tcPr>
          <w:p w:rsidR="00D81181" w:rsidRPr="00866503" w:rsidRDefault="00D81181" w:rsidP="00BD4CC2">
            <w:pPr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/>
                <w:kern w:val="0"/>
              </w:rPr>
              <w:t>學歷：</w:t>
            </w:r>
            <w:r w:rsidRPr="00866503">
              <w:rPr>
                <w:rFonts w:ascii="標楷體" w:eastAsia="標楷體" w:hAnsi="標楷體" w:hint="eastAsia"/>
                <w:kern w:val="0"/>
              </w:rPr>
              <w:t>國立臺灣師範大學健康促進與衛生教育研究所博士</w:t>
            </w:r>
          </w:p>
          <w:p w:rsidR="00D81181" w:rsidRPr="00866503" w:rsidRDefault="00D81181" w:rsidP="00BD4CC2">
            <w:pPr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/>
                <w:kern w:val="0"/>
              </w:rPr>
              <w:t>現職：</w:t>
            </w:r>
          </w:p>
          <w:p w:rsidR="00D81181" w:rsidRPr="00866503" w:rsidRDefault="00D81181" w:rsidP="00D81181">
            <w:pPr>
              <w:numPr>
                <w:ilvl w:val="0"/>
                <w:numId w:val="24"/>
              </w:numPr>
              <w:ind w:firstLine="132"/>
              <w:rPr>
                <w:rFonts w:ascii="標楷體" w:eastAsia="標楷體" w:hAnsi="標楷體"/>
                <w:b/>
                <w:kern w:val="0"/>
              </w:rPr>
            </w:pPr>
            <w:r w:rsidRPr="00866503">
              <w:rPr>
                <w:rFonts w:ascii="標楷體" w:eastAsia="標楷體" w:hAnsi="標楷體" w:hint="eastAsia"/>
                <w:b/>
              </w:rPr>
              <w:t>義守大學健康管理學系助理教授暨教務處教學發展組組長</w:t>
            </w:r>
          </w:p>
          <w:p w:rsidR="00D81181" w:rsidRPr="00866503" w:rsidRDefault="00D81181" w:rsidP="00D81181">
            <w:pPr>
              <w:numPr>
                <w:ilvl w:val="0"/>
                <w:numId w:val="24"/>
              </w:numPr>
              <w:ind w:firstLine="132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 w:hint="eastAsia"/>
              </w:rPr>
              <w:t>「健康</w:t>
            </w:r>
            <w:r w:rsidRPr="00866503">
              <w:rPr>
                <w:rFonts w:ascii="標楷體" w:eastAsia="標楷體" w:hAnsi="標楷體" w:hint="eastAsia"/>
                <w:kern w:val="0"/>
              </w:rPr>
              <w:t>促進</w:t>
            </w:r>
            <w:r w:rsidRPr="00866503">
              <w:rPr>
                <w:rFonts w:ascii="標楷體" w:eastAsia="標楷體" w:hAnsi="標楷體" w:hint="eastAsia"/>
              </w:rPr>
              <w:t>學校輔導與網路維護計畫」中央輔導委員</w:t>
            </w:r>
          </w:p>
          <w:p w:rsidR="00D81181" w:rsidRPr="00866503" w:rsidRDefault="00D81181" w:rsidP="00D81181">
            <w:pPr>
              <w:numPr>
                <w:ilvl w:val="0"/>
                <w:numId w:val="24"/>
              </w:numPr>
              <w:ind w:firstLine="132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 w:hint="eastAsia"/>
                <w:kern w:val="0"/>
              </w:rPr>
              <w:t>「國民中學教師健康教育專業能力提升計畫」中央輔導委員</w:t>
            </w:r>
          </w:p>
          <w:p w:rsidR="00D81181" w:rsidRPr="00866503" w:rsidRDefault="00D81181" w:rsidP="00D81181">
            <w:pPr>
              <w:numPr>
                <w:ilvl w:val="0"/>
                <w:numId w:val="24"/>
              </w:numPr>
              <w:ind w:firstLine="132"/>
              <w:rPr>
                <w:rFonts w:ascii="標楷體" w:eastAsia="標楷體" w:hAnsi="標楷體"/>
                <w:kern w:val="0"/>
              </w:rPr>
            </w:pPr>
            <w:r w:rsidRPr="00866503">
              <w:rPr>
                <w:rFonts w:ascii="標楷體" w:eastAsia="標楷體" w:hAnsi="標楷體" w:hint="eastAsia"/>
                <w:kern w:val="0"/>
              </w:rPr>
              <w:t>國教署103-104學年學童視力保健計畫共同主持人</w:t>
            </w:r>
          </w:p>
        </w:tc>
      </w:tr>
      <w:tr w:rsidR="00D81181" w:rsidRPr="00866503" w:rsidTr="00BD4CC2">
        <w:trPr>
          <w:jc w:val="center"/>
        </w:trPr>
        <w:tc>
          <w:tcPr>
            <w:tcW w:w="1984" w:type="dxa"/>
            <w:vAlign w:val="center"/>
          </w:tcPr>
          <w:p w:rsidR="00D81181" w:rsidRPr="00866503" w:rsidRDefault="00D81181" w:rsidP="00BD4CC2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int="eastAsia"/>
              </w:rPr>
              <w:t>楊絮媛</w:t>
            </w:r>
          </w:p>
        </w:tc>
        <w:tc>
          <w:tcPr>
            <w:tcW w:w="7937" w:type="dxa"/>
          </w:tcPr>
          <w:p w:rsidR="00D81181" w:rsidRPr="00303FD2" w:rsidRDefault="00D81181" w:rsidP="00BD4CC2">
            <w:pPr>
              <w:snapToGrid w:val="0"/>
              <w:jc w:val="both"/>
              <w:rPr>
                <w:rFonts w:eastAsia="標楷體"/>
              </w:rPr>
            </w:pPr>
            <w:r w:rsidRPr="00303FD2">
              <w:rPr>
                <w:rFonts w:eastAsia="標楷體"/>
              </w:rPr>
              <w:t>學歷：</w:t>
            </w:r>
            <w:r>
              <w:rPr>
                <w:rFonts w:eastAsia="標楷體" w:hint="eastAsia"/>
              </w:rPr>
              <w:t>國立臺中教育大學數學教育學系碩</w:t>
            </w:r>
            <w:r w:rsidRPr="00303FD2">
              <w:rPr>
                <w:rFonts w:eastAsia="標楷體"/>
              </w:rPr>
              <w:t>士</w:t>
            </w:r>
          </w:p>
          <w:p w:rsidR="00D81181" w:rsidRPr="00303FD2" w:rsidRDefault="00D81181" w:rsidP="00BD4CC2">
            <w:pPr>
              <w:snapToGrid w:val="0"/>
              <w:jc w:val="both"/>
              <w:rPr>
                <w:rFonts w:eastAsia="標楷體"/>
              </w:rPr>
            </w:pPr>
            <w:r w:rsidRPr="00303FD2">
              <w:rPr>
                <w:rFonts w:eastAsia="標楷體"/>
              </w:rPr>
              <w:t>現職：</w:t>
            </w:r>
          </w:p>
          <w:p w:rsidR="00D81181" w:rsidRPr="00FF7E10" w:rsidRDefault="00D81181" w:rsidP="00D81181">
            <w:pPr>
              <w:pStyle w:val="af0"/>
              <w:numPr>
                <w:ilvl w:val="0"/>
                <w:numId w:val="25"/>
              </w:numPr>
              <w:ind w:leftChars="0" w:firstLine="192"/>
              <w:rPr>
                <w:rFonts w:ascii="標楷體" w:eastAsia="標楷體" w:hAnsi="標楷體"/>
                <w:kern w:val="0"/>
              </w:rPr>
            </w:pPr>
            <w:r w:rsidRPr="00FF7E10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新北市埔墘國小衛生組長</w:t>
            </w:r>
          </w:p>
        </w:tc>
      </w:tr>
    </w:tbl>
    <w:p w:rsidR="00C04A02" w:rsidRDefault="00EA34E9" w:rsidP="00D81181">
      <w:pPr>
        <w:adjustRightInd w:val="0"/>
        <w:snapToGrid w:val="0"/>
        <w:spacing w:line="276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【交通方式】</w:t>
      </w:r>
    </w:p>
    <w:p w:rsidR="00DF0896" w:rsidRDefault="00DF0896" w:rsidP="007D1E13">
      <w:pPr>
        <w:adjustRightInd w:val="0"/>
        <w:snapToGrid w:val="0"/>
        <w:spacing w:line="276" w:lineRule="auto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EA34E9" w:rsidRPr="00EA34E9" w:rsidRDefault="00484BCF" w:rsidP="00315BB7">
      <w:pPr>
        <w:pStyle w:val="Web"/>
        <w:shd w:val="clear" w:color="auto" w:fill="FFFFFF"/>
        <w:rPr>
          <w:rFonts w:ascii="標楷體" w:eastAsia="標楷體" w:hAnsi="標楷體"/>
          <w:color w:val="000000"/>
        </w:rPr>
      </w:pPr>
      <w:r>
        <w:rPr>
          <w:rStyle w:val="aa"/>
          <w:rFonts w:ascii="標楷體" w:eastAsia="標楷體" w:hAnsi="標楷體" w:hint="eastAsia"/>
          <w:color w:val="000000"/>
        </w:rPr>
        <w:t>松山工農</w:t>
      </w:r>
      <w:r w:rsidR="00EA34E9" w:rsidRPr="00EA34E9">
        <w:rPr>
          <w:rStyle w:val="aa"/>
          <w:rFonts w:ascii="標楷體" w:eastAsia="標楷體" w:hAnsi="標楷體"/>
          <w:color w:val="000000"/>
        </w:rPr>
        <w:t>地址：</w:t>
      </w:r>
      <w:r>
        <w:rPr>
          <w:rStyle w:val="aa"/>
          <w:rFonts w:ascii="標楷體" w:eastAsia="標楷體" w:hAnsi="標楷體" w:hint="eastAsia"/>
          <w:color w:val="000000"/>
        </w:rPr>
        <w:t>臺</w:t>
      </w:r>
      <w:r w:rsidR="00EA34E9" w:rsidRPr="00EA34E9">
        <w:rPr>
          <w:rStyle w:val="aa"/>
          <w:rFonts w:ascii="標楷體" w:eastAsia="標楷體" w:hAnsi="標楷體"/>
          <w:color w:val="000000"/>
        </w:rPr>
        <w:t>北市</w:t>
      </w:r>
      <w:r>
        <w:rPr>
          <w:rStyle w:val="aa"/>
          <w:rFonts w:ascii="標楷體" w:eastAsia="標楷體" w:hAnsi="標楷體" w:hint="eastAsia"/>
          <w:color w:val="000000"/>
        </w:rPr>
        <w:t>信義</w:t>
      </w:r>
      <w:r w:rsidR="00EA34E9" w:rsidRPr="00EA34E9">
        <w:rPr>
          <w:rStyle w:val="aa"/>
          <w:rFonts w:ascii="標楷體" w:eastAsia="標楷體" w:hAnsi="標楷體"/>
          <w:color w:val="000000"/>
        </w:rPr>
        <w:t>區</w:t>
      </w:r>
      <w:r>
        <w:rPr>
          <w:rStyle w:val="aa"/>
          <w:rFonts w:ascii="標楷體" w:eastAsia="標楷體" w:hAnsi="標楷體" w:hint="eastAsia"/>
          <w:color w:val="000000"/>
        </w:rPr>
        <w:t>忠孝東路5段236巷15</w:t>
      </w:r>
      <w:r w:rsidR="00EA34E9" w:rsidRPr="00EA34E9">
        <w:rPr>
          <w:rStyle w:val="aa"/>
          <w:rFonts w:ascii="標楷體" w:eastAsia="標楷體" w:hAnsi="標楷體"/>
          <w:color w:val="000000"/>
        </w:rPr>
        <w:t>號</w:t>
      </w:r>
      <w:r w:rsidR="00EA34E9" w:rsidRPr="00EA34E9">
        <w:rPr>
          <w:rFonts w:ascii="標楷體" w:eastAsia="標楷體" w:hAnsi="標楷體"/>
          <w:color w:val="000000"/>
        </w:rPr>
        <w:t> </w:t>
      </w:r>
    </w:p>
    <w:p w:rsidR="00EA34E9" w:rsidRPr="00195B05" w:rsidRDefault="00EA34E9" w:rsidP="00315BB7">
      <w:pPr>
        <w:pStyle w:val="Web"/>
        <w:shd w:val="clear" w:color="auto" w:fill="FFFFFF"/>
        <w:rPr>
          <w:rFonts w:ascii="標楷體" w:eastAsia="標楷體" w:hAnsi="標楷體"/>
          <w:color w:val="000000"/>
        </w:rPr>
      </w:pPr>
      <w:r w:rsidRPr="00195B05">
        <w:rPr>
          <w:rStyle w:val="aa"/>
          <w:rFonts w:ascii="標楷體" w:eastAsia="標楷體" w:hAnsi="標楷體"/>
          <w:color w:val="000000"/>
        </w:rPr>
        <w:t>交通方式</w:t>
      </w:r>
    </w:p>
    <w:p w:rsidR="00EA34E9" w:rsidRPr="00484BCF" w:rsidRDefault="00484BCF" w:rsidP="00484BCF">
      <w:pPr>
        <w:pStyle w:val="Web"/>
        <w:numPr>
          <w:ilvl w:val="0"/>
          <w:numId w:val="23"/>
        </w:numPr>
        <w:shd w:val="clear" w:color="auto" w:fill="FFFFFF"/>
        <w:rPr>
          <w:rFonts w:ascii="標楷體" w:eastAsia="標楷體" w:hAnsi="標楷體"/>
          <w:color w:val="000000"/>
        </w:rPr>
      </w:pPr>
      <w:r w:rsidRPr="00484BCF">
        <w:rPr>
          <w:rStyle w:val="aa"/>
          <w:rFonts w:ascii="標楷體" w:eastAsia="標楷體" w:hAnsi="標楷體" w:cs="Arial" w:hint="eastAsia"/>
          <w:color w:val="000080"/>
          <w:shd w:val="clear" w:color="auto" w:fill="FFFFFF"/>
        </w:rPr>
        <w:t>火車</w:t>
      </w:r>
      <w:r w:rsidRPr="00484BCF">
        <w:rPr>
          <w:rFonts w:ascii="標楷體" w:eastAsia="標楷體" w:hAnsi="標楷體" w:cs="Arial" w:hint="eastAsia"/>
          <w:color w:val="222222"/>
          <w:shd w:val="clear" w:color="auto" w:fill="FFFFFF"/>
        </w:rPr>
        <w:t>：搭乘至松山火車站，步行約二十分鐘至本校</w:t>
      </w:r>
    </w:p>
    <w:p w:rsidR="00484BCF" w:rsidRDefault="00EA34E9" w:rsidP="00484BCF">
      <w:pPr>
        <w:pStyle w:val="Web"/>
        <w:shd w:val="clear" w:color="auto" w:fill="FFFFFF"/>
        <w:rPr>
          <w:rFonts w:ascii="標楷體" w:eastAsia="標楷體" w:hAnsi="標楷體" w:cs="Arial" w:hint="eastAsia"/>
          <w:color w:val="222222"/>
          <w:shd w:val="clear" w:color="auto" w:fill="FFFFFF"/>
        </w:rPr>
      </w:pPr>
      <w:r w:rsidRPr="00484BCF">
        <w:rPr>
          <w:rFonts w:ascii="標楷體" w:eastAsia="標楷體" w:hAnsi="標楷體"/>
          <w:color w:val="000000"/>
        </w:rPr>
        <w:t>二：</w:t>
      </w:r>
      <w:r w:rsidR="00484BCF" w:rsidRPr="00484BCF">
        <w:rPr>
          <w:rStyle w:val="aa"/>
          <w:rFonts w:ascii="標楷體" w:eastAsia="標楷體" w:hAnsi="標楷體" w:cs="Arial" w:hint="eastAsia"/>
          <w:color w:val="000080"/>
          <w:shd w:val="clear" w:color="auto" w:fill="FFFFFF"/>
        </w:rPr>
        <w:t>聯營公車</w:t>
      </w:r>
      <w:r w:rsidR="00484BCF" w:rsidRPr="00484BCF">
        <w:rPr>
          <w:rFonts w:ascii="標楷體" w:eastAsia="標楷體" w:hAnsi="標楷體" w:cs="Arial" w:hint="eastAsia"/>
          <w:color w:val="222222"/>
          <w:shd w:val="clear" w:color="auto" w:fill="FFFFFF"/>
        </w:rPr>
        <w:t>：</w:t>
      </w:r>
      <w:r w:rsidR="00484BCF" w:rsidRPr="00484BCF">
        <w:rPr>
          <w:rFonts w:ascii="標楷體" w:eastAsia="標楷體" w:hAnsi="標楷體" w:cs="Arial"/>
          <w:color w:val="222222"/>
          <w:shd w:val="clear" w:color="auto" w:fill="FFFFFF"/>
        </w:rPr>
        <w:br/>
      </w:r>
      <w:r w:rsidR="00484BCF">
        <w:rPr>
          <w:rFonts w:ascii="標楷體" w:eastAsia="標楷體" w:hAnsi="標楷體" w:cs="Arial" w:hint="eastAsia"/>
          <w:color w:val="222222"/>
          <w:shd w:val="clear" w:color="auto" w:fill="FFFFFF"/>
        </w:rPr>
        <w:t xml:space="preserve">    </w:t>
      </w:r>
      <w:r w:rsidR="00484BCF" w:rsidRPr="00484BCF">
        <w:rPr>
          <w:rFonts w:ascii="標楷體" w:eastAsia="標楷體" w:hAnsi="標楷體" w:cs="Arial" w:hint="eastAsia"/>
          <w:color w:val="222222"/>
          <w:shd w:val="clear" w:color="auto" w:fill="FFFFFF"/>
        </w:rPr>
        <w:t>在松山工農站下：</w:t>
      </w:r>
      <w:r w:rsidR="00484BCF" w:rsidRPr="00484BCF">
        <w:rPr>
          <w:rFonts w:ascii="標楷體" w:eastAsia="標楷體" w:hAnsi="標楷體" w:cs="Arial"/>
          <w:color w:val="222222"/>
          <w:shd w:val="clear" w:color="auto" w:fill="FFFFFF"/>
        </w:rPr>
        <w:t>32</w:t>
      </w:r>
      <w:r w:rsidR="00484BCF" w:rsidRPr="00484BCF">
        <w:rPr>
          <w:rFonts w:ascii="標楷體" w:eastAsia="標楷體" w:hAnsi="標楷體" w:cs="Arial" w:hint="eastAsia"/>
          <w:color w:val="222222"/>
          <w:shd w:val="clear" w:color="auto" w:fill="FFFFFF"/>
        </w:rPr>
        <w:t>、</w:t>
      </w:r>
      <w:r w:rsidR="00484BCF" w:rsidRPr="00484BCF">
        <w:rPr>
          <w:rFonts w:ascii="標楷體" w:eastAsia="標楷體" w:hAnsi="標楷體" w:cs="Arial"/>
          <w:color w:val="222222"/>
          <w:shd w:val="clear" w:color="auto" w:fill="FFFFFF"/>
        </w:rPr>
        <w:t>212(</w:t>
      </w:r>
      <w:r w:rsidR="00484BCF" w:rsidRPr="00484BCF">
        <w:rPr>
          <w:rFonts w:ascii="標楷體" w:eastAsia="標楷體" w:hAnsi="標楷體" w:cs="Arial" w:hint="eastAsia"/>
          <w:color w:val="222222"/>
          <w:shd w:val="clear" w:color="auto" w:fill="FFFFFF"/>
        </w:rPr>
        <w:t>直行</w:t>
      </w:r>
      <w:r w:rsidR="00484BCF" w:rsidRPr="00484BCF">
        <w:rPr>
          <w:rFonts w:ascii="標楷體" w:eastAsia="標楷體" w:hAnsi="標楷體" w:cs="Arial"/>
          <w:color w:val="222222"/>
          <w:shd w:val="clear" w:color="auto" w:fill="FFFFFF"/>
        </w:rPr>
        <w:t>)</w:t>
      </w:r>
      <w:r w:rsidR="00484BCF" w:rsidRPr="00484BCF">
        <w:rPr>
          <w:rFonts w:ascii="標楷體" w:eastAsia="標楷體" w:hAnsi="標楷體" w:cs="Arial" w:hint="eastAsia"/>
          <w:color w:val="222222"/>
          <w:shd w:val="clear" w:color="auto" w:fill="FFFFFF"/>
        </w:rPr>
        <w:t>、</w:t>
      </w:r>
      <w:r w:rsidR="00484BCF" w:rsidRPr="00484BCF">
        <w:rPr>
          <w:rFonts w:ascii="標楷體" w:eastAsia="標楷體" w:hAnsi="標楷體" w:cs="Arial"/>
          <w:color w:val="222222"/>
          <w:shd w:val="clear" w:color="auto" w:fill="FFFFFF"/>
        </w:rPr>
        <w:t>263</w:t>
      </w:r>
      <w:r w:rsidR="00484BCF" w:rsidRPr="00484BCF">
        <w:rPr>
          <w:rFonts w:ascii="標楷體" w:eastAsia="標楷體" w:hAnsi="標楷體" w:cs="Arial" w:hint="eastAsia"/>
          <w:color w:val="222222"/>
          <w:shd w:val="clear" w:color="auto" w:fill="FFFFFF"/>
        </w:rPr>
        <w:t>、</w:t>
      </w:r>
      <w:r w:rsidR="00484BCF" w:rsidRPr="00484BCF">
        <w:rPr>
          <w:rFonts w:ascii="標楷體" w:eastAsia="標楷體" w:hAnsi="標楷體" w:cs="Arial"/>
          <w:color w:val="222222"/>
          <w:shd w:val="clear" w:color="auto" w:fill="FFFFFF"/>
        </w:rPr>
        <w:t>232</w:t>
      </w:r>
      <w:r w:rsidR="00484BCF" w:rsidRPr="00484BCF">
        <w:rPr>
          <w:rFonts w:ascii="標楷體" w:eastAsia="標楷體" w:hAnsi="標楷體" w:cs="Arial" w:hint="eastAsia"/>
          <w:color w:val="222222"/>
          <w:shd w:val="clear" w:color="auto" w:fill="FFFFFF"/>
        </w:rPr>
        <w:t>、</w:t>
      </w:r>
      <w:r w:rsidR="00484BCF" w:rsidRPr="00484BCF">
        <w:rPr>
          <w:rFonts w:ascii="標楷體" w:eastAsia="標楷體" w:hAnsi="標楷體" w:cs="Arial"/>
          <w:color w:val="222222"/>
          <w:shd w:val="clear" w:color="auto" w:fill="FFFFFF"/>
        </w:rPr>
        <w:t>270</w:t>
      </w:r>
      <w:r w:rsidR="00484BCF" w:rsidRPr="00484BCF">
        <w:rPr>
          <w:rFonts w:ascii="標楷體" w:eastAsia="標楷體" w:hAnsi="標楷體" w:cs="Arial" w:hint="eastAsia"/>
          <w:color w:val="222222"/>
          <w:shd w:val="clear" w:color="auto" w:fill="FFFFFF"/>
        </w:rPr>
        <w:t>、</w:t>
      </w:r>
      <w:r w:rsidR="00484BCF" w:rsidRPr="00484BCF">
        <w:rPr>
          <w:rFonts w:ascii="標楷體" w:eastAsia="標楷體" w:hAnsi="標楷體" w:cs="Arial"/>
          <w:color w:val="222222"/>
          <w:shd w:val="clear" w:color="auto" w:fill="FFFFFF"/>
        </w:rPr>
        <w:t>284</w:t>
      </w:r>
      <w:r w:rsidR="00484BCF" w:rsidRPr="00484BCF">
        <w:rPr>
          <w:rFonts w:ascii="標楷體" w:eastAsia="標楷體" w:hAnsi="標楷體" w:cs="Arial" w:hint="eastAsia"/>
          <w:color w:val="222222"/>
          <w:shd w:val="clear" w:color="auto" w:fill="FFFFFF"/>
        </w:rPr>
        <w:t>、</w:t>
      </w:r>
      <w:r w:rsidR="00484BCF" w:rsidRPr="00484BCF">
        <w:rPr>
          <w:rFonts w:ascii="標楷體" w:eastAsia="標楷體" w:hAnsi="標楷體" w:cs="Arial"/>
          <w:color w:val="222222"/>
          <w:shd w:val="clear" w:color="auto" w:fill="FFFFFF"/>
        </w:rPr>
        <w:t>611</w:t>
      </w:r>
      <w:r w:rsidR="00484BCF" w:rsidRPr="00484BCF">
        <w:rPr>
          <w:rFonts w:ascii="標楷體" w:eastAsia="標楷體" w:hAnsi="標楷體" w:cs="Arial" w:hint="eastAsia"/>
          <w:color w:val="222222"/>
          <w:shd w:val="clear" w:color="auto" w:fill="FFFFFF"/>
        </w:rPr>
        <w:t>、</w:t>
      </w:r>
      <w:r w:rsidR="00484BCF" w:rsidRPr="00484BCF">
        <w:rPr>
          <w:rFonts w:ascii="標楷體" w:eastAsia="標楷體" w:hAnsi="標楷體" w:cs="Arial"/>
          <w:color w:val="222222"/>
          <w:shd w:val="clear" w:color="auto" w:fill="FFFFFF"/>
        </w:rPr>
        <w:t>281</w:t>
      </w:r>
      <w:r w:rsidR="00484BCF" w:rsidRPr="00484BCF">
        <w:rPr>
          <w:rFonts w:ascii="標楷體" w:eastAsia="標楷體" w:hAnsi="標楷體" w:cs="Arial" w:hint="eastAsia"/>
          <w:color w:val="222222"/>
          <w:shd w:val="clear" w:color="auto" w:fill="FFFFFF"/>
        </w:rPr>
        <w:t>、</w:t>
      </w:r>
      <w:r w:rsidR="00484BCF" w:rsidRPr="00484BCF">
        <w:rPr>
          <w:rFonts w:ascii="標楷體" w:eastAsia="標楷體" w:hAnsi="標楷體" w:cs="Arial"/>
          <w:color w:val="222222"/>
          <w:shd w:val="clear" w:color="auto" w:fill="FFFFFF"/>
        </w:rPr>
        <w:t>902</w:t>
      </w:r>
      <w:r w:rsidR="00484BCF" w:rsidRPr="00484BCF">
        <w:rPr>
          <w:rFonts w:ascii="標楷體" w:eastAsia="標楷體" w:hAnsi="標楷體" w:cs="Arial" w:hint="eastAsia"/>
          <w:color w:val="222222"/>
          <w:shd w:val="clear" w:color="auto" w:fill="FFFFFF"/>
        </w:rPr>
        <w:t>。</w:t>
      </w:r>
      <w:r w:rsidR="00484BCF" w:rsidRPr="00484BCF">
        <w:rPr>
          <w:rFonts w:ascii="標楷體" w:eastAsia="標楷體" w:hAnsi="標楷體" w:cs="Arial" w:hint="eastAsia"/>
          <w:color w:val="222222"/>
          <w:shd w:val="clear" w:color="auto" w:fill="FFFFFF"/>
        </w:rPr>
        <w:br/>
      </w:r>
      <w:r w:rsidR="00484BCF">
        <w:rPr>
          <w:rFonts w:ascii="標楷體" w:eastAsia="標楷體" w:hAnsi="標楷體" w:cs="Arial" w:hint="eastAsia"/>
          <w:color w:val="222222"/>
          <w:shd w:val="clear" w:color="auto" w:fill="FFFFFF"/>
        </w:rPr>
        <w:t xml:space="preserve">    </w:t>
      </w:r>
      <w:r w:rsidR="00484BCF" w:rsidRPr="00484BCF">
        <w:rPr>
          <w:rFonts w:ascii="標楷體" w:eastAsia="標楷體" w:hAnsi="標楷體" w:cs="Arial" w:hint="eastAsia"/>
          <w:color w:val="222222"/>
          <w:shd w:val="clear" w:color="auto" w:fill="FFFFFF"/>
        </w:rPr>
        <w:t>在五分埔住宅站下：</w:t>
      </w:r>
      <w:r w:rsidR="00484BCF" w:rsidRPr="00484BCF">
        <w:rPr>
          <w:rFonts w:ascii="標楷體" w:eastAsia="標楷體" w:hAnsi="標楷體" w:cs="Arial"/>
          <w:color w:val="222222"/>
          <w:shd w:val="clear" w:color="auto" w:fill="FFFFFF"/>
        </w:rPr>
        <w:t>46</w:t>
      </w:r>
      <w:r w:rsidR="00484BCF" w:rsidRPr="00484BCF">
        <w:rPr>
          <w:rFonts w:ascii="標楷體" w:eastAsia="標楷體" w:hAnsi="標楷體" w:cs="Arial" w:hint="eastAsia"/>
          <w:color w:val="222222"/>
          <w:shd w:val="clear" w:color="auto" w:fill="FFFFFF"/>
        </w:rPr>
        <w:t>、</w:t>
      </w:r>
      <w:r w:rsidR="00484BCF" w:rsidRPr="00484BCF">
        <w:rPr>
          <w:rFonts w:ascii="標楷體" w:eastAsia="標楷體" w:hAnsi="標楷體" w:cs="Arial"/>
          <w:color w:val="222222"/>
          <w:shd w:val="clear" w:color="auto" w:fill="FFFFFF"/>
        </w:rPr>
        <w:t>257</w:t>
      </w:r>
      <w:r w:rsidR="00484BCF" w:rsidRPr="00484BCF">
        <w:rPr>
          <w:rFonts w:ascii="標楷體" w:eastAsia="標楷體" w:hAnsi="標楷體" w:cs="Arial" w:hint="eastAsia"/>
          <w:color w:val="222222"/>
          <w:shd w:val="clear" w:color="auto" w:fill="FFFFFF"/>
        </w:rPr>
        <w:t>、</w:t>
      </w:r>
      <w:r w:rsidR="00484BCF" w:rsidRPr="00484BCF">
        <w:rPr>
          <w:rFonts w:ascii="標楷體" w:eastAsia="標楷體" w:hAnsi="標楷體" w:cs="Arial"/>
          <w:color w:val="222222"/>
          <w:shd w:val="clear" w:color="auto" w:fill="FFFFFF"/>
        </w:rPr>
        <w:t>261</w:t>
      </w:r>
      <w:r w:rsidR="00484BCF" w:rsidRPr="00484BCF">
        <w:rPr>
          <w:rFonts w:ascii="標楷體" w:eastAsia="標楷體" w:hAnsi="標楷體" w:cs="Arial" w:hint="eastAsia"/>
          <w:color w:val="222222"/>
          <w:shd w:val="clear" w:color="auto" w:fill="FFFFFF"/>
        </w:rPr>
        <w:t>、</w:t>
      </w:r>
      <w:r w:rsidR="00484BCF" w:rsidRPr="00484BCF">
        <w:rPr>
          <w:rFonts w:ascii="標楷體" w:eastAsia="標楷體" w:hAnsi="標楷體" w:cs="Arial"/>
          <w:color w:val="222222"/>
          <w:shd w:val="clear" w:color="auto" w:fill="FFFFFF"/>
        </w:rPr>
        <w:t>277</w:t>
      </w:r>
      <w:r w:rsidR="00484BCF" w:rsidRPr="00484BCF">
        <w:rPr>
          <w:rFonts w:ascii="標楷體" w:eastAsia="標楷體" w:hAnsi="標楷體" w:cs="Arial" w:hint="eastAsia"/>
          <w:color w:val="222222"/>
          <w:shd w:val="clear" w:color="auto" w:fill="FFFFFF"/>
        </w:rPr>
        <w:t>、</w:t>
      </w:r>
      <w:r w:rsidR="00484BCF" w:rsidRPr="00484BCF">
        <w:rPr>
          <w:rFonts w:ascii="標楷體" w:eastAsia="標楷體" w:hAnsi="標楷體" w:cs="Arial"/>
          <w:color w:val="222222"/>
          <w:shd w:val="clear" w:color="auto" w:fill="FFFFFF"/>
        </w:rPr>
        <w:t>299</w:t>
      </w:r>
      <w:r w:rsidR="00484BCF" w:rsidRPr="00484BCF">
        <w:rPr>
          <w:rFonts w:ascii="標楷體" w:eastAsia="標楷體" w:hAnsi="標楷體" w:cs="Arial" w:hint="eastAsia"/>
          <w:color w:val="222222"/>
          <w:shd w:val="clear" w:color="auto" w:fill="FFFFFF"/>
        </w:rPr>
        <w:t>。</w:t>
      </w:r>
    </w:p>
    <w:p w:rsidR="00EA34E9" w:rsidRPr="00484BCF" w:rsidRDefault="00484BCF" w:rsidP="00484BCF">
      <w:pPr>
        <w:pStyle w:val="Web"/>
        <w:shd w:val="clear" w:color="auto" w:fill="FFFFFF"/>
        <w:rPr>
          <w:rFonts w:ascii="標楷體" w:eastAsia="標楷體" w:hAnsi="標楷體" w:cs="Arial" w:hint="eastAsia"/>
          <w:color w:val="222222"/>
          <w:shd w:val="clear" w:color="auto" w:fill="FFFFFF"/>
        </w:rPr>
      </w:pPr>
      <w:r>
        <w:rPr>
          <w:rStyle w:val="aa"/>
          <w:rFonts w:ascii="標楷體" w:eastAsia="標楷體" w:hAnsi="標楷體" w:cs="Arial" w:hint="eastAsia"/>
          <w:color w:val="000080"/>
          <w:shd w:val="clear" w:color="auto" w:fill="FFFFFF"/>
        </w:rPr>
        <w:t>三、</w:t>
      </w:r>
      <w:r w:rsidRPr="00484BCF">
        <w:rPr>
          <w:rStyle w:val="aa"/>
          <w:rFonts w:ascii="標楷體" w:eastAsia="標楷體" w:hAnsi="標楷體" w:cs="Arial" w:hint="eastAsia"/>
          <w:color w:val="000080"/>
          <w:shd w:val="clear" w:color="auto" w:fill="FFFFFF"/>
        </w:rPr>
        <w:t>捷運</w:t>
      </w:r>
      <w:r w:rsidRPr="00484BCF">
        <w:rPr>
          <w:rFonts w:ascii="標楷體" w:eastAsia="標楷體" w:hAnsi="標楷體" w:hint="eastAsia"/>
          <w:color w:val="222222"/>
          <w:shd w:val="clear" w:color="auto" w:fill="FFFFFF"/>
        </w:rPr>
        <w:t>：搭乘</w:t>
      </w:r>
      <w:r w:rsidRPr="00484BCF">
        <w:rPr>
          <w:rStyle w:val="aa"/>
          <w:rFonts w:ascii="標楷體" w:eastAsia="標楷體" w:hAnsi="標楷體" w:hint="eastAsia"/>
          <w:color w:val="222222"/>
          <w:shd w:val="clear" w:color="auto" w:fill="FFFFFF"/>
        </w:rPr>
        <w:t>板南線</w:t>
      </w:r>
      <w:r w:rsidRPr="00484BCF">
        <w:rPr>
          <w:rFonts w:ascii="標楷體" w:eastAsia="標楷體" w:hAnsi="標楷體" w:hint="eastAsia"/>
          <w:color w:val="222222"/>
          <w:shd w:val="clear" w:color="auto" w:fill="FFFFFF"/>
        </w:rPr>
        <w:t>至</w:t>
      </w:r>
      <w:r w:rsidRPr="00484BCF">
        <w:rPr>
          <w:rStyle w:val="aa"/>
          <w:rFonts w:ascii="標楷體" w:eastAsia="標楷體" w:hAnsi="標楷體" w:cs="Arial" w:hint="eastAsia"/>
          <w:color w:val="222222"/>
          <w:shd w:val="clear" w:color="auto" w:fill="FFFFFF"/>
        </w:rPr>
        <w:t>市政府站</w:t>
      </w:r>
      <w:r w:rsidRPr="00484BCF">
        <w:rPr>
          <w:rFonts w:ascii="標楷體" w:eastAsia="標楷體" w:hAnsi="標楷體"/>
          <w:color w:val="222222"/>
          <w:shd w:val="clear" w:color="auto" w:fill="FFFFFF"/>
        </w:rPr>
        <w:t>3</w:t>
      </w:r>
      <w:r w:rsidRPr="00484BCF">
        <w:rPr>
          <w:rFonts w:ascii="標楷體" w:eastAsia="標楷體" w:hAnsi="標楷體" w:hint="eastAsia"/>
          <w:color w:val="222222"/>
          <w:shd w:val="clear" w:color="auto" w:fill="FFFFFF"/>
        </w:rPr>
        <w:t>號出口或</w:t>
      </w:r>
      <w:r w:rsidRPr="00484BCF">
        <w:rPr>
          <w:rStyle w:val="aa"/>
          <w:rFonts w:ascii="標楷體" w:eastAsia="標楷體" w:hAnsi="標楷體" w:cs="Arial" w:hint="eastAsia"/>
          <w:color w:val="222222"/>
          <w:shd w:val="clear" w:color="auto" w:fill="FFFFFF"/>
        </w:rPr>
        <w:t>永春站</w:t>
      </w:r>
      <w:r w:rsidRPr="00484BCF">
        <w:rPr>
          <w:rFonts w:ascii="標楷體" w:eastAsia="標楷體" w:hAnsi="標楷體"/>
          <w:color w:val="222222"/>
          <w:shd w:val="clear" w:color="auto" w:fill="FFFFFF"/>
        </w:rPr>
        <w:t>2</w:t>
      </w:r>
      <w:r w:rsidRPr="00484BCF">
        <w:rPr>
          <w:rFonts w:ascii="標楷體" w:eastAsia="標楷體" w:hAnsi="標楷體" w:hint="eastAsia"/>
          <w:color w:val="222222"/>
          <w:shd w:val="clear" w:color="auto" w:fill="FFFFFF"/>
        </w:rPr>
        <w:t>號出口</w:t>
      </w:r>
    </w:p>
    <w:p w:rsidR="00484BCF" w:rsidRDefault="00484BCF" w:rsidP="00484BCF">
      <w:pPr>
        <w:pStyle w:val="Web"/>
        <w:shd w:val="clear" w:color="auto" w:fill="FFFFFF"/>
        <w:rPr>
          <w:rFonts w:ascii="標楷體" w:eastAsia="標楷體" w:hAnsi="標楷體" w:hint="eastAsia"/>
          <w:color w:val="000000"/>
        </w:rPr>
      </w:pPr>
    </w:p>
    <w:p w:rsidR="00484BCF" w:rsidRPr="00484BCF" w:rsidRDefault="00DA6AE3" w:rsidP="00484BCF">
      <w:pPr>
        <w:pStyle w:val="Web"/>
        <w:shd w:val="clear" w:color="auto" w:fill="FFFFFF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noProof/>
          <w:color w:val="000000"/>
        </w:rPr>
        <w:drawing>
          <wp:inline distT="0" distB="0" distL="0" distR="0">
            <wp:extent cx="6359525" cy="4086860"/>
            <wp:effectExtent l="19050" t="0" r="3175" b="0"/>
            <wp:docPr id="1" name="圖片 1" descr="松山工農交通位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松山工農交通位置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25" cy="408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4BCF" w:rsidRPr="00484BCF" w:rsidSect="00D74920">
      <w:pgSz w:w="11906" w:h="16838"/>
      <w:pgMar w:top="1134" w:right="746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9F8" w:rsidRDefault="005549F8" w:rsidP="00822606">
      <w:r>
        <w:separator/>
      </w:r>
    </w:p>
  </w:endnote>
  <w:endnote w:type="continuationSeparator" w:id="0">
    <w:p w:rsidR="005549F8" w:rsidRDefault="005549F8" w:rsidP="00822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9F8" w:rsidRDefault="005549F8" w:rsidP="00822606">
      <w:r>
        <w:separator/>
      </w:r>
    </w:p>
  </w:footnote>
  <w:footnote w:type="continuationSeparator" w:id="0">
    <w:p w:rsidR="005549F8" w:rsidRDefault="005549F8" w:rsidP="00822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7AEF"/>
    <w:multiLevelType w:val="hybridMultilevel"/>
    <w:tmpl w:val="D1C4F300"/>
    <w:lvl w:ilvl="0" w:tplc="D4B82E62">
      <w:start w:val="1"/>
      <w:numFmt w:val="taiwaneseCountingThousand"/>
      <w:lvlText w:val="%1、"/>
      <w:lvlJc w:val="left"/>
      <w:pPr>
        <w:tabs>
          <w:tab w:val="num" w:pos="340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75"/>
        </w:tabs>
        <w:ind w:left="6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5"/>
        </w:tabs>
        <w:ind w:left="11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5"/>
        </w:tabs>
        <w:ind w:left="16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5"/>
        </w:tabs>
        <w:ind w:left="21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5"/>
        </w:tabs>
        <w:ind w:left="25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5"/>
        </w:tabs>
        <w:ind w:left="35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5"/>
        </w:tabs>
        <w:ind w:left="4035" w:hanging="480"/>
      </w:pPr>
    </w:lvl>
  </w:abstractNum>
  <w:abstractNum w:abstractNumId="1">
    <w:nsid w:val="0DD43384"/>
    <w:multiLevelType w:val="multilevel"/>
    <w:tmpl w:val="AC42F0C8"/>
    <w:lvl w:ilvl="0">
      <w:start w:val="1"/>
      <w:numFmt w:val="taiwaneseCountingThousand"/>
      <w:lvlText w:val="%1、"/>
      <w:lvlJc w:val="left"/>
      <w:pPr>
        <w:tabs>
          <w:tab w:val="num" w:pos="765"/>
        </w:tabs>
        <w:ind w:left="765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245"/>
        </w:tabs>
        <w:ind w:left="1245" w:hanging="48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725"/>
        </w:tabs>
        <w:ind w:left="1725" w:hanging="480"/>
      </w:pPr>
      <w:rPr>
        <w:rFonts w:hint="eastAsia"/>
      </w:rPr>
    </w:lvl>
    <w:lvl w:ilvl="3">
      <w:start w:val="1"/>
      <w:numFmt w:val="taiwaneseCountingThousand"/>
      <w:lvlText w:val="(%4)、"/>
      <w:lvlJc w:val="left"/>
      <w:pPr>
        <w:tabs>
          <w:tab w:val="num" w:pos="2445"/>
        </w:tabs>
        <w:ind w:left="2445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>
    <w:nsid w:val="0E6F6A52"/>
    <w:multiLevelType w:val="multilevel"/>
    <w:tmpl w:val="D7D47012"/>
    <w:lvl w:ilvl="0">
      <w:start w:val="1"/>
      <w:numFmt w:val="ideographLegalTraditional"/>
      <w:lvlText w:val="%1、"/>
      <w:lvlJc w:val="left"/>
      <w:pPr>
        <w:tabs>
          <w:tab w:val="num" w:pos="-2"/>
        </w:tabs>
        <w:ind w:left="576" w:hanging="576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8F2460"/>
    <w:multiLevelType w:val="hybridMultilevel"/>
    <w:tmpl w:val="FA0AD42E"/>
    <w:lvl w:ilvl="0" w:tplc="F9A6D79C">
      <w:start w:val="1"/>
      <w:numFmt w:val="taiwaneseCountingThousand"/>
      <w:lvlText w:val="(%1)"/>
      <w:lvlJc w:val="left"/>
      <w:pPr>
        <w:tabs>
          <w:tab w:val="num" w:pos="482"/>
        </w:tabs>
        <w:ind w:left="1191" w:hanging="7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404052C"/>
    <w:multiLevelType w:val="hybridMultilevel"/>
    <w:tmpl w:val="B0764DDC"/>
    <w:lvl w:ilvl="0" w:tplc="CCDC8C94">
      <w:start w:val="1"/>
      <w:numFmt w:val="taiwaneseCountingThousand"/>
      <w:lvlText w:val="%1、"/>
      <w:lvlJc w:val="left"/>
      <w:pPr>
        <w:ind w:left="510" w:hanging="510"/>
      </w:pPr>
      <w:rPr>
        <w:rFonts w:cs="Arial" w:hint="default"/>
        <w:b/>
        <w:color w:val="0000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4B0918"/>
    <w:multiLevelType w:val="multilevel"/>
    <w:tmpl w:val="2CF629EA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D544E03"/>
    <w:multiLevelType w:val="multilevel"/>
    <w:tmpl w:val="D1C4F300"/>
    <w:lvl w:ilvl="0">
      <w:start w:val="1"/>
      <w:numFmt w:val="taiwaneseCountingThousand"/>
      <w:lvlText w:val="%1、"/>
      <w:lvlJc w:val="left"/>
      <w:pPr>
        <w:tabs>
          <w:tab w:val="num" w:pos="340"/>
        </w:tabs>
        <w:ind w:left="567" w:hanging="56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675"/>
        </w:tabs>
        <w:ind w:left="675" w:hanging="480"/>
      </w:pPr>
    </w:lvl>
    <w:lvl w:ilvl="2">
      <w:start w:val="1"/>
      <w:numFmt w:val="lowerRoman"/>
      <w:lvlText w:val="%3."/>
      <w:lvlJc w:val="right"/>
      <w:pPr>
        <w:tabs>
          <w:tab w:val="num" w:pos="1155"/>
        </w:tabs>
        <w:ind w:left="1155" w:hanging="480"/>
      </w:pPr>
    </w:lvl>
    <w:lvl w:ilvl="3">
      <w:start w:val="1"/>
      <w:numFmt w:val="decimal"/>
      <w:lvlText w:val="%4."/>
      <w:lvlJc w:val="left"/>
      <w:pPr>
        <w:tabs>
          <w:tab w:val="num" w:pos="1635"/>
        </w:tabs>
        <w:ind w:left="1635" w:hanging="480"/>
      </w:pPr>
    </w:lvl>
    <w:lvl w:ilvl="4">
      <w:start w:val="1"/>
      <w:numFmt w:val="ideographTraditional"/>
      <w:lvlText w:val="%5、"/>
      <w:lvlJc w:val="left"/>
      <w:pPr>
        <w:tabs>
          <w:tab w:val="num" w:pos="2115"/>
        </w:tabs>
        <w:ind w:left="2115" w:hanging="480"/>
      </w:pPr>
    </w:lvl>
    <w:lvl w:ilvl="5">
      <w:start w:val="1"/>
      <w:numFmt w:val="lowerRoman"/>
      <w:lvlText w:val="%6."/>
      <w:lvlJc w:val="right"/>
      <w:pPr>
        <w:tabs>
          <w:tab w:val="num" w:pos="2595"/>
        </w:tabs>
        <w:ind w:left="2595" w:hanging="480"/>
      </w:pPr>
    </w:lvl>
    <w:lvl w:ilvl="6">
      <w:start w:val="1"/>
      <w:numFmt w:val="decimal"/>
      <w:lvlText w:val="%7."/>
      <w:lvlJc w:val="left"/>
      <w:pPr>
        <w:tabs>
          <w:tab w:val="num" w:pos="3075"/>
        </w:tabs>
        <w:ind w:left="3075" w:hanging="480"/>
      </w:pPr>
    </w:lvl>
    <w:lvl w:ilvl="7">
      <w:start w:val="1"/>
      <w:numFmt w:val="ideographTraditional"/>
      <w:lvlText w:val="%8、"/>
      <w:lvlJc w:val="left"/>
      <w:pPr>
        <w:tabs>
          <w:tab w:val="num" w:pos="3555"/>
        </w:tabs>
        <w:ind w:left="3555" w:hanging="480"/>
      </w:pPr>
    </w:lvl>
    <w:lvl w:ilvl="8">
      <w:start w:val="1"/>
      <w:numFmt w:val="lowerRoman"/>
      <w:lvlText w:val="%9."/>
      <w:lvlJc w:val="right"/>
      <w:pPr>
        <w:tabs>
          <w:tab w:val="num" w:pos="4035"/>
        </w:tabs>
        <w:ind w:left="4035" w:hanging="480"/>
      </w:pPr>
    </w:lvl>
  </w:abstractNum>
  <w:abstractNum w:abstractNumId="7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2764C34"/>
    <w:multiLevelType w:val="hybridMultilevel"/>
    <w:tmpl w:val="6F347AEC"/>
    <w:lvl w:ilvl="0" w:tplc="464AD2A4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08F1D4B"/>
    <w:multiLevelType w:val="multilevel"/>
    <w:tmpl w:val="237CC4CA"/>
    <w:lvl w:ilvl="0">
      <w:start w:val="1"/>
      <w:numFmt w:val="taiwaneseCountingThousand"/>
      <w:lvlText w:val="(%1)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765"/>
        </w:tabs>
        <w:ind w:left="765" w:hanging="480"/>
      </w:pPr>
    </w:lvl>
    <w:lvl w:ilvl="2">
      <w:start w:val="1"/>
      <w:numFmt w:val="lowerRoman"/>
      <w:lvlText w:val="%3."/>
      <w:lvlJc w:val="right"/>
      <w:pPr>
        <w:tabs>
          <w:tab w:val="num" w:pos="1245"/>
        </w:tabs>
        <w:ind w:left="1245" w:hanging="480"/>
      </w:pPr>
    </w:lvl>
    <w:lvl w:ilvl="3">
      <w:start w:val="1"/>
      <w:numFmt w:val="decimal"/>
      <w:lvlText w:val="%4."/>
      <w:lvlJc w:val="left"/>
      <w:pPr>
        <w:tabs>
          <w:tab w:val="num" w:pos="1725"/>
        </w:tabs>
        <w:ind w:left="1725" w:hanging="480"/>
      </w:pPr>
    </w:lvl>
    <w:lvl w:ilvl="4">
      <w:start w:val="1"/>
      <w:numFmt w:val="ideographTraditional"/>
      <w:lvlText w:val="%5、"/>
      <w:lvlJc w:val="left"/>
      <w:pPr>
        <w:tabs>
          <w:tab w:val="num" w:pos="2205"/>
        </w:tabs>
        <w:ind w:left="2205" w:hanging="480"/>
      </w:pPr>
    </w:lvl>
    <w:lvl w:ilvl="5">
      <w:start w:val="1"/>
      <w:numFmt w:val="lowerRoman"/>
      <w:lvlText w:val="%6."/>
      <w:lvlJc w:val="right"/>
      <w:pPr>
        <w:tabs>
          <w:tab w:val="num" w:pos="2685"/>
        </w:tabs>
        <w:ind w:left="2685" w:hanging="48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80"/>
      </w:pPr>
    </w:lvl>
    <w:lvl w:ilvl="7">
      <w:start w:val="1"/>
      <w:numFmt w:val="ideographTraditional"/>
      <w:lvlText w:val="%8、"/>
      <w:lvlJc w:val="left"/>
      <w:pPr>
        <w:tabs>
          <w:tab w:val="num" w:pos="3645"/>
        </w:tabs>
        <w:ind w:left="3645" w:hanging="480"/>
      </w:pPr>
    </w:lvl>
    <w:lvl w:ilvl="8">
      <w:start w:val="1"/>
      <w:numFmt w:val="lowerRoman"/>
      <w:lvlText w:val="%9."/>
      <w:lvlJc w:val="right"/>
      <w:pPr>
        <w:tabs>
          <w:tab w:val="num" w:pos="4125"/>
        </w:tabs>
        <w:ind w:left="4125" w:hanging="480"/>
      </w:pPr>
    </w:lvl>
  </w:abstractNum>
  <w:abstractNum w:abstractNumId="10">
    <w:nsid w:val="41A350ED"/>
    <w:multiLevelType w:val="hybridMultilevel"/>
    <w:tmpl w:val="A9384A74"/>
    <w:lvl w:ilvl="0" w:tplc="D4B82E62">
      <w:start w:val="1"/>
      <w:numFmt w:val="taiwaneseCountingThousand"/>
      <w:lvlText w:val="%1、"/>
      <w:lvlJc w:val="left"/>
      <w:pPr>
        <w:tabs>
          <w:tab w:val="num" w:pos="623"/>
        </w:tabs>
        <w:ind w:left="850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>
    <w:nsid w:val="475559E7"/>
    <w:multiLevelType w:val="multilevel"/>
    <w:tmpl w:val="18E2FAFE"/>
    <w:lvl w:ilvl="0">
      <w:start w:val="1"/>
      <w:numFmt w:val="ideographLegalTraditional"/>
      <w:lvlText w:val="%1、"/>
      <w:lvlJc w:val="left"/>
      <w:pPr>
        <w:tabs>
          <w:tab w:val="num" w:pos="-2"/>
        </w:tabs>
        <w:ind w:left="576" w:hanging="576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820"/>
        </w:tabs>
        <w:ind w:left="1047" w:hanging="56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8116892"/>
    <w:multiLevelType w:val="hybridMultilevel"/>
    <w:tmpl w:val="EFA062F8"/>
    <w:lvl w:ilvl="0" w:tplc="DEF8565E">
      <w:start w:val="1"/>
      <w:numFmt w:val="taiwaneseCountingThousand"/>
      <w:lvlText w:val="%1、"/>
      <w:lvlJc w:val="left"/>
      <w:pPr>
        <w:tabs>
          <w:tab w:val="num" w:pos="765"/>
        </w:tabs>
        <w:ind w:left="765" w:hanging="480"/>
      </w:pPr>
      <w:rPr>
        <w:rFonts w:hint="eastAsia"/>
      </w:rPr>
    </w:lvl>
    <w:lvl w:ilvl="1" w:tplc="7D8E5160">
      <w:start w:val="1"/>
      <w:numFmt w:val="decimal"/>
      <w:lvlText w:val="%2、"/>
      <w:lvlJc w:val="left"/>
      <w:pPr>
        <w:tabs>
          <w:tab w:val="num" w:pos="1245"/>
        </w:tabs>
        <w:ind w:left="1245" w:hanging="480"/>
      </w:pPr>
      <w:rPr>
        <w:rFonts w:hint="eastAsia"/>
      </w:rPr>
    </w:lvl>
    <w:lvl w:ilvl="2" w:tplc="F9A6D79C">
      <w:start w:val="1"/>
      <w:numFmt w:val="taiwaneseCountingThousand"/>
      <w:lvlText w:val="(%3)"/>
      <w:lvlJc w:val="left"/>
      <w:pPr>
        <w:tabs>
          <w:tab w:val="num" w:pos="1247"/>
        </w:tabs>
        <w:ind w:left="1956" w:hanging="711"/>
      </w:pPr>
      <w:rPr>
        <w:rFonts w:hint="default"/>
      </w:rPr>
    </w:lvl>
    <w:lvl w:ilvl="3" w:tplc="1270C2D0">
      <w:start w:val="1"/>
      <w:numFmt w:val="taiwaneseCountingThousand"/>
      <w:lvlText w:val="(%4)、"/>
      <w:lvlJc w:val="left"/>
      <w:pPr>
        <w:tabs>
          <w:tab w:val="num" w:pos="2445"/>
        </w:tabs>
        <w:ind w:left="244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3">
    <w:nsid w:val="48662ADD"/>
    <w:multiLevelType w:val="hybridMultilevel"/>
    <w:tmpl w:val="CB086918"/>
    <w:lvl w:ilvl="0" w:tplc="16C4A17A">
      <w:start w:val="1"/>
      <w:numFmt w:val="ideographLegalTraditional"/>
      <w:lvlText w:val="%1、"/>
      <w:lvlJc w:val="left"/>
      <w:pPr>
        <w:tabs>
          <w:tab w:val="num" w:pos="340"/>
        </w:tabs>
        <w:ind w:left="567" w:hanging="56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75"/>
        </w:tabs>
        <w:ind w:left="6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5"/>
        </w:tabs>
        <w:ind w:left="11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5"/>
        </w:tabs>
        <w:ind w:left="16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5"/>
        </w:tabs>
        <w:ind w:left="21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5"/>
        </w:tabs>
        <w:ind w:left="25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5"/>
        </w:tabs>
        <w:ind w:left="35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5"/>
        </w:tabs>
        <w:ind w:left="4035" w:hanging="480"/>
      </w:pPr>
    </w:lvl>
  </w:abstractNum>
  <w:abstractNum w:abstractNumId="14">
    <w:nsid w:val="4CF754CF"/>
    <w:multiLevelType w:val="hybridMultilevel"/>
    <w:tmpl w:val="A8CC3AD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24019FB"/>
    <w:multiLevelType w:val="hybridMultilevel"/>
    <w:tmpl w:val="E3EC5F12"/>
    <w:lvl w:ilvl="0" w:tplc="C98ED0CA">
      <w:start w:val="1"/>
      <w:numFmt w:val="taiwaneseCountingThousand"/>
      <w:lvlText w:val="(%1)、"/>
      <w:lvlJc w:val="left"/>
      <w:pPr>
        <w:tabs>
          <w:tab w:val="num" w:pos="482"/>
        </w:tabs>
        <w:ind w:left="1191" w:hanging="7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2914CA8"/>
    <w:multiLevelType w:val="multilevel"/>
    <w:tmpl w:val="2794DD00"/>
    <w:lvl w:ilvl="0">
      <w:start w:val="1"/>
      <w:numFmt w:val="taiwaneseCountingThousand"/>
      <w:lvlText w:val="%1、"/>
      <w:lvlJc w:val="left"/>
      <w:pPr>
        <w:tabs>
          <w:tab w:val="num" w:pos="765"/>
        </w:tabs>
        <w:ind w:left="765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245"/>
        </w:tabs>
        <w:ind w:left="1245" w:hanging="480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725"/>
        </w:tabs>
        <w:ind w:left="1725" w:hanging="480"/>
      </w:pPr>
      <w:rPr>
        <w:rFonts w:hint="eastAsia"/>
      </w:rPr>
    </w:lvl>
    <w:lvl w:ilvl="3">
      <w:start w:val="1"/>
      <w:numFmt w:val="taiwaneseCountingThousand"/>
      <w:lvlText w:val="(%4)、"/>
      <w:lvlJc w:val="left"/>
      <w:pPr>
        <w:tabs>
          <w:tab w:val="num" w:pos="2445"/>
        </w:tabs>
        <w:ind w:left="2445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7">
    <w:nsid w:val="55672A79"/>
    <w:multiLevelType w:val="hybridMultilevel"/>
    <w:tmpl w:val="7C22A1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D44390"/>
    <w:multiLevelType w:val="multilevel"/>
    <w:tmpl w:val="20A6F78C"/>
    <w:lvl w:ilvl="0">
      <w:start w:val="1"/>
      <w:numFmt w:val="taiwaneseCountingThousand"/>
      <w:lvlText w:val="%1"/>
      <w:lvlJc w:val="left"/>
      <w:pPr>
        <w:tabs>
          <w:tab w:val="num" w:pos="625"/>
        </w:tabs>
        <w:ind w:left="852" w:hanging="56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765"/>
        </w:tabs>
        <w:ind w:left="765" w:hanging="480"/>
      </w:pPr>
    </w:lvl>
    <w:lvl w:ilvl="2">
      <w:start w:val="1"/>
      <w:numFmt w:val="lowerRoman"/>
      <w:lvlText w:val="%3."/>
      <w:lvlJc w:val="right"/>
      <w:pPr>
        <w:tabs>
          <w:tab w:val="num" w:pos="1245"/>
        </w:tabs>
        <w:ind w:left="1245" w:hanging="480"/>
      </w:pPr>
    </w:lvl>
    <w:lvl w:ilvl="3">
      <w:start w:val="1"/>
      <w:numFmt w:val="decimal"/>
      <w:lvlText w:val="%4."/>
      <w:lvlJc w:val="left"/>
      <w:pPr>
        <w:tabs>
          <w:tab w:val="num" w:pos="1725"/>
        </w:tabs>
        <w:ind w:left="1725" w:hanging="480"/>
      </w:pPr>
    </w:lvl>
    <w:lvl w:ilvl="4">
      <w:start w:val="1"/>
      <w:numFmt w:val="ideographTraditional"/>
      <w:lvlText w:val="%5、"/>
      <w:lvlJc w:val="left"/>
      <w:pPr>
        <w:tabs>
          <w:tab w:val="num" w:pos="2205"/>
        </w:tabs>
        <w:ind w:left="2205" w:hanging="480"/>
      </w:pPr>
    </w:lvl>
    <w:lvl w:ilvl="5">
      <w:start w:val="1"/>
      <w:numFmt w:val="lowerRoman"/>
      <w:lvlText w:val="%6."/>
      <w:lvlJc w:val="right"/>
      <w:pPr>
        <w:tabs>
          <w:tab w:val="num" w:pos="2685"/>
        </w:tabs>
        <w:ind w:left="2685" w:hanging="48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80"/>
      </w:pPr>
    </w:lvl>
    <w:lvl w:ilvl="7">
      <w:start w:val="1"/>
      <w:numFmt w:val="ideographTraditional"/>
      <w:lvlText w:val="%8、"/>
      <w:lvlJc w:val="left"/>
      <w:pPr>
        <w:tabs>
          <w:tab w:val="num" w:pos="3645"/>
        </w:tabs>
        <w:ind w:left="3645" w:hanging="480"/>
      </w:pPr>
    </w:lvl>
    <w:lvl w:ilvl="8">
      <w:start w:val="1"/>
      <w:numFmt w:val="lowerRoman"/>
      <w:lvlText w:val="%9."/>
      <w:lvlJc w:val="right"/>
      <w:pPr>
        <w:tabs>
          <w:tab w:val="num" w:pos="4125"/>
        </w:tabs>
        <w:ind w:left="4125" w:hanging="480"/>
      </w:pPr>
    </w:lvl>
  </w:abstractNum>
  <w:abstractNum w:abstractNumId="19">
    <w:nsid w:val="5E7E54A8"/>
    <w:multiLevelType w:val="multilevel"/>
    <w:tmpl w:val="2794DD00"/>
    <w:lvl w:ilvl="0">
      <w:start w:val="1"/>
      <w:numFmt w:val="taiwaneseCountingThousand"/>
      <w:lvlText w:val="%1、"/>
      <w:lvlJc w:val="left"/>
      <w:pPr>
        <w:tabs>
          <w:tab w:val="num" w:pos="765"/>
        </w:tabs>
        <w:ind w:left="765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245"/>
        </w:tabs>
        <w:ind w:left="1245" w:hanging="480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725"/>
        </w:tabs>
        <w:ind w:left="1725" w:hanging="480"/>
      </w:pPr>
      <w:rPr>
        <w:rFonts w:hint="eastAsia"/>
      </w:rPr>
    </w:lvl>
    <w:lvl w:ilvl="3">
      <w:start w:val="1"/>
      <w:numFmt w:val="taiwaneseCountingThousand"/>
      <w:lvlText w:val="(%4)、"/>
      <w:lvlJc w:val="left"/>
      <w:pPr>
        <w:tabs>
          <w:tab w:val="num" w:pos="2445"/>
        </w:tabs>
        <w:ind w:left="2445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0">
    <w:nsid w:val="5EFF2DCB"/>
    <w:multiLevelType w:val="hybridMultilevel"/>
    <w:tmpl w:val="0D024448"/>
    <w:lvl w:ilvl="0" w:tplc="D4B82E62">
      <w:start w:val="1"/>
      <w:numFmt w:val="taiwaneseCountingThousand"/>
      <w:lvlText w:val="%1、"/>
      <w:lvlJc w:val="left"/>
      <w:pPr>
        <w:tabs>
          <w:tab w:val="num" w:pos="625"/>
        </w:tabs>
        <w:ind w:left="852" w:hanging="56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F811681"/>
    <w:multiLevelType w:val="multilevel"/>
    <w:tmpl w:val="2794DD00"/>
    <w:lvl w:ilvl="0">
      <w:start w:val="1"/>
      <w:numFmt w:val="taiwaneseCountingThousand"/>
      <w:lvlText w:val="%1、"/>
      <w:lvlJc w:val="left"/>
      <w:pPr>
        <w:tabs>
          <w:tab w:val="num" w:pos="765"/>
        </w:tabs>
        <w:ind w:left="765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245"/>
        </w:tabs>
        <w:ind w:left="1245" w:hanging="480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725"/>
        </w:tabs>
        <w:ind w:left="1725" w:hanging="480"/>
      </w:pPr>
      <w:rPr>
        <w:rFonts w:hint="eastAsia"/>
      </w:rPr>
    </w:lvl>
    <w:lvl w:ilvl="3">
      <w:start w:val="1"/>
      <w:numFmt w:val="taiwaneseCountingThousand"/>
      <w:lvlText w:val="(%4)、"/>
      <w:lvlJc w:val="left"/>
      <w:pPr>
        <w:tabs>
          <w:tab w:val="num" w:pos="2445"/>
        </w:tabs>
        <w:ind w:left="2445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2">
    <w:nsid w:val="61735038"/>
    <w:multiLevelType w:val="hybridMultilevel"/>
    <w:tmpl w:val="1BEA3CB0"/>
    <w:lvl w:ilvl="0" w:tplc="D4B82E62">
      <w:start w:val="1"/>
      <w:numFmt w:val="taiwaneseCountingThousand"/>
      <w:lvlText w:val="%1、"/>
      <w:lvlJc w:val="left"/>
      <w:pPr>
        <w:tabs>
          <w:tab w:val="num" w:pos="625"/>
        </w:tabs>
        <w:ind w:left="852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5"/>
        </w:tabs>
        <w:ind w:left="7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5"/>
        </w:tabs>
        <w:ind w:left="12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5"/>
        </w:tabs>
        <w:ind w:left="22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5"/>
        </w:tabs>
        <w:ind w:left="36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5"/>
        </w:tabs>
        <w:ind w:left="4125" w:hanging="480"/>
      </w:pPr>
    </w:lvl>
  </w:abstractNum>
  <w:abstractNum w:abstractNumId="23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5673AE1"/>
    <w:multiLevelType w:val="hybridMultilevel"/>
    <w:tmpl w:val="0100AFD6"/>
    <w:lvl w:ilvl="0" w:tplc="CD744FDA">
      <w:start w:val="1"/>
      <w:numFmt w:val="ideographLegalTraditional"/>
      <w:lvlText w:val="%1、"/>
      <w:lvlJc w:val="left"/>
      <w:pPr>
        <w:tabs>
          <w:tab w:val="num" w:pos="-2"/>
        </w:tabs>
        <w:ind w:left="576" w:hanging="576"/>
      </w:pPr>
      <w:rPr>
        <w:rFonts w:hint="eastAsia"/>
      </w:rPr>
    </w:lvl>
    <w:lvl w:ilvl="1" w:tplc="D4B82E62">
      <w:start w:val="1"/>
      <w:numFmt w:val="taiwaneseCountingThousand"/>
      <w:lvlText w:val="%2、"/>
      <w:lvlJc w:val="left"/>
      <w:pPr>
        <w:tabs>
          <w:tab w:val="num" w:pos="820"/>
        </w:tabs>
        <w:ind w:left="1047" w:hanging="567"/>
      </w:pPr>
      <w:rPr>
        <w:rFonts w:hint="eastAsia"/>
      </w:rPr>
    </w:lvl>
    <w:lvl w:ilvl="2" w:tplc="04090015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</w:num>
  <w:num w:numId="2">
    <w:abstractNumId w:val="12"/>
  </w:num>
  <w:num w:numId="3">
    <w:abstractNumId w:val="22"/>
  </w:num>
  <w:num w:numId="4">
    <w:abstractNumId w:val="9"/>
  </w:num>
  <w:num w:numId="5">
    <w:abstractNumId w:val="1"/>
  </w:num>
  <w:num w:numId="6">
    <w:abstractNumId w:val="16"/>
  </w:num>
  <w:num w:numId="7">
    <w:abstractNumId w:val="18"/>
  </w:num>
  <w:num w:numId="8">
    <w:abstractNumId w:val="3"/>
  </w:num>
  <w:num w:numId="9">
    <w:abstractNumId w:val="21"/>
  </w:num>
  <w:num w:numId="10">
    <w:abstractNumId w:val="5"/>
  </w:num>
  <w:num w:numId="11">
    <w:abstractNumId w:val="19"/>
  </w:num>
  <w:num w:numId="12">
    <w:abstractNumId w:val="15"/>
  </w:num>
  <w:num w:numId="13">
    <w:abstractNumId w:val="2"/>
  </w:num>
  <w:num w:numId="14">
    <w:abstractNumId w:val="0"/>
  </w:num>
  <w:num w:numId="15">
    <w:abstractNumId w:val="6"/>
  </w:num>
  <w:num w:numId="16">
    <w:abstractNumId w:val="11"/>
  </w:num>
  <w:num w:numId="17">
    <w:abstractNumId w:val="13"/>
  </w:num>
  <w:num w:numId="18">
    <w:abstractNumId w:val="20"/>
  </w:num>
  <w:num w:numId="19">
    <w:abstractNumId w:val="10"/>
  </w:num>
  <w:num w:numId="20">
    <w:abstractNumId w:val="7"/>
  </w:num>
  <w:num w:numId="21">
    <w:abstractNumId w:val="8"/>
  </w:num>
  <w:num w:numId="22">
    <w:abstractNumId w:val="17"/>
  </w:num>
  <w:num w:numId="23">
    <w:abstractNumId w:val="4"/>
  </w:num>
  <w:num w:numId="24">
    <w:abstractNumId w:val="2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728"/>
    <w:rsid w:val="000059F4"/>
    <w:rsid w:val="0001376B"/>
    <w:rsid w:val="000156D6"/>
    <w:rsid w:val="000170A2"/>
    <w:rsid w:val="00044386"/>
    <w:rsid w:val="0004441E"/>
    <w:rsid w:val="0004680F"/>
    <w:rsid w:val="000470BD"/>
    <w:rsid w:val="0005741A"/>
    <w:rsid w:val="000757E4"/>
    <w:rsid w:val="0009493A"/>
    <w:rsid w:val="000A1216"/>
    <w:rsid w:val="000B7D01"/>
    <w:rsid w:val="000B7EF3"/>
    <w:rsid w:val="000D7AC1"/>
    <w:rsid w:val="000E2E6A"/>
    <w:rsid w:val="000F1DE3"/>
    <w:rsid w:val="000F3EC4"/>
    <w:rsid w:val="00130EED"/>
    <w:rsid w:val="0013301D"/>
    <w:rsid w:val="001355CB"/>
    <w:rsid w:val="00143B86"/>
    <w:rsid w:val="00150FED"/>
    <w:rsid w:val="001527A1"/>
    <w:rsid w:val="00155E10"/>
    <w:rsid w:val="00195B05"/>
    <w:rsid w:val="00197A97"/>
    <w:rsid w:val="001B033E"/>
    <w:rsid w:val="001D7749"/>
    <w:rsid w:val="001E040B"/>
    <w:rsid w:val="001E5FFB"/>
    <w:rsid w:val="001E69AA"/>
    <w:rsid w:val="001F7E9C"/>
    <w:rsid w:val="00212F8F"/>
    <w:rsid w:val="00212FE3"/>
    <w:rsid w:val="002177BC"/>
    <w:rsid w:val="0022014B"/>
    <w:rsid w:val="0022245D"/>
    <w:rsid w:val="00222724"/>
    <w:rsid w:val="002428BA"/>
    <w:rsid w:val="00243245"/>
    <w:rsid w:val="00245512"/>
    <w:rsid w:val="0028220A"/>
    <w:rsid w:val="00285827"/>
    <w:rsid w:val="002A43D5"/>
    <w:rsid w:val="002B63C1"/>
    <w:rsid w:val="002B6900"/>
    <w:rsid w:val="002D080F"/>
    <w:rsid w:val="002D13B3"/>
    <w:rsid w:val="002E0473"/>
    <w:rsid w:val="002E1743"/>
    <w:rsid w:val="003015F5"/>
    <w:rsid w:val="00303A95"/>
    <w:rsid w:val="00315BB7"/>
    <w:rsid w:val="00316650"/>
    <w:rsid w:val="003224B8"/>
    <w:rsid w:val="00325B28"/>
    <w:rsid w:val="00336E33"/>
    <w:rsid w:val="00362818"/>
    <w:rsid w:val="00367045"/>
    <w:rsid w:val="003750D0"/>
    <w:rsid w:val="003940D7"/>
    <w:rsid w:val="003A0CD7"/>
    <w:rsid w:val="003A4206"/>
    <w:rsid w:val="003B4993"/>
    <w:rsid w:val="003C1B8C"/>
    <w:rsid w:val="003C587C"/>
    <w:rsid w:val="003C64B3"/>
    <w:rsid w:val="003D1D1C"/>
    <w:rsid w:val="003E7F41"/>
    <w:rsid w:val="003F4EB2"/>
    <w:rsid w:val="00421CAE"/>
    <w:rsid w:val="00426ADB"/>
    <w:rsid w:val="0043195E"/>
    <w:rsid w:val="004403E0"/>
    <w:rsid w:val="00451F49"/>
    <w:rsid w:val="0046020B"/>
    <w:rsid w:val="00461008"/>
    <w:rsid w:val="0047436C"/>
    <w:rsid w:val="00482C10"/>
    <w:rsid w:val="0048360B"/>
    <w:rsid w:val="00484BCF"/>
    <w:rsid w:val="004A1AAF"/>
    <w:rsid w:val="004B0FAA"/>
    <w:rsid w:val="004E14BA"/>
    <w:rsid w:val="004E2672"/>
    <w:rsid w:val="00506B5E"/>
    <w:rsid w:val="00510A68"/>
    <w:rsid w:val="00523A20"/>
    <w:rsid w:val="0053185B"/>
    <w:rsid w:val="00535665"/>
    <w:rsid w:val="00543B2E"/>
    <w:rsid w:val="00545213"/>
    <w:rsid w:val="005535AA"/>
    <w:rsid w:val="005545EE"/>
    <w:rsid w:val="005549F8"/>
    <w:rsid w:val="00556310"/>
    <w:rsid w:val="00575BD4"/>
    <w:rsid w:val="00576137"/>
    <w:rsid w:val="0058218D"/>
    <w:rsid w:val="00582C2C"/>
    <w:rsid w:val="00587F15"/>
    <w:rsid w:val="005D0B6E"/>
    <w:rsid w:val="005D404D"/>
    <w:rsid w:val="005D4158"/>
    <w:rsid w:val="005E0DBB"/>
    <w:rsid w:val="005F10AE"/>
    <w:rsid w:val="005F6B14"/>
    <w:rsid w:val="005F7CEF"/>
    <w:rsid w:val="0060709E"/>
    <w:rsid w:val="00612313"/>
    <w:rsid w:val="006166B2"/>
    <w:rsid w:val="00620565"/>
    <w:rsid w:val="00637292"/>
    <w:rsid w:val="00642BFB"/>
    <w:rsid w:val="006460C7"/>
    <w:rsid w:val="00650F1B"/>
    <w:rsid w:val="0065110A"/>
    <w:rsid w:val="00656296"/>
    <w:rsid w:val="006825C2"/>
    <w:rsid w:val="00686627"/>
    <w:rsid w:val="00695382"/>
    <w:rsid w:val="006A2D0A"/>
    <w:rsid w:val="006A5078"/>
    <w:rsid w:val="006B20F9"/>
    <w:rsid w:val="006B4414"/>
    <w:rsid w:val="006C2BBC"/>
    <w:rsid w:val="006C4F5F"/>
    <w:rsid w:val="006D74D8"/>
    <w:rsid w:val="006E417D"/>
    <w:rsid w:val="006F12D5"/>
    <w:rsid w:val="006F4EBA"/>
    <w:rsid w:val="00700686"/>
    <w:rsid w:val="00702DDD"/>
    <w:rsid w:val="00717E54"/>
    <w:rsid w:val="007343D9"/>
    <w:rsid w:val="007440E3"/>
    <w:rsid w:val="0074477B"/>
    <w:rsid w:val="00770E5D"/>
    <w:rsid w:val="007D1E13"/>
    <w:rsid w:val="007F2134"/>
    <w:rsid w:val="007F237E"/>
    <w:rsid w:val="0082053E"/>
    <w:rsid w:val="00822606"/>
    <w:rsid w:val="008246FF"/>
    <w:rsid w:val="00830DC1"/>
    <w:rsid w:val="00830E7E"/>
    <w:rsid w:val="00831ACD"/>
    <w:rsid w:val="008535C9"/>
    <w:rsid w:val="00860299"/>
    <w:rsid w:val="00861ECA"/>
    <w:rsid w:val="00875A63"/>
    <w:rsid w:val="008820EE"/>
    <w:rsid w:val="00885368"/>
    <w:rsid w:val="008A3BAF"/>
    <w:rsid w:val="008A3C8E"/>
    <w:rsid w:val="008A507B"/>
    <w:rsid w:val="008A641F"/>
    <w:rsid w:val="008B2D63"/>
    <w:rsid w:val="008B7D1B"/>
    <w:rsid w:val="008C0C19"/>
    <w:rsid w:val="008C1096"/>
    <w:rsid w:val="008D0DC5"/>
    <w:rsid w:val="008D39E1"/>
    <w:rsid w:val="008D6794"/>
    <w:rsid w:val="008D6AB6"/>
    <w:rsid w:val="008F0459"/>
    <w:rsid w:val="008F0662"/>
    <w:rsid w:val="008F3098"/>
    <w:rsid w:val="0090470B"/>
    <w:rsid w:val="00904C2B"/>
    <w:rsid w:val="00905D28"/>
    <w:rsid w:val="00906EE8"/>
    <w:rsid w:val="00907F98"/>
    <w:rsid w:val="00911EA6"/>
    <w:rsid w:val="009214DE"/>
    <w:rsid w:val="00941553"/>
    <w:rsid w:val="00943AFC"/>
    <w:rsid w:val="00944324"/>
    <w:rsid w:val="00950D8C"/>
    <w:rsid w:val="00956EF0"/>
    <w:rsid w:val="0097102D"/>
    <w:rsid w:val="00972C1A"/>
    <w:rsid w:val="009974C1"/>
    <w:rsid w:val="009A305C"/>
    <w:rsid w:val="009A5DF0"/>
    <w:rsid w:val="009B1B8E"/>
    <w:rsid w:val="009B30A2"/>
    <w:rsid w:val="009D01C8"/>
    <w:rsid w:val="009D3A32"/>
    <w:rsid w:val="009F69AC"/>
    <w:rsid w:val="009F700B"/>
    <w:rsid w:val="00A06329"/>
    <w:rsid w:val="00A07CBE"/>
    <w:rsid w:val="00A2404B"/>
    <w:rsid w:val="00A26983"/>
    <w:rsid w:val="00A556AA"/>
    <w:rsid w:val="00A607A0"/>
    <w:rsid w:val="00A615FE"/>
    <w:rsid w:val="00A86B35"/>
    <w:rsid w:val="00A9413B"/>
    <w:rsid w:val="00AA7F2C"/>
    <w:rsid w:val="00AB515C"/>
    <w:rsid w:val="00AC3311"/>
    <w:rsid w:val="00AC676F"/>
    <w:rsid w:val="00AD2D65"/>
    <w:rsid w:val="00AE5252"/>
    <w:rsid w:val="00AE6C7E"/>
    <w:rsid w:val="00AF1265"/>
    <w:rsid w:val="00AF6A3E"/>
    <w:rsid w:val="00AF77C8"/>
    <w:rsid w:val="00AF77D7"/>
    <w:rsid w:val="00B07929"/>
    <w:rsid w:val="00B10C33"/>
    <w:rsid w:val="00B26B9C"/>
    <w:rsid w:val="00B47BEF"/>
    <w:rsid w:val="00B63141"/>
    <w:rsid w:val="00B64F9D"/>
    <w:rsid w:val="00B8122B"/>
    <w:rsid w:val="00B85030"/>
    <w:rsid w:val="00B91733"/>
    <w:rsid w:val="00B9513E"/>
    <w:rsid w:val="00BB3017"/>
    <w:rsid w:val="00BB4896"/>
    <w:rsid w:val="00BD4CC2"/>
    <w:rsid w:val="00BE0DC0"/>
    <w:rsid w:val="00BE3B5C"/>
    <w:rsid w:val="00C04873"/>
    <w:rsid w:val="00C04A02"/>
    <w:rsid w:val="00C055EA"/>
    <w:rsid w:val="00C354EB"/>
    <w:rsid w:val="00C65026"/>
    <w:rsid w:val="00C705E7"/>
    <w:rsid w:val="00C87EC3"/>
    <w:rsid w:val="00C9593F"/>
    <w:rsid w:val="00CA55C1"/>
    <w:rsid w:val="00CB0728"/>
    <w:rsid w:val="00CC3A7F"/>
    <w:rsid w:val="00CC3ACF"/>
    <w:rsid w:val="00CC44B9"/>
    <w:rsid w:val="00CC58FE"/>
    <w:rsid w:val="00CC76AC"/>
    <w:rsid w:val="00CD0F40"/>
    <w:rsid w:val="00D018ED"/>
    <w:rsid w:val="00D10C73"/>
    <w:rsid w:val="00D345DD"/>
    <w:rsid w:val="00D363A8"/>
    <w:rsid w:val="00D61C07"/>
    <w:rsid w:val="00D65286"/>
    <w:rsid w:val="00D669E0"/>
    <w:rsid w:val="00D71989"/>
    <w:rsid w:val="00D7231B"/>
    <w:rsid w:val="00D74920"/>
    <w:rsid w:val="00D81181"/>
    <w:rsid w:val="00D85459"/>
    <w:rsid w:val="00D92CAB"/>
    <w:rsid w:val="00DA4FC5"/>
    <w:rsid w:val="00DA6AE3"/>
    <w:rsid w:val="00DA7EA3"/>
    <w:rsid w:val="00DB23CD"/>
    <w:rsid w:val="00DC42DA"/>
    <w:rsid w:val="00DF0896"/>
    <w:rsid w:val="00DF1F17"/>
    <w:rsid w:val="00E01654"/>
    <w:rsid w:val="00E152D7"/>
    <w:rsid w:val="00E30E96"/>
    <w:rsid w:val="00E3219C"/>
    <w:rsid w:val="00E330CF"/>
    <w:rsid w:val="00E343B9"/>
    <w:rsid w:val="00E4775E"/>
    <w:rsid w:val="00E478AF"/>
    <w:rsid w:val="00E6000D"/>
    <w:rsid w:val="00E67B5E"/>
    <w:rsid w:val="00E70073"/>
    <w:rsid w:val="00E80443"/>
    <w:rsid w:val="00E828B9"/>
    <w:rsid w:val="00E86E5E"/>
    <w:rsid w:val="00E951CF"/>
    <w:rsid w:val="00E97A1C"/>
    <w:rsid w:val="00EA21C5"/>
    <w:rsid w:val="00EA34E9"/>
    <w:rsid w:val="00EA5AA4"/>
    <w:rsid w:val="00EC289B"/>
    <w:rsid w:val="00ED08EB"/>
    <w:rsid w:val="00EE65E8"/>
    <w:rsid w:val="00EF68AA"/>
    <w:rsid w:val="00F060B3"/>
    <w:rsid w:val="00F16B0F"/>
    <w:rsid w:val="00F24775"/>
    <w:rsid w:val="00F27469"/>
    <w:rsid w:val="00F35223"/>
    <w:rsid w:val="00F57CCA"/>
    <w:rsid w:val="00F62CEF"/>
    <w:rsid w:val="00F76345"/>
    <w:rsid w:val="00F81A79"/>
    <w:rsid w:val="00F91707"/>
    <w:rsid w:val="00F95543"/>
    <w:rsid w:val="00F973E4"/>
    <w:rsid w:val="00FA3E1D"/>
    <w:rsid w:val="00FA4C22"/>
    <w:rsid w:val="00FA7560"/>
    <w:rsid w:val="00FB2FB4"/>
    <w:rsid w:val="00FB569D"/>
    <w:rsid w:val="00FB7F25"/>
    <w:rsid w:val="00FE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7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70A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D1D1C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3D1D1C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22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22606"/>
    <w:rPr>
      <w:kern w:val="2"/>
    </w:rPr>
  </w:style>
  <w:style w:type="paragraph" w:styleId="a8">
    <w:name w:val="footer"/>
    <w:basedOn w:val="a"/>
    <w:link w:val="a9"/>
    <w:rsid w:val="00822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22606"/>
    <w:rPr>
      <w:kern w:val="2"/>
    </w:rPr>
  </w:style>
  <w:style w:type="paragraph" w:styleId="Web">
    <w:name w:val="Normal (Web)"/>
    <w:basedOn w:val="a"/>
    <w:uiPriority w:val="99"/>
    <w:unhideWhenUsed/>
    <w:rsid w:val="00EA34E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uiPriority w:val="22"/>
    <w:qFormat/>
    <w:rsid w:val="00EA34E9"/>
    <w:rPr>
      <w:b/>
      <w:bCs/>
    </w:rPr>
  </w:style>
  <w:style w:type="character" w:styleId="ab">
    <w:name w:val="annotation reference"/>
    <w:rsid w:val="006D74D8"/>
    <w:rPr>
      <w:sz w:val="18"/>
      <w:szCs w:val="18"/>
    </w:rPr>
  </w:style>
  <w:style w:type="paragraph" w:styleId="ac">
    <w:name w:val="annotation text"/>
    <w:basedOn w:val="a"/>
    <w:link w:val="ad"/>
    <w:rsid w:val="006D74D8"/>
  </w:style>
  <w:style w:type="character" w:customStyle="1" w:styleId="ad">
    <w:name w:val="註解文字 字元"/>
    <w:link w:val="ac"/>
    <w:rsid w:val="006D74D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6D74D8"/>
    <w:rPr>
      <w:b/>
      <w:bCs/>
    </w:rPr>
  </w:style>
  <w:style w:type="character" w:customStyle="1" w:styleId="af">
    <w:name w:val="註解主旨 字元"/>
    <w:link w:val="ae"/>
    <w:rsid w:val="006D74D8"/>
    <w:rPr>
      <w:b/>
      <w:bCs/>
      <w:kern w:val="2"/>
      <w:sz w:val="24"/>
      <w:szCs w:val="24"/>
    </w:rPr>
  </w:style>
  <w:style w:type="character" w:customStyle="1" w:styleId="none1">
    <w:name w:val="none1"/>
    <w:rsid w:val="00D345DD"/>
    <w:rPr>
      <w:strike w:val="0"/>
      <w:dstrike w:val="0"/>
      <w:sz w:val="18"/>
      <w:szCs w:val="18"/>
      <w:u w:val="none"/>
      <w:effect w:val="none"/>
    </w:rPr>
  </w:style>
  <w:style w:type="paragraph" w:styleId="af0">
    <w:name w:val="List Paragraph"/>
    <w:basedOn w:val="a"/>
    <w:uiPriority w:val="34"/>
    <w:qFormat/>
    <w:rsid w:val="00D345D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4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DB94-139A-45B3-940D-94403C18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</Words>
  <Characters>2167</Characters>
  <Application>Microsoft Office Word</Application>
  <DocSecurity>0</DocSecurity>
  <Lines>18</Lines>
  <Paragraphs>5</Paragraphs>
  <ScaleCrop>false</ScaleCrop>
  <Company>KH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高雄市100年健康促進學校推動說明暨增能研習活動課程表</dc:title>
  <dc:creator>e00</dc:creator>
  <cp:lastModifiedBy>User</cp:lastModifiedBy>
  <cp:revision>2</cp:revision>
  <cp:lastPrinted>2016-01-06T06:06:00Z</cp:lastPrinted>
  <dcterms:created xsi:type="dcterms:W3CDTF">2016-01-12T00:27:00Z</dcterms:created>
  <dcterms:modified xsi:type="dcterms:W3CDTF">2016-01-12T00:27:00Z</dcterms:modified>
</cp:coreProperties>
</file>