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70F1" w:rsidRPr="001F74E5" w:rsidRDefault="000270F1" w:rsidP="000270F1">
      <w:pPr>
        <w:spacing w:line="440" w:lineRule="exact"/>
        <w:rPr>
          <w:rFonts w:eastAsia="標楷體"/>
          <w:sz w:val="28"/>
          <w:szCs w:val="28"/>
        </w:rPr>
      </w:pPr>
      <w:r w:rsidRPr="001F74E5">
        <w:rPr>
          <w:rFonts w:eastAsia="標楷體" w:hint="eastAsia"/>
          <w:sz w:val="28"/>
          <w:szCs w:val="28"/>
        </w:rPr>
        <w:t>「</w:t>
      </w:r>
      <w:r w:rsidR="00AB36AE">
        <w:rPr>
          <w:rFonts w:eastAsia="標楷體" w:hint="eastAsia"/>
          <w:sz w:val="28"/>
        </w:rPr>
        <w:t>第二屆</w:t>
      </w:r>
      <w:r w:rsidR="00AB36AE">
        <w:rPr>
          <w:rFonts w:eastAsia="標楷體" w:hint="eastAsia"/>
          <w:sz w:val="28"/>
        </w:rPr>
        <w:t xml:space="preserve"> </w:t>
      </w:r>
      <w:r w:rsidR="00AB36AE">
        <w:rPr>
          <w:rFonts w:eastAsia="標楷體" w:hint="eastAsia"/>
          <w:sz w:val="28"/>
        </w:rPr>
        <w:t>臺灣</w:t>
      </w:r>
      <w:r w:rsidR="00AB36AE" w:rsidRPr="00EB612D">
        <w:rPr>
          <w:rFonts w:eastAsia="標楷體" w:hint="eastAsia"/>
          <w:sz w:val="28"/>
        </w:rPr>
        <w:t>生物多樣性網絡教案設計競賽</w:t>
      </w:r>
      <w:r w:rsidRPr="001F74E5">
        <w:rPr>
          <w:rFonts w:eastAsia="標楷體" w:hint="eastAsia"/>
          <w:sz w:val="28"/>
          <w:szCs w:val="28"/>
        </w:rPr>
        <w:t>」簡章辦法</w:t>
      </w:r>
    </w:p>
    <w:p w:rsidR="000270F1" w:rsidRDefault="000270F1" w:rsidP="000270F1">
      <w:pPr>
        <w:spacing w:line="440" w:lineRule="exact"/>
        <w:rPr>
          <w:rFonts w:eastAsia="標楷體"/>
          <w:spacing w:val="-22"/>
          <w:sz w:val="32"/>
          <w:szCs w:val="32"/>
        </w:rPr>
      </w:pPr>
    </w:p>
    <w:p w:rsidR="00CE1449" w:rsidRDefault="00CE1449" w:rsidP="00CE1449">
      <w:pPr>
        <w:pStyle w:val="2"/>
      </w:pPr>
      <w:r>
        <w:rPr>
          <w:rFonts w:hint="eastAsia"/>
        </w:rPr>
        <w:t>活動</w:t>
      </w:r>
      <w:r>
        <w:t>目的</w:t>
      </w:r>
    </w:p>
    <w:p w:rsidR="00CE1449" w:rsidRDefault="00CE1449" w:rsidP="00CE1449">
      <w:pPr>
        <w:pStyle w:val="40"/>
        <w:ind w:left="905" w:firstLine="0"/>
      </w:pPr>
      <w:r w:rsidRPr="006A6629">
        <w:rPr>
          <w:rFonts w:hint="eastAsia"/>
        </w:rPr>
        <w:t>為推動台灣生物多樣性網絡</w:t>
      </w:r>
      <w:r w:rsidRPr="006A6629">
        <w:rPr>
          <w:rFonts w:hint="eastAsia"/>
        </w:rPr>
        <w:t>(TBN)</w:t>
      </w:r>
      <w:r w:rsidRPr="006A6629">
        <w:rPr>
          <w:rFonts w:hint="eastAsia"/>
        </w:rPr>
        <w:t>及開放資料</w:t>
      </w:r>
      <w:r w:rsidRPr="006A6629">
        <w:rPr>
          <w:rFonts w:hint="eastAsia"/>
        </w:rPr>
        <w:t>API</w:t>
      </w:r>
      <w:r w:rsidRPr="006A6629">
        <w:rPr>
          <w:rFonts w:hint="eastAsia"/>
        </w:rPr>
        <w:t>應用</w:t>
      </w:r>
      <w:r w:rsidRPr="006A6629">
        <w:rPr>
          <w:rFonts w:hint="eastAsia"/>
        </w:rPr>
        <w:t>(</w:t>
      </w:r>
      <w:r w:rsidRPr="006A6629">
        <w:rPr>
          <w:rFonts w:hint="eastAsia"/>
        </w:rPr>
        <w:t>台灣在地生態地圖</w:t>
      </w:r>
      <w:r w:rsidRPr="006A6629">
        <w:rPr>
          <w:rFonts w:hint="eastAsia"/>
        </w:rPr>
        <w:t>)</w:t>
      </w:r>
      <w:r w:rsidRPr="006A6629">
        <w:rPr>
          <w:rFonts w:hint="eastAsia"/>
        </w:rPr>
        <w:t>，促使全民參與</w:t>
      </w:r>
      <w:r w:rsidRPr="006A6629">
        <w:rPr>
          <w:rFonts w:hint="eastAsia"/>
        </w:rPr>
        <w:t>TBN</w:t>
      </w:r>
      <w:r w:rsidRPr="006A6629">
        <w:rPr>
          <w:rFonts w:hint="eastAsia"/>
        </w:rPr>
        <w:t>成果，藉此擴大平台瀏覽率及開放資料使用人次，擴及生物多樣性資訊應用與強化資料流通的效益</w:t>
      </w:r>
      <w:r>
        <w:rPr>
          <w:rFonts w:hint="eastAsia"/>
        </w:rPr>
        <w:t>，規劃辦理生物多樣性資訊應用教案競賽，以利後續系統與教育推廣結合。</w:t>
      </w:r>
    </w:p>
    <w:p w:rsidR="00CE1449" w:rsidRDefault="00CE1449" w:rsidP="00CE1449">
      <w:pPr>
        <w:pStyle w:val="2"/>
      </w:pPr>
      <w:r>
        <w:rPr>
          <w:rFonts w:hint="eastAsia"/>
        </w:rPr>
        <w:t>主</w:t>
      </w:r>
      <w:r>
        <w:t>辦</w:t>
      </w:r>
      <w:r>
        <w:rPr>
          <w:rFonts w:hint="eastAsia"/>
        </w:rPr>
        <w:t>及承辦單</w:t>
      </w:r>
      <w:r>
        <w:t>位</w:t>
      </w:r>
    </w:p>
    <w:p w:rsidR="00CE1449" w:rsidRDefault="00CE1449" w:rsidP="00CE1449">
      <w:pPr>
        <w:pStyle w:val="3"/>
      </w:pPr>
      <w:r>
        <w:rPr>
          <w:rFonts w:hint="eastAsia"/>
        </w:rPr>
        <w:t>主</w:t>
      </w:r>
      <w:r>
        <w:t>辦單位</w:t>
      </w:r>
      <w:r>
        <w:rPr>
          <w:rFonts w:hint="eastAsia"/>
        </w:rPr>
        <w:t>：</w:t>
      </w:r>
      <w:r w:rsidRPr="00C66F0E">
        <w:rPr>
          <w:rFonts w:hint="eastAsia"/>
        </w:rPr>
        <w:t>行政院農業委員會特有生物研究保育中心</w:t>
      </w:r>
      <w:r>
        <w:rPr>
          <w:rFonts w:hint="eastAsia"/>
        </w:rPr>
        <w:t>。</w:t>
      </w:r>
    </w:p>
    <w:p w:rsidR="00CE1449" w:rsidRDefault="00CE1449" w:rsidP="00CE1449">
      <w:pPr>
        <w:pStyle w:val="3"/>
      </w:pPr>
      <w:r>
        <w:rPr>
          <w:rFonts w:hint="eastAsia"/>
        </w:rPr>
        <w:t>承辦單</w:t>
      </w:r>
      <w:r>
        <w:t>位</w:t>
      </w:r>
      <w:r>
        <w:rPr>
          <w:rFonts w:hint="eastAsia"/>
        </w:rPr>
        <w:t>：</w:t>
      </w:r>
      <w:r>
        <w:t>采威國際資訊股份有限公司</w:t>
      </w:r>
      <w:r>
        <w:rPr>
          <w:rFonts w:hint="eastAsia"/>
        </w:rPr>
        <w:t>。</w:t>
      </w:r>
    </w:p>
    <w:p w:rsidR="00CE1449" w:rsidRDefault="00CE1449" w:rsidP="00CE1449">
      <w:pPr>
        <w:pStyle w:val="2"/>
      </w:pPr>
      <w:r>
        <w:rPr>
          <w:rFonts w:hint="eastAsia"/>
        </w:rPr>
        <w:t>活</w:t>
      </w:r>
      <w:r>
        <w:t>動辦法</w:t>
      </w:r>
    </w:p>
    <w:p w:rsidR="00CE1449" w:rsidRDefault="00CE1449" w:rsidP="00CE1449">
      <w:pPr>
        <w:pStyle w:val="3"/>
        <w:ind w:left="1232" w:hanging="381"/>
      </w:pPr>
      <w:r>
        <w:rPr>
          <w:rFonts w:hint="eastAsia"/>
        </w:rPr>
        <w:t>依教案施教對象的不同</w:t>
      </w:r>
      <w:r>
        <w:rPr>
          <w:rFonts w:hint="eastAsia"/>
        </w:rPr>
        <w:t>(</w:t>
      </w:r>
      <w:r>
        <w:rPr>
          <w:rFonts w:hint="eastAsia"/>
        </w:rPr>
        <w:t>國中教案組及國小教案組</w:t>
      </w:r>
      <w:r>
        <w:rPr>
          <w:rFonts w:hint="eastAsia"/>
        </w:rPr>
        <w:t>)</w:t>
      </w:r>
      <w:r>
        <w:rPr>
          <w:rFonts w:hint="eastAsia"/>
        </w:rPr>
        <w:t>，辦理教案設計競賽。</w:t>
      </w:r>
    </w:p>
    <w:p w:rsidR="00CE1449" w:rsidRPr="001E30A1" w:rsidRDefault="00CE1449" w:rsidP="00CE1449">
      <w:pPr>
        <w:pStyle w:val="3"/>
        <w:ind w:left="1232" w:hanging="381"/>
      </w:pPr>
      <w:r>
        <w:rPr>
          <w:rFonts w:hint="eastAsia"/>
        </w:rPr>
        <w:t>將邀集委員進行</w:t>
      </w:r>
      <w:r w:rsidR="001F37FF">
        <w:rPr>
          <w:rFonts w:hint="eastAsia"/>
        </w:rPr>
        <w:t>活動評選</w:t>
      </w:r>
      <w:r>
        <w:rPr>
          <w:rFonts w:hint="eastAsia"/>
        </w:rPr>
        <w:t>，獲選者將獲得獎狀及獎金。</w:t>
      </w:r>
    </w:p>
    <w:p w:rsidR="00CE1449" w:rsidRDefault="00CE1449" w:rsidP="00CE1449">
      <w:pPr>
        <w:pStyle w:val="2"/>
      </w:pPr>
      <w:r>
        <w:rPr>
          <w:rFonts w:hint="eastAsia"/>
        </w:rPr>
        <w:t>報</w:t>
      </w:r>
      <w:r>
        <w:t>名資格</w:t>
      </w:r>
    </w:p>
    <w:p w:rsidR="00CE1449" w:rsidRDefault="00291E64" w:rsidP="00CE1449">
      <w:pPr>
        <w:pStyle w:val="40"/>
        <w:ind w:hanging="745"/>
      </w:pPr>
      <w:r>
        <w:rPr>
          <w:rFonts w:hint="eastAsia"/>
        </w:rPr>
        <w:t>凡對生物分布或多樣性資料之創意應用，或是對</w:t>
      </w:r>
      <w:r w:rsidR="00CE1449">
        <w:rPr>
          <w:rFonts w:hint="eastAsia"/>
        </w:rPr>
        <w:t>生物教學有興趣者，皆可參加。</w:t>
      </w:r>
    </w:p>
    <w:p w:rsidR="00CE1449" w:rsidRDefault="00CE1449" w:rsidP="00CE1449">
      <w:pPr>
        <w:pStyle w:val="3"/>
        <w:ind w:left="1232" w:hanging="381"/>
      </w:pPr>
      <w:r>
        <w:rPr>
          <w:rFonts w:hint="eastAsia"/>
        </w:rPr>
        <w:t>能以創意觀點詮釋生物議題的國中組及國小組，均可參賽。</w:t>
      </w:r>
    </w:p>
    <w:p w:rsidR="00CE1449" w:rsidRDefault="00CE1449" w:rsidP="00CE1449">
      <w:pPr>
        <w:pStyle w:val="40"/>
        <w:ind w:hanging="320"/>
      </w:pPr>
      <w:r>
        <w:rPr>
          <w:rFonts w:hint="eastAsia"/>
        </w:rPr>
        <w:t>國中教案組：教案內容以國中學生為施教對象。</w:t>
      </w:r>
    </w:p>
    <w:p w:rsidR="00CE1449" w:rsidRDefault="00CE1449" w:rsidP="00CE1449">
      <w:pPr>
        <w:pStyle w:val="40"/>
        <w:ind w:hanging="320"/>
      </w:pPr>
      <w:r>
        <w:rPr>
          <w:rFonts w:hint="eastAsia"/>
        </w:rPr>
        <w:t>國小教案組：教案內容以國小學生為施教對象。</w:t>
      </w:r>
    </w:p>
    <w:p w:rsidR="00CE1449" w:rsidRDefault="00CE1449" w:rsidP="00CE1449">
      <w:pPr>
        <w:pStyle w:val="3"/>
        <w:ind w:left="1232" w:hanging="381"/>
      </w:pPr>
      <w:r>
        <w:rPr>
          <w:rFonts w:hint="eastAsia"/>
        </w:rPr>
        <w:t>參選作品可獨立製作或小組合作，每件作品報名作者最多以</w:t>
      </w:r>
      <w:r>
        <w:rPr>
          <w:rFonts w:hint="eastAsia"/>
        </w:rPr>
        <w:t>5</w:t>
      </w:r>
      <w:r>
        <w:rPr>
          <w:rFonts w:hint="eastAsia"/>
        </w:rPr>
        <w:t>人為限。</w:t>
      </w:r>
    </w:p>
    <w:p w:rsidR="00CE1449" w:rsidRDefault="00CE1449" w:rsidP="00CE1449">
      <w:pPr>
        <w:pStyle w:val="2"/>
      </w:pPr>
      <w:r>
        <w:rPr>
          <w:rFonts w:hint="eastAsia"/>
        </w:rPr>
        <w:t>活</w:t>
      </w:r>
      <w:r>
        <w:t>動期</w:t>
      </w:r>
      <w:r>
        <w:rPr>
          <w:rFonts w:hint="eastAsia"/>
        </w:rPr>
        <w:t>程</w:t>
      </w:r>
    </w:p>
    <w:p w:rsidR="00CE1449" w:rsidRDefault="00CE1449" w:rsidP="00CE1449">
      <w:pPr>
        <w:pStyle w:val="3"/>
        <w:ind w:left="1232" w:hanging="381"/>
      </w:pPr>
      <w:r>
        <w:rPr>
          <w:rFonts w:hint="eastAsia"/>
        </w:rPr>
        <w:t>活動報名</w:t>
      </w:r>
      <w:r w:rsidR="00BB6430">
        <w:rPr>
          <w:rFonts w:hint="eastAsia"/>
        </w:rPr>
        <w:t>及</w:t>
      </w:r>
      <w:r w:rsidR="00BB6430">
        <w:t>上傳教案</w:t>
      </w:r>
      <w:r>
        <w:rPr>
          <w:rFonts w:hint="eastAsia"/>
        </w:rPr>
        <w:t>：</w:t>
      </w:r>
      <w:r w:rsidR="00BB6430">
        <w:rPr>
          <w:rFonts w:hint="eastAsia"/>
        </w:rPr>
        <w:t>即</w:t>
      </w:r>
      <w:r w:rsidR="00BB6430">
        <w:t>日</w:t>
      </w:r>
      <w:r w:rsidR="00BB6430">
        <w:rPr>
          <w:rFonts w:hint="eastAsia"/>
        </w:rPr>
        <w:t>起</w:t>
      </w:r>
      <w:r w:rsidR="00BB6430">
        <w:t>至</w:t>
      </w:r>
      <w:r w:rsidR="00BB6430">
        <w:rPr>
          <w:rFonts w:hint="eastAsia"/>
        </w:rPr>
        <w:t>105</w:t>
      </w:r>
      <w:r w:rsidR="00BB6430">
        <w:rPr>
          <w:rFonts w:hint="eastAsia"/>
        </w:rPr>
        <w:t>年</w:t>
      </w:r>
      <w:r w:rsidR="00BB6430">
        <w:rPr>
          <w:rFonts w:hint="eastAsia"/>
        </w:rPr>
        <w:t>9</w:t>
      </w:r>
      <w:r>
        <w:rPr>
          <w:rFonts w:hint="eastAsia"/>
        </w:rPr>
        <w:t>月</w:t>
      </w:r>
      <w:r>
        <w:rPr>
          <w:rFonts w:hint="eastAsia"/>
        </w:rPr>
        <w:t>15</w:t>
      </w:r>
      <w:r>
        <w:rPr>
          <w:rFonts w:hint="eastAsia"/>
        </w:rPr>
        <w:t>日</w:t>
      </w:r>
      <w:r w:rsidR="00291E64">
        <w:rPr>
          <w:rFonts w:hint="eastAsia"/>
        </w:rPr>
        <w:t>(</w:t>
      </w:r>
      <w:r w:rsidR="00291E64">
        <w:rPr>
          <w:rFonts w:hint="eastAsia"/>
        </w:rPr>
        <w:t>四</w:t>
      </w:r>
      <w:r w:rsidR="00291E64">
        <w:rPr>
          <w:rFonts w:hint="eastAsia"/>
        </w:rPr>
        <w:t>)</w:t>
      </w:r>
      <w:r w:rsidR="00BB6430">
        <w:rPr>
          <w:rFonts w:hint="eastAsia"/>
        </w:rPr>
        <w:t xml:space="preserve"> 17:00</w:t>
      </w:r>
      <w:r w:rsidR="00BB6430">
        <w:rPr>
          <w:rFonts w:hint="eastAsia"/>
        </w:rPr>
        <w:t>止</w:t>
      </w:r>
    </w:p>
    <w:p w:rsidR="00CE1449" w:rsidRDefault="00CE1449" w:rsidP="00CE1449">
      <w:pPr>
        <w:pStyle w:val="3"/>
        <w:ind w:left="1232" w:hanging="381"/>
      </w:pPr>
      <w:r>
        <w:rPr>
          <w:rFonts w:hint="eastAsia"/>
        </w:rPr>
        <w:t>教案評選：</w:t>
      </w:r>
      <w:r>
        <w:rPr>
          <w:rFonts w:hint="eastAsia"/>
        </w:rPr>
        <w:t>105</w:t>
      </w:r>
      <w:r>
        <w:rPr>
          <w:rFonts w:hint="eastAsia"/>
        </w:rPr>
        <w:t>年</w:t>
      </w:r>
      <w:r>
        <w:rPr>
          <w:rFonts w:hint="eastAsia"/>
        </w:rPr>
        <w:t>9</w:t>
      </w:r>
      <w:r>
        <w:rPr>
          <w:rFonts w:hint="eastAsia"/>
        </w:rPr>
        <w:t>月</w:t>
      </w:r>
      <w:r>
        <w:rPr>
          <w:rFonts w:hint="eastAsia"/>
        </w:rPr>
        <w:t>1</w:t>
      </w:r>
      <w:r w:rsidR="00BB6430">
        <w:t>6</w:t>
      </w:r>
      <w:r>
        <w:rPr>
          <w:rFonts w:hint="eastAsia"/>
        </w:rPr>
        <w:t>日</w:t>
      </w:r>
      <w:r w:rsidR="005564B0">
        <w:rPr>
          <w:rFonts w:hint="eastAsia"/>
        </w:rPr>
        <w:t>(</w:t>
      </w:r>
      <w:r w:rsidR="005564B0">
        <w:rPr>
          <w:rFonts w:hint="eastAsia"/>
        </w:rPr>
        <w:t>五</w:t>
      </w:r>
      <w:r w:rsidR="005564B0">
        <w:rPr>
          <w:rFonts w:hint="eastAsia"/>
        </w:rPr>
        <w:t>)</w:t>
      </w:r>
      <w:r>
        <w:rPr>
          <w:rFonts w:hint="eastAsia"/>
        </w:rPr>
        <w:t>至</w:t>
      </w:r>
      <w:r>
        <w:rPr>
          <w:rFonts w:hint="eastAsia"/>
        </w:rPr>
        <w:t>9</w:t>
      </w:r>
      <w:r>
        <w:rPr>
          <w:rFonts w:hint="eastAsia"/>
        </w:rPr>
        <w:t>月</w:t>
      </w:r>
      <w:r>
        <w:rPr>
          <w:rFonts w:hint="eastAsia"/>
        </w:rPr>
        <w:t>30</w:t>
      </w:r>
      <w:r>
        <w:rPr>
          <w:rFonts w:hint="eastAsia"/>
        </w:rPr>
        <w:t>日</w:t>
      </w:r>
      <w:r w:rsidR="005564B0">
        <w:rPr>
          <w:rFonts w:hint="eastAsia"/>
        </w:rPr>
        <w:t>(</w:t>
      </w:r>
      <w:r w:rsidR="005564B0">
        <w:rPr>
          <w:rFonts w:hint="eastAsia"/>
        </w:rPr>
        <w:t>五</w:t>
      </w:r>
      <w:r w:rsidR="005564B0">
        <w:rPr>
          <w:rFonts w:hint="eastAsia"/>
        </w:rPr>
        <w:t>)</w:t>
      </w:r>
    </w:p>
    <w:p w:rsidR="00CE1449" w:rsidRDefault="00CE1449" w:rsidP="00CE1449">
      <w:pPr>
        <w:pStyle w:val="3"/>
        <w:ind w:left="1232" w:hanging="381"/>
      </w:pPr>
      <w:r>
        <w:rPr>
          <w:rFonts w:hint="eastAsia"/>
        </w:rPr>
        <w:t>得獎公佈：</w:t>
      </w:r>
      <w:r>
        <w:rPr>
          <w:rFonts w:hint="eastAsia"/>
        </w:rPr>
        <w:t>105</w:t>
      </w:r>
      <w:r>
        <w:rPr>
          <w:rFonts w:hint="eastAsia"/>
        </w:rPr>
        <w:t>年</w:t>
      </w:r>
      <w:r>
        <w:rPr>
          <w:rFonts w:hint="eastAsia"/>
        </w:rPr>
        <w:t>10</w:t>
      </w:r>
      <w:r>
        <w:rPr>
          <w:rFonts w:hint="eastAsia"/>
        </w:rPr>
        <w:t>月</w:t>
      </w:r>
      <w:r>
        <w:rPr>
          <w:rFonts w:hint="eastAsia"/>
        </w:rPr>
        <w:t>14</w:t>
      </w:r>
      <w:r>
        <w:rPr>
          <w:rFonts w:hint="eastAsia"/>
        </w:rPr>
        <w:t>日</w:t>
      </w:r>
      <w:r w:rsidR="005564B0">
        <w:rPr>
          <w:rFonts w:hint="eastAsia"/>
        </w:rPr>
        <w:t>(</w:t>
      </w:r>
      <w:r w:rsidR="005564B0">
        <w:rPr>
          <w:rFonts w:hint="eastAsia"/>
        </w:rPr>
        <w:t>五</w:t>
      </w:r>
      <w:r w:rsidR="005564B0">
        <w:rPr>
          <w:rFonts w:hint="eastAsia"/>
        </w:rPr>
        <w:t>)</w:t>
      </w:r>
    </w:p>
    <w:p w:rsidR="00CE1449" w:rsidRDefault="00CE1449" w:rsidP="00CE1449">
      <w:pPr>
        <w:pStyle w:val="2"/>
      </w:pPr>
      <w:r>
        <w:rPr>
          <w:rFonts w:hint="eastAsia"/>
        </w:rPr>
        <w:t>報</w:t>
      </w:r>
      <w:r>
        <w:t>名方式</w:t>
      </w:r>
    </w:p>
    <w:p w:rsidR="00CE1449" w:rsidRDefault="00CE1449" w:rsidP="00CE1449">
      <w:pPr>
        <w:pStyle w:val="40"/>
        <w:ind w:left="851" w:firstLine="425"/>
      </w:pPr>
      <w:r>
        <w:rPr>
          <w:rFonts w:hint="eastAsia"/>
        </w:rPr>
        <w:t>報名與收件一律採網路上傳方式，請至活動網址</w:t>
      </w:r>
      <w:r>
        <w:rPr>
          <w:rFonts w:hint="eastAsia"/>
        </w:rPr>
        <w:t>(</w:t>
      </w:r>
      <w:r w:rsidR="0087716B">
        <w:t>http://</w:t>
      </w:r>
      <w:r w:rsidR="0087716B">
        <w:rPr>
          <w:kern w:val="0"/>
        </w:rPr>
        <w:t>promo.tbn.org.tw</w:t>
      </w:r>
      <w:r>
        <w:rPr>
          <w:rFonts w:hint="eastAsia"/>
        </w:rPr>
        <w:t>)</w:t>
      </w:r>
      <w:r>
        <w:rPr>
          <w:rFonts w:hint="eastAsia"/>
        </w:rPr>
        <w:t>填妥報名表並下載相關教案、學習單格式。完成教案及教具設計後，上傳檔案</w:t>
      </w:r>
      <w:r>
        <w:rPr>
          <w:rFonts w:hint="eastAsia"/>
        </w:rPr>
        <w:t>(</w:t>
      </w:r>
      <w:r>
        <w:rPr>
          <w:rFonts w:hint="eastAsia"/>
        </w:rPr>
        <w:t>包含輔助補充用的照片或影音檔放置於一資料夾內，壓縮成</w:t>
      </w:r>
      <w:r>
        <w:rPr>
          <w:rFonts w:hint="eastAsia"/>
        </w:rPr>
        <w:t>rar</w:t>
      </w:r>
      <w:r>
        <w:rPr>
          <w:rFonts w:hint="eastAsia"/>
        </w:rPr>
        <w:t>或</w:t>
      </w:r>
      <w:r>
        <w:rPr>
          <w:rFonts w:hint="eastAsia"/>
        </w:rPr>
        <w:t>zip</w:t>
      </w:r>
      <w:r>
        <w:rPr>
          <w:rFonts w:hint="eastAsia"/>
        </w:rPr>
        <w:t>檔後上傳，檔名需</w:t>
      </w:r>
      <w:r>
        <w:rPr>
          <w:rFonts w:hint="eastAsia"/>
        </w:rPr>
        <w:lastRenderedPageBreak/>
        <w:t>包含參賽者姓名，例如：</w:t>
      </w:r>
      <w:r>
        <w:rPr>
          <w:rFonts w:hint="eastAsia"/>
        </w:rPr>
        <w:t>NGIS-TBN-</w:t>
      </w:r>
      <w:r>
        <w:rPr>
          <w:rFonts w:hint="eastAsia"/>
        </w:rPr>
        <w:t>教案名稱</w:t>
      </w:r>
      <w:r>
        <w:rPr>
          <w:rFonts w:hint="eastAsia"/>
        </w:rPr>
        <w:t>-</w:t>
      </w:r>
      <w:r>
        <w:rPr>
          <w:rFonts w:hint="eastAsia"/>
        </w:rPr>
        <w:t>姓名）。</w:t>
      </w:r>
    </w:p>
    <w:p w:rsidR="00CE1449" w:rsidRDefault="00CE1449" w:rsidP="00CE1449">
      <w:pPr>
        <w:pStyle w:val="3"/>
        <w:ind w:left="1232" w:hanging="381"/>
      </w:pPr>
      <w:r>
        <w:rPr>
          <w:rFonts w:hint="eastAsia"/>
        </w:rPr>
        <w:t>線上報名表及報名所需表單資料</w:t>
      </w:r>
      <w:r>
        <w:rPr>
          <w:rFonts w:hint="eastAsia"/>
        </w:rPr>
        <w:t>(</w:t>
      </w:r>
      <w:r>
        <w:rPr>
          <w:rFonts w:hint="eastAsia"/>
        </w:rPr>
        <w:t>報名表、活動設計表與著作權證明、授權及參賽同意書</w:t>
      </w:r>
      <w:r>
        <w:rPr>
          <w:rFonts w:hint="eastAsia"/>
        </w:rPr>
        <w:t>)</w:t>
      </w:r>
      <w:r>
        <w:rPr>
          <w:rFonts w:hint="eastAsia"/>
        </w:rPr>
        <w:t>請至活動網站下載專區。</w:t>
      </w:r>
    </w:p>
    <w:p w:rsidR="00CE1449" w:rsidRDefault="00CE1449" w:rsidP="00CE1449">
      <w:pPr>
        <w:pStyle w:val="40"/>
        <w:ind w:left="851" w:firstLine="425"/>
      </w:pPr>
      <w:r>
        <w:rPr>
          <w:rFonts w:hint="eastAsia"/>
        </w:rPr>
        <w:t>個人參賽請填報名表</w:t>
      </w:r>
      <w:r>
        <w:rPr>
          <w:rFonts w:hint="eastAsia"/>
        </w:rPr>
        <w:t>(</w:t>
      </w:r>
      <w:r>
        <w:rPr>
          <w:rFonts w:hint="eastAsia"/>
        </w:rPr>
        <w:t>一</w:t>
      </w:r>
      <w:r>
        <w:rPr>
          <w:rFonts w:hint="eastAsia"/>
        </w:rPr>
        <w:t>)</w:t>
      </w:r>
    </w:p>
    <w:p w:rsidR="00CE1449" w:rsidRDefault="00CE1449" w:rsidP="00CE1449">
      <w:pPr>
        <w:pStyle w:val="40"/>
        <w:ind w:left="851" w:firstLine="425"/>
      </w:pPr>
      <w:r>
        <w:rPr>
          <w:rFonts w:hint="eastAsia"/>
        </w:rPr>
        <w:t>團體參賽請填報名表</w:t>
      </w:r>
      <w:r>
        <w:rPr>
          <w:rFonts w:hint="eastAsia"/>
        </w:rPr>
        <w:t>(</w:t>
      </w:r>
      <w:r>
        <w:rPr>
          <w:rFonts w:hint="eastAsia"/>
        </w:rPr>
        <w:t>二</w:t>
      </w:r>
      <w:r>
        <w:rPr>
          <w:rFonts w:hint="eastAsia"/>
        </w:rPr>
        <w:t>)</w:t>
      </w:r>
    </w:p>
    <w:p w:rsidR="00CE1449" w:rsidRDefault="00CE1449" w:rsidP="0087716B">
      <w:pPr>
        <w:pStyle w:val="40"/>
        <w:ind w:leftChars="350" w:left="840" w:firstLine="0"/>
      </w:pPr>
      <w:r>
        <w:rPr>
          <w:rFonts w:hint="eastAsia"/>
        </w:rPr>
        <w:t>(</w:t>
      </w:r>
      <w:r>
        <w:rPr>
          <w:rFonts w:hint="eastAsia"/>
        </w:rPr>
        <w:t>表內各項資料皆需詳細填寫，檔案名稱請註明教案名稱，若未完成以上所述，視為未完成報名手續。</w:t>
      </w:r>
      <w:r>
        <w:rPr>
          <w:rFonts w:hint="eastAsia"/>
        </w:rPr>
        <w:t>)</w:t>
      </w:r>
    </w:p>
    <w:p w:rsidR="00CE1449" w:rsidRDefault="00CE1449" w:rsidP="00CE1449">
      <w:pPr>
        <w:pStyle w:val="3"/>
        <w:ind w:left="1232" w:hanging="381"/>
      </w:pPr>
      <w:r>
        <w:rPr>
          <w:rFonts w:hint="eastAsia"/>
        </w:rPr>
        <w:t>請注重著作財產權，作品中若有引用著作權資源，請標明來源出處。</w:t>
      </w:r>
    </w:p>
    <w:p w:rsidR="00CE1449" w:rsidRPr="00973306" w:rsidRDefault="00CE1449" w:rsidP="00CE1449">
      <w:pPr>
        <w:pStyle w:val="3"/>
        <w:ind w:left="1232" w:hanging="381"/>
      </w:pPr>
      <w:r>
        <w:rPr>
          <w:rFonts w:hint="eastAsia"/>
        </w:rPr>
        <w:t>活動洽詢專線：</w:t>
      </w:r>
      <w:r w:rsidR="0087716B">
        <w:rPr>
          <w:rFonts w:hint="eastAsia"/>
        </w:rPr>
        <w:t>04-23265200#318</w:t>
      </w:r>
      <w:r>
        <w:rPr>
          <w:rFonts w:hint="eastAsia"/>
        </w:rPr>
        <w:t>，生物多樣性教案徵選專案工作小組。</w:t>
      </w:r>
    </w:p>
    <w:p w:rsidR="00CE1449" w:rsidRDefault="00CE1449" w:rsidP="00CE1449">
      <w:pPr>
        <w:pStyle w:val="2"/>
      </w:pPr>
      <w:r>
        <w:rPr>
          <w:rFonts w:hint="eastAsia"/>
        </w:rPr>
        <w:t>活</w:t>
      </w:r>
      <w:r>
        <w:t>動獎勵</w:t>
      </w:r>
    </w:p>
    <w:p w:rsidR="00CE1449" w:rsidRPr="004B52EE" w:rsidRDefault="00CE1449" w:rsidP="00CE1449">
      <w:pPr>
        <w:pStyle w:val="3"/>
        <w:ind w:left="1232" w:hanging="381"/>
      </w:pPr>
      <w:r w:rsidRPr="004B52EE">
        <w:rPr>
          <w:rFonts w:hint="eastAsia"/>
        </w:rPr>
        <w:t>國中教案</w:t>
      </w:r>
      <w:r w:rsidRPr="004B52EE">
        <w:t>組</w:t>
      </w:r>
    </w:p>
    <w:tbl>
      <w:tblPr>
        <w:tblW w:w="0" w:type="auto"/>
        <w:tblInd w:w="14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16"/>
        <w:gridCol w:w="756"/>
        <w:gridCol w:w="4394"/>
      </w:tblGrid>
      <w:tr w:rsidR="00CE1449" w:rsidRPr="00680A2B" w:rsidTr="00680A2B">
        <w:tc>
          <w:tcPr>
            <w:tcW w:w="1116" w:type="dxa"/>
            <w:shd w:val="clear" w:color="auto" w:fill="auto"/>
          </w:tcPr>
          <w:p w:rsidR="00CE1449" w:rsidRPr="00680A2B" w:rsidRDefault="00CE1449" w:rsidP="00680A2B">
            <w:pPr>
              <w:rPr>
                <w:rFonts w:ascii="標楷體" w:eastAsia="標楷體" w:hAnsi="標楷體"/>
              </w:rPr>
            </w:pPr>
            <w:r w:rsidRPr="00680A2B">
              <w:rPr>
                <w:rFonts w:ascii="標楷體" w:eastAsia="標楷體" w:hAnsi="標楷體" w:hint="eastAsia"/>
              </w:rPr>
              <w:t>名次</w:t>
            </w:r>
          </w:p>
        </w:tc>
        <w:tc>
          <w:tcPr>
            <w:tcW w:w="756" w:type="dxa"/>
            <w:shd w:val="clear" w:color="auto" w:fill="auto"/>
          </w:tcPr>
          <w:p w:rsidR="00CE1449" w:rsidRPr="00680A2B" w:rsidRDefault="00CE1449" w:rsidP="00680A2B">
            <w:pPr>
              <w:rPr>
                <w:rFonts w:ascii="標楷體" w:eastAsia="標楷體" w:hAnsi="標楷體"/>
              </w:rPr>
            </w:pPr>
            <w:r w:rsidRPr="00680A2B">
              <w:rPr>
                <w:rFonts w:ascii="標楷體" w:eastAsia="標楷體" w:hAnsi="標楷體" w:hint="eastAsia"/>
              </w:rPr>
              <w:t>名</w:t>
            </w:r>
            <w:r w:rsidRPr="00680A2B">
              <w:rPr>
                <w:rFonts w:ascii="標楷體" w:eastAsia="標楷體" w:hAnsi="標楷體"/>
              </w:rPr>
              <w:t>額</w:t>
            </w:r>
          </w:p>
        </w:tc>
        <w:tc>
          <w:tcPr>
            <w:tcW w:w="4394" w:type="dxa"/>
            <w:shd w:val="clear" w:color="auto" w:fill="auto"/>
          </w:tcPr>
          <w:p w:rsidR="00CE1449" w:rsidRPr="00680A2B" w:rsidRDefault="00CE1449" w:rsidP="00680A2B">
            <w:pPr>
              <w:rPr>
                <w:rFonts w:ascii="標楷體" w:eastAsia="標楷體" w:hAnsi="標楷體"/>
              </w:rPr>
            </w:pPr>
            <w:r w:rsidRPr="00680A2B">
              <w:rPr>
                <w:rFonts w:ascii="標楷體" w:eastAsia="標楷體" w:hAnsi="標楷體" w:hint="eastAsia"/>
              </w:rPr>
              <w:t>獎</w:t>
            </w:r>
            <w:r w:rsidRPr="00680A2B">
              <w:rPr>
                <w:rFonts w:ascii="標楷體" w:eastAsia="標楷體" w:hAnsi="標楷體"/>
              </w:rPr>
              <w:t>項</w:t>
            </w:r>
          </w:p>
        </w:tc>
      </w:tr>
      <w:tr w:rsidR="00CE1449" w:rsidRPr="00680A2B" w:rsidTr="00680A2B">
        <w:tc>
          <w:tcPr>
            <w:tcW w:w="1116" w:type="dxa"/>
            <w:shd w:val="clear" w:color="auto" w:fill="auto"/>
          </w:tcPr>
          <w:p w:rsidR="00CE1449" w:rsidRPr="00680A2B" w:rsidRDefault="00CE1449" w:rsidP="00680A2B">
            <w:pPr>
              <w:rPr>
                <w:rFonts w:ascii="標楷體" w:eastAsia="標楷體" w:hAnsi="標楷體"/>
              </w:rPr>
            </w:pPr>
            <w:r w:rsidRPr="00680A2B">
              <w:rPr>
                <w:rFonts w:ascii="標楷體" w:eastAsia="標楷體" w:hAnsi="標楷體" w:hint="eastAsia"/>
              </w:rPr>
              <w:t>第一名</w:t>
            </w:r>
          </w:p>
        </w:tc>
        <w:tc>
          <w:tcPr>
            <w:tcW w:w="756" w:type="dxa"/>
            <w:shd w:val="clear" w:color="auto" w:fill="auto"/>
          </w:tcPr>
          <w:p w:rsidR="00CE1449" w:rsidRPr="00680A2B" w:rsidRDefault="00CE1449" w:rsidP="00DF4D00">
            <w:pPr>
              <w:jc w:val="center"/>
              <w:rPr>
                <w:rFonts w:ascii="標楷體" w:eastAsia="標楷體" w:hAnsi="標楷體"/>
              </w:rPr>
            </w:pPr>
            <w:r w:rsidRPr="00680A2B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4394" w:type="dxa"/>
            <w:shd w:val="clear" w:color="auto" w:fill="auto"/>
          </w:tcPr>
          <w:p w:rsidR="00CE1449" w:rsidRPr="00680A2B" w:rsidRDefault="00CE1449" w:rsidP="00680A2B">
            <w:pPr>
              <w:rPr>
                <w:rFonts w:ascii="標楷體" w:eastAsia="標楷體" w:hAnsi="標楷體"/>
              </w:rPr>
            </w:pPr>
            <w:r w:rsidRPr="00680A2B">
              <w:rPr>
                <w:rFonts w:ascii="標楷體" w:eastAsia="標楷體" w:hAnsi="標楷體" w:hint="eastAsia"/>
              </w:rPr>
              <w:t>獎狀乙紙，獎金新台幣1萬5仟元整</w:t>
            </w:r>
          </w:p>
        </w:tc>
      </w:tr>
      <w:tr w:rsidR="00CE1449" w:rsidRPr="00680A2B" w:rsidTr="00680A2B">
        <w:tc>
          <w:tcPr>
            <w:tcW w:w="1116" w:type="dxa"/>
            <w:shd w:val="clear" w:color="auto" w:fill="auto"/>
          </w:tcPr>
          <w:p w:rsidR="00CE1449" w:rsidRPr="00680A2B" w:rsidRDefault="00CE1449" w:rsidP="00680A2B">
            <w:pPr>
              <w:rPr>
                <w:rFonts w:ascii="標楷體" w:eastAsia="標楷體" w:hAnsi="標楷體"/>
              </w:rPr>
            </w:pPr>
            <w:r w:rsidRPr="00680A2B">
              <w:rPr>
                <w:rFonts w:ascii="標楷體" w:eastAsia="標楷體" w:hAnsi="標楷體" w:hint="eastAsia"/>
              </w:rPr>
              <w:t>第二名</w:t>
            </w:r>
          </w:p>
        </w:tc>
        <w:tc>
          <w:tcPr>
            <w:tcW w:w="756" w:type="dxa"/>
            <w:shd w:val="clear" w:color="auto" w:fill="auto"/>
          </w:tcPr>
          <w:p w:rsidR="00CE1449" w:rsidRPr="00680A2B" w:rsidRDefault="00CE1449" w:rsidP="00DF4D00">
            <w:pPr>
              <w:jc w:val="center"/>
              <w:rPr>
                <w:rFonts w:ascii="標楷體" w:eastAsia="標楷體" w:hAnsi="標楷體"/>
              </w:rPr>
            </w:pPr>
            <w:r w:rsidRPr="00680A2B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4394" w:type="dxa"/>
            <w:shd w:val="clear" w:color="auto" w:fill="auto"/>
          </w:tcPr>
          <w:p w:rsidR="00CE1449" w:rsidRPr="00680A2B" w:rsidRDefault="00CE1449" w:rsidP="00680A2B">
            <w:pPr>
              <w:rPr>
                <w:rFonts w:ascii="標楷體" w:eastAsia="標楷體" w:hAnsi="標楷體"/>
              </w:rPr>
            </w:pPr>
            <w:r w:rsidRPr="00680A2B">
              <w:rPr>
                <w:rFonts w:ascii="標楷體" w:eastAsia="標楷體" w:hAnsi="標楷體" w:hint="eastAsia"/>
              </w:rPr>
              <w:t>獎狀乙紙，獎金新台幣5仟元整</w:t>
            </w:r>
          </w:p>
        </w:tc>
      </w:tr>
      <w:tr w:rsidR="00CE1449" w:rsidRPr="00680A2B" w:rsidTr="00680A2B">
        <w:tc>
          <w:tcPr>
            <w:tcW w:w="1116" w:type="dxa"/>
            <w:shd w:val="clear" w:color="auto" w:fill="auto"/>
          </w:tcPr>
          <w:p w:rsidR="00CE1449" w:rsidRPr="00680A2B" w:rsidRDefault="00CE1449" w:rsidP="00680A2B">
            <w:pPr>
              <w:rPr>
                <w:rFonts w:ascii="標楷體" w:eastAsia="標楷體" w:hAnsi="標楷體"/>
              </w:rPr>
            </w:pPr>
            <w:r w:rsidRPr="00680A2B">
              <w:rPr>
                <w:rFonts w:ascii="標楷體" w:eastAsia="標楷體" w:hAnsi="標楷體" w:hint="eastAsia"/>
              </w:rPr>
              <w:t>第三名</w:t>
            </w:r>
          </w:p>
        </w:tc>
        <w:tc>
          <w:tcPr>
            <w:tcW w:w="756" w:type="dxa"/>
            <w:shd w:val="clear" w:color="auto" w:fill="auto"/>
          </w:tcPr>
          <w:p w:rsidR="00CE1449" w:rsidRPr="00680A2B" w:rsidRDefault="00CE1449" w:rsidP="00DF4D00">
            <w:pPr>
              <w:jc w:val="center"/>
              <w:rPr>
                <w:rFonts w:ascii="標楷體" w:eastAsia="標楷體" w:hAnsi="標楷體"/>
              </w:rPr>
            </w:pPr>
            <w:r w:rsidRPr="00680A2B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4394" w:type="dxa"/>
            <w:shd w:val="clear" w:color="auto" w:fill="auto"/>
          </w:tcPr>
          <w:p w:rsidR="00CE1449" w:rsidRPr="00680A2B" w:rsidRDefault="00CE1449" w:rsidP="00680A2B">
            <w:pPr>
              <w:rPr>
                <w:rFonts w:ascii="標楷體" w:eastAsia="標楷體" w:hAnsi="標楷體"/>
              </w:rPr>
            </w:pPr>
            <w:r w:rsidRPr="00680A2B">
              <w:rPr>
                <w:rFonts w:ascii="標楷體" w:eastAsia="標楷體" w:hAnsi="標楷體" w:hint="eastAsia"/>
              </w:rPr>
              <w:t>獎狀乙紙，獎金新台幣3仟元整</w:t>
            </w:r>
          </w:p>
        </w:tc>
      </w:tr>
      <w:tr w:rsidR="00CE1449" w:rsidRPr="00680A2B" w:rsidTr="00680A2B">
        <w:tc>
          <w:tcPr>
            <w:tcW w:w="1116" w:type="dxa"/>
            <w:shd w:val="clear" w:color="auto" w:fill="auto"/>
          </w:tcPr>
          <w:p w:rsidR="00CE1449" w:rsidRPr="00680A2B" w:rsidRDefault="00CE1449" w:rsidP="00680A2B">
            <w:pPr>
              <w:rPr>
                <w:rFonts w:ascii="標楷體" w:eastAsia="標楷體" w:hAnsi="標楷體"/>
              </w:rPr>
            </w:pPr>
            <w:r w:rsidRPr="00680A2B">
              <w:rPr>
                <w:rFonts w:ascii="標楷體" w:eastAsia="標楷體" w:hAnsi="標楷體" w:hint="eastAsia"/>
              </w:rPr>
              <w:t>佳作</w:t>
            </w:r>
          </w:p>
        </w:tc>
        <w:tc>
          <w:tcPr>
            <w:tcW w:w="756" w:type="dxa"/>
            <w:shd w:val="clear" w:color="auto" w:fill="auto"/>
          </w:tcPr>
          <w:p w:rsidR="00CE1449" w:rsidRPr="00680A2B" w:rsidRDefault="00CE1449" w:rsidP="00DF4D00">
            <w:pPr>
              <w:jc w:val="center"/>
              <w:rPr>
                <w:rFonts w:ascii="標楷體" w:eastAsia="標楷體" w:hAnsi="標楷體"/>
              </w:rPr>
            </w:pPr>
            <w:r w:rsidRPr="00680A2B"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4394" w:type="dxa"/>
            <w:shd w:val="clear" w:color="auto" w:fill="auto"/>
          </w:tcPr>
          <w:p w:rsidR="00CE1449" w:rsidRPr="00680A2B" w:rsidRDefault="00CE1449" w:rsidP="00680A2B">
            <w:pPr>
              <w:rPr>
                <w:rFonts w:ascii="標楷體" w:eastAsia="標楷體" w:hAnsi="標楷體"/>
              </w:rPr>
            </w:pPr>
            <w:r w:rsidRPr="00680A2B">
              <w:rPr>
                <w:rFonts w:ascii="標楷體" w:eastAsia="標楷體" w:hAnsi="標楷體" w:hint="eastAsia"/>
              </w:rPr>
              <w:t>每名各獎狀乙紙，獎金新台幣1仟元整</w:t>
            </w:r>
          </w:p>
        </w:tc>
      </w:tr>
    </w:tbl>
    <w:p w:rsidR="00CE1449" w:rsidRPr="004B52EE" w:rsidRDefault="00CE1449" w:rsidP="00CE1449">
      <w:pPr>
        <w:pStyle w:val="3"/>
        <w:ind w:left="1232" w:hanging="381"/>
      </w:pPr>
      <w:r w:rsidRPr="004B52EE">
        <w:rPr>
          <w:rFonts w:hint="eastAsia"/>
        </w:rPr>
        <w:t>國小教案</w:t>
      </w:r>
      <w:r w:rsidRPr="004B52EE">
        <w:t>組</w:t>
      </w:r>
    </w:p>
    <w:tbl>
      <w:tblPr>
        <w:tblW w:w="0" w:type="auto"/>
        <w:tblInd w:w="14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16"/>
        <w:gridCol w:w="756"/>
        <w:gridCol w:w="4394"/>
      </w:tblGrid>
      <w:tr w:rsidR="00CE1449" w:rsidRPr="00680A2B" w:rsidTr="00680A2B">
        <w:tc>
          <w:tcPr>
            <w:tcW w:w="1116" w:type="dxa"/>
            <w:shd w:val="clear" w:color="auto" w:fill="auto"/>
          </w:tcPr>
          <w:p w:rsidR="00CE1449" w:rsidRPr="00680A2B" w:rsidRDefault="00CE1449" w:rsidP="00680A2B">
            <w:pPr>
              <w:rPr>
                <w:rFonts w:ascii="標楷體" w:eastAsia="標楷體" w:hAnsi="標楷體"/>
              </w:rPr>
            </w:pPr>
            <w:r w:rsidRPr="00680A2B">
              <w:rPr>
                <w:rFonts w:ascii="標楷體" w:eastAsia="標楷體" w:hAnsi="標楷體" w:hint="eastAsia"/>
              </w:rPr>
              <w:t>名次</w:t>
            </w:r>
          </w:p>
        </w:tc>
        <w:tc>
          <w:tcPr>
            <w:tcW w:w="756" w:type="dxa"/>
            <w:shd w:val="clear" w:color="auto" w:fill="auto"/>
          </w:tcPr>
          <w:p w:rsidR="00CE1449" w:rsidRPr="00680A2B" w:rsidRDefault="00CE1449" w:rsidP="00680A2B">
            <w:pPr>
              <w:rPr>
                <w:rFonts w:ascii="標楷體" w:eastAsia="標楷體" w:hAnsi="標楷體"/>
              </w:rPr>
            </w:pPr>
            <w:r w:rsidRPr="00680A2B">
              <w:rPr>
                <w:rFonts w:ascii="標楷體" w:eastAsia="標楷體" w:hAnsi="標楷體" w:hint="eastAsia"/>
              </w:rPr>
              <w:t>名</w:t>
            </w:r>
            <w:r w:rsidRPr="00680A2B">
              <w:rPr>
                <w:rFonts w:ascii="標楷體" w:eastAsia="標楷體" w:hAnsi="標楷體"/>
              </w:rPr>
              <w:t>額</w:t>
            </w:r>
          </w:p>
        </w:tc>
        <w:tc>
          <w:tcPr>
            <w:tcW w:w="4394" w:type="dxa"/>
            <w:shd w:val="clear" w:color="auto" w:fill="auto"/>
          </w:tcPr>
          <w:p w:rsidR="00CE1449" w:rsidRPr="00680A2B" w:rsidRDefault="00CE1449" w:rsidP="00680A2B">
            <w:pPr>
              <w:rPr>
                <w:rFonts w:ascii="標楷體" w:eastAsia="標楷體" w:hAnsi="標楷體"/>
              </w:rPr>
            </w:pPr>
            <w:r w:rsidRPr="00680A2B">
              <w:rPr>
                <w:rFonts w:ascii="標楷體" w:eastAsia="標楷體" w:hAnsi="標楷體" w:hint="eastAsia"/>
              </w:rPr>
              <w:t>獎</w:t>
            </w:r>
            <w:r w:rsidRPr="00680A2B">
              <w:rPr>
                <w:rFonts w:ascii="標楷體" w:eastAsia="標楷體" w:hAnsi="標楷體"/>
              </w:rPr>
              <w:t>項</w:t>
            </w:r>
          </w:p>
        </w:tc>
      </w:tr>
      <w:tr w:rsidR="00CE1449" w:rsidRPr="00680A2B" w:rsidTr="00680A2B">
        <w:tc>
          <w:tcPr>
            <w:tcW w:w="1116" w:type="dxa"/>
            <w:shd w:val="clear" w:color="auto" w:fill="auto"/>
          </w:tcPr>
          <w:p w:rsidR="00CE1449" w:rsidRPr="00680A2B" w:rsidRDefault="00CE1449" w:rsidP="00680A2B">
            <w:pPr>
              <w:rPr>
                <w:rFonts w:ascii="標楷體" w:eastAsia="標楷體" w:hAnsi="標楷體"/>
              </w:rPr>
            </w:pPr>
            <w:r w:rsidRPr="00680A2B">
              <w:rPr>
                <w:rFonts w:ascii="標楷體" w:eastAsia="標楷體" w:hAnsi="標楷體" w:hint="eastAsia"/>
              </w:rPr>
              <w:t>第一名</w:t>
            </w:r>
          </w:p>
        </w:tc>
        <w:tc>
          <w:tcPr>
            <w:tcW w:w="756" w:type="dxa"/>
            <w:shd w:val="clear" w:color="auto" w:fill="auto"/>
          </w:tcPr>
          <w:p w:rsidR="00CE1449" w:rsidRPr="00680A2B" w:rsidRDefault="00CE1449" w:rsidP="00DF4D00">
            <w:pPr>
              <w:jc w:val="center"/>
              <w:rPr>
                <w:rFonts w:ascii="標楷體" w:eastAsia="標楷體" w:hAnsi="標楷體"/>
              </w:rPr>
            </w:pPr>
            <w:r w:rsidRPr="00680A2B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4394" w:type="dxa"/>
            <w:shd w:val="clear" w:color="auto" w:fill="auto"/>
          </w:tcPr>
          <w:p w:rsidR="00CE1449" w:rsidRPr="00680A2B" w:rsidRDefault="00CE1449" w:rsidP="00680A2B">
            <w:pPr>
              <w:rPr>
                <w:rFonts w:ascii="標楷體" w:eastAsia="標楷體" w:hAnsi="標楷體"/>
              </w:rPr>
            </w:pPr>
            <w:r w:rsidRPr="00680A2B">
              <w:rPr>
                <w:rFonts w:ascii="標楷體" w:eastAsia="標楷體" w:hAnsi="標楷體" w:hint="eastAsia"/>
              </w:rPr>
              <w:t>獎狀乙紙，獎金新台幣1萬5仟元整</w:t>
            </w:r>
          </w:p>
        </w:tc>
      </w:tr>
      <w:tr w:rsidR="00CE1449" w:rsidRPr="00680A2B" w:rsidTr="00680A2B">
        <w:tc>
          <w:tcPr>
            <w:tcW w:w="1116" w:type="dxa"/>
            <w:shd w:val="clear" w:color="auto" w:fill="auto"/>
          </w:tcPr>
          <w:p w:rsidR="00CE1449" w:rsidRPr="00680A2B" w:rsidRDefault="00CE1449" w:rsidP="00680A2B">
            <w:pPr>
              <w:rPr>
                <w:rFonts w:ascii="標楷體" w:eastAsia="標楷體" w:hAnsi="標楷體"/>
              </w:rPr>
            </w:pPr>
            <w:r w:rsidRPr="00680A2B">
              <w:rPr>
                <w:rFonts w:ascii="標楷體" w:eastAsia="標楷體" w:hAnsi="標楷體" w:hint="eastAsia"/>
              </w:rPr>
              <w:t>第二名</w:t>
            </w:r>
          </w:p>
        </w:tc>
        <w:tc>
          <w:tcPr>
            <w:tcW w:w="756" w:type="dxa"/>
            <w:shd w:val="clear" w:color="auto" w:fill="auto"/>
          </w:tcPr>
          <w:p w:rsidR="00CE1449" w:rsidRPr="00680A2B" w:rsidRDefault="00CE1449" w:rsidP="00DF4D00">
            <w:pPr>
              <w:jc w:val="center"/>
              <w:rPr>
                <w:rFonts w:ascii="標楷體" w:eastAsia="標楷體" w:hAnsi="標楷體"/>
              </w:rPr>
            </w:pPr>
            <w:r w:rsidRPr="00680A2B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4394" w:type="dxa"/>
            <w:shd w:val="clear" w:color="auto" w:fill="auto"/>
          </w:tcPr>
          <w:p w:rsidR="00CE1449" w:rsidRPr="00680A2B" w:rsidRDefault="00CE1449" w:rsidP="00680A2B">
            <w:pPr>
              <w:rPr>
                <w:rFonts w:ascii="標楷體" w:eastAsia="標楷體" w:hAnsi="標楷體"/>
              </w:rPr>
            </w:pPr>
            <w:r w:rsidRPr="00680A2B">
              <w:rPr>
                <w:rFonts w:ascii="標楷體" w:eastAsia="標楷體" w:hAnsi="標楷體" w:hint="eastAsia"/>
              </w:rPr>
              <w:t>獎狀乙紙，獎金新台幣5仟元整</w:t>
            </w:r>
          </w:p>
        </w:tc>
      </w:tr>
      <w:tr w:rsidR="00CE1449" w:rsidRPr="00680A2B" w:rsidTr="00680A2B">
        <w:tc>
          <w:tcPr>
            <w:tcW w:w="1116" w:type="dxa"/>
            <w:shd w:val="clear" w:color="auto" w:fill="auto"/>
          </w:tcPr>
          <w:p w:rsidR="00CE1449" w:rsidRPr="00680A2B" w:rsidRDefault="00CE1449" w:rsidP="00680A2B">
            <w:pPr>
              <w:rPr>
                <w:rFonts w:ascii="標楷體" w:eastAsia="標楷體" w:hAnsi="標楷體"/>
              </w:rPr>
            </w:pPr>
            <w:r w:rsidRPr="00680A2B">
              <w:rPr>
                <w:rFonts w:ascii="標楷體" w:eastAsia="標楷體" w:hAnsi="標楷體" w:hint="eastAsia"/>
              </w:rPr>
              <w:t>第三名</w:t>
            </w:r>
          </w:p>
        </w:tc>
        <w:tc>
          <w:tcPr>
            <w:tcW w:w="756" w:type="dxa"/>
            <w:shd w:val="clear" w:color="auto" w:fill="auto"/>
          </w:tcPr>
          <w:p w:rsidR="00CE1449" w:rsidRPr="00680A2B" w:rsidRDefault="00CE1449" w:rsidP="00DF4D00">
            <w:pPr>
              <w:jc w:val="center"/>
              <w:rPr>
                <w:rFonts w:ascii="標楷體" w:eastAsia="標楷體" w:hAnsi="標楷體"/>
              </w:rPr>
            </w:pPr>
            <w:r w:rsidRPr="00680A2B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4394" w:type="dxa"/>
            <w:shd w:val="clear" w:color="auto" w:fill="auto"/>
          </w:tcPr>
          <w:p w:rsidR="00CE1449" w:rsidRPr="00680A2B" w:rsidRDefault="00CE1449" w:rsidP="00680A2B">
            <w:pPr>
              <w:rPr>
                <w:rFonts w:ascii="標楷體" w:eastAsia="標楷體" w:hAnsi="標楷體"/>
              </w:rPr>
            </w:pPr>
            <w:r w:rsidRPr="00680A2B">
              <w:rPr>
                <w:rFonts w:ascii="標楷體" w:eastAsia="標楷體" w:hAnsi="標楷體" w:hint="eastAsia"/>
              </w:rPr>
              <w:t>獎狀乙紙，獎金新台幣3仟元整</w:t>
            </w:r>
          </w:p>
        </w:tc>
      </w:tr>
      <w:tr w:rsidR="00CE1449" w:rsidRPr="00680A2B" w:rsidTr="00680A2B">
        <w:tc>
          <w:tcPr>
            <w:tcW w:w="1116" w:type="dxa"/>
            <w:shd w:val="clear" w:color="auto" w:fill="auto"/>
          </w:tcPr>
          <w:p w:rsidR="00CE1449" w:rsidRPr="00680A2B" w:rsidRDefault="00CE1449" w:rsidP="00680A2B">
            <w:pPr>
              <w:rPr>
                <w:rFonts w:ascii="標楷體" w:eastAsia="標楷體" w:hAnsi="標楷體"/>
              </w:rPr>
            </w:pPr>
            <w:r w:rsidRPr="00680A2B">
              <w:rPr>
                <w:rFonts w:ascii="標楷體" w:eastAsia="標楷體" w:hAnsi="標楷體" w:hint="eastAsia"/>
              </w:rPr>
              <w:t>佳作</w:t>
            </w:r>
          </w:p>
        </w:tc>
        <w:tc>
          <w:tcPr>
            <w:tcW w:w="756" w:type="dxa"/>
            <w:shd w:val="clear" w:color="auto" w:fill="auto"/>
          </w:tcPr>
          <w:p w:rsidR="00CE1449" w:rsidRPr="00680A2B" w:rsidRDefault="00CE1449" w:rsidP="00DF4D00">
            <w:pPr>
              <w:jc w:val="center"/>
              <w:rPr>
                <w:rFonts w:ascii="標楷體" w:eastAsia="標楷體" w:hAnsi="標楷體"/>
              </w:rPr>
            </w:pPr>
            <w:r w:rsidRPr="00680A2B"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4394" w:type="dxa"/>
            <w:shd w:val="clear" w:color="auto" w:fill="auto"/>
          </w:tcPr>
          <w:p w:rsidR="00CE1449" w:rsidRPr="00680A2B" w:rsidRDefault="00CE1449" w:rsidP="00680A2B">
            <w:pPr>
              <w:rPr>
                <w:rFonts w:ascii="標楷體" w:eastAsia="標楷體" w:hAnsi="標楷體"/>
              </w:rPr>
            </w:pPr>
            <w:r w:rsidRPr="00680A2B">
              <w:rPr>
                <w:rFonts w:ascii="標楷體" w:eastAsia="標楷體" w:hAnsi="標楷體" w:hint="eastAsia"/>
              </w:rPr>
              <w:t>每名各獎狀乙紙，獎金新台幣1仟元整</w:t>
            </w:r>
          </w:p>
        </w:tc>
      </w:tr>
    </w:tbl>
    <w:p w:rsidR="00CE1449" w:rsidRPr="002A6C94" w:rsidRDefault="00CE1449" w:rsidP="00CE1449">
      <w:pPr>
        <w:pStyle w:val="2"/>
      </w:pPr>
      <w:r w:rsidRPr="002A6C94">
        <w:rPr>
          <w:rFonts w:hint="eastAsia"/>
        </w:rPr>
        <w:t>注意事項</w:t>
      </w:r>
    </w:p>
    <w:p w:rsidR="00CE1449" w:rsidRDefault="00CE1449" w:rsidP="00CE1449">
      <w:pPr>
        <w:pStyle w:val="3"/>
        <w:numPr>
          <w:ilvl w:val="2"/>
          <w:numId w:val="4"/>
        </w:numPr>
      </w:pPr>
      <w:r w:rsidRPr="002A6C94">
        <w:rPr>
          <w:rFonts w:hint="eastAsia"/>
          <w:szCs w:val="24"/>
        </w:rPr>
        <w:t>徵選主題</w:t>
      </w:r>
    </w:p>
    <w:p w:rsidR="00CE1449" w:rsidRDefault="00CE1449" w:rsidP="00CE1449">
      <w:pPr>
        <w:pStyle w:val="40"/>
        <w:ind w:left="905"/>
      </w:pPr>
      <w:r>
        <w:rPr>
          <w:rFonts w:hint="eastAsia"/>
        </w:rPr>
        <w:t>參賽教案主題及教學概念須與生物多樣性與環境教育相關，且適合國中、小課程。教學活動設計方式之領域或學科則不限。主題分類如下，若主題規劃有不足之處，則是否符合主題範圍由評審團裁定。詳細內容可參閱九年一貫課程綱要</w:t>
      </w:r>
      <w:r>
        <w:rPr>
          <w:rFonts w:hint="eastAsia"/>
        </w:rPr>
        <w:t>( http://teach.eje.edu.tw/data/files/class_rules/nature.pdf)</w:t>
      </w:r>
    </w:p>
    <w:p w:rsidR="00CE1449" w:rsidRDefault="00CE1449" w:rsidP="00CE1449">
      <w:pPr>
        <w:pStyle w:val="40"/>
        <w:ind w:left="905"/>
      </w:pPr>
      <w:r>
        <w:rPr>
          <w:rFonts w:hint="eastAsia"/>
        </w:rPr>
        <w:t>主題可涵蓋：</w:t>
      </w:r>
      <w:r>
        <w:rPr>
          <w:rFonts w:hint="eastAsia"/>
        </w:rPr>
        <w:t xml:space="preserve"> </w:t>
      </w:r>
    </w:p>
    <w:p w:rsidR="00CE1449" w:rsidRDefault="00CE1449" w:rsidP="00CE1449">
      <w:pPr>
        <w:pStyle w:val="4"/>
      </w:pPr>
      <w:r>
        <w:rPr>
          <w:rFonts w:hint="eastAsia"/>
        </w:rPr>
        <w:t>生命的共同性：生物生活、生物生長、生物生殖、生物的代謝。</w:t>
      </w:r>
    </w:p>
    <w:p w:rsidR="00CE1449" w:rsidRDefault="00CE1449" w:rsidP="00CE1449">
      <w:pPr>
        <w:pStyle w:val="4"/>
      </w:pPr>
      <w:r>
        <w:rPr>
          <w:rFonts w:hint="eastAsia"/>
        </w:rPr>
        <w:t>生命的多樣性：常見動物和植物、生物的分類。</w:t>
      </w:r>
    </w:p>
    <w:p w:rsidR="00CE1449" w:rsidRDefault="00CE1449" w:rsidP="00F90895">
      <w:pPr>
        <w:pStyle w:val="4"/>
        <w:ind w:left="1418" w:hanging="142"/>
      </w:pPr>
      <w:r>
        <w:rPr>
          <w:rFonts w:hint="eastAsia"/>
        </w:rPr>
        <w:lastRenderedPageBreak/>
        <w:t>植物的構造與功能：植物的構造、植物的生長歷程、植物的器官功能、光合作用、植物體內物質的運輸。</w:t>
      </w:r>
    </w:p>
    <w:p w:rsidR="00CE1449" w:rsidRDefault="00CE1449" w:rsidP="00F90895">
      <w:pPr>
        <w:pStyle w:val="4"/>
        <w:ind w:left="1418" w:hanging="142"/>
      </w:pPr>
      <w:r>
        <w:rPr>
          <w:rFonts w:hint="eastAsia"/>
        </w:rPr>
        <w:t>動物的構造與功能：動物的生長歷程、動物的外部構造與運動、動物的運動、消化系統、循環系統、呼吸系統、排泄系統、生殖系統。</w:t>
      </w:r>
    </w:p>
    <w:p w:rsidR="00CE1449" w:rsidRDefault="00CE1449" w:rsidP="00CE1449">
      <w:pPr>
        <w:pStyle w:val="4"/>
      </w:pPr>
      <w:r>
        <w:rPr>
          <w:rFonts w:hint="eastAsia"/>
        </w:rPr>
        <w:t>生物和環境：生物生長所需的條件、生存的環境、族群群集和生態系。</w:t>
      </w:r>
    </w:p>
    <w:p w:rsidR="00CE1449" w:rsidRDefault="00CE1449" w:rsidP="00F90895">
      <w:pPr>
        <w:pStyle w:val="4"/>
        <w:ind w:left="1418" w:hanging="142"/>
      </w:pPr>
      <w:r>
        <w:rPr>
          <w:rFonts w:hint="eastAsia"/>
        </w:rPr>
        <w:t>人類與自然界的關係：人類活動和環境、人和其他生物的關係、人類與自然界的平衡、生物多樣性的保持。</w:t>
      </w:r>
    </w:p>
    <w:p w:rsidR="00CE1449" w:rsidRDefault="00CE1449" w:rsidP="00CE1449">
      <w:pPr>
        <w:pStyle w:val="4"/>
        <w:ind w:left="1418" w:hanging="142"/>
      </w:pPr>
      <w:r>
        <w:rPr>
          <w:rFonts w:hint="eastAsia"/>
        </w:rPr>
        <w:t>校園裡不同的環境有許多不同的生物，透過台灣在地生態地圖活動網址</w:t>
      </w:r>
      <w:r>
        <w:rPr>
          <w:rFonts w:hint="eastAsia"/>
        </w:rPr>
        <w:t>(http://map.iscom.com.tw/)</w:t>
      </w:r>
      <w:r>
        <w:rPr>
          <w:rFonts w:hint="eastAsia"/>
        </w:rPr>
        <w:t>為輔助工具，引導學生認識校園生態。</w:t>
      </w:r>
    </w:p>
    <w:p w:rsidR="00CE1449" w:rsidRDefault="00CE1449" w:rsidP="00CE1449">
      <w:pPr>
        <w:pStyle w:val="3"/>
        <w:numPr>
          <w:ilvl w:val="2"/>
          <w:numId w:val="4"/>
        </w:numPr>
      </w:pPr>
      <w:r w:rsidRPr="004B52EE">
        <w:rPr>
          <w:rFonts w:hint="eastAsia"/>
          <w:szCs w:val="24"/>
        </w:rPr>
        <w:t>競賽方式</w:t>
      </w:r>
    </w:p>
    <w:p w:rsidR="00CE1449" w:rsidRDefault="00CE1449" w:rsidP="00CE1449">
      <w:pPr>
        <w:pStyle w:val="4"/>
      </w:pPr>
      <w:r>
        <w:rPr>
          <w:rFonts w:hint="eastAsia"/>
        </w:rPr>
        <w:t>每件作品之作者可獨立製作或由</w:t>
      </w:r>
      <w:r w:rsidR="00BB7877">
        <w:rPr>
          <w:rFonts w:hint="eastAsia"/>
        </w:rPr>
        <w:t>2</w:t>
      </w:r>
      <w:r>
        <w:rPr>
          <w:rFonts w:hint="eastAsia"/>
        </w:rPr>
        <w:t>~5</w:t>
      </w:r>
      <w:r>
        <w:rPr>
          <w:rFonts w:hint="eastAsia"/>
        </w:rPr>
        <w:t>人共同編寫。</w:t>
      </w:r>
    </w:p>
    <w:p w:rsidR="00CE1449" w:rsidRDefault="00CE1449" w:rsidP="00CE1449">
      <w:pPr>
        <w:pStyle w:val="4"/>
        <w:ind w:left="1418" w:hanging="142"/>
      </w:pPr>
      <w:r>
        <w:rPr>
          <w:rFonts w:hint="eastAsia"/>
        </w:rPr>
        <w:t>不限作品表現形式，但需設定教學目標。</w:t>
      </w:r>
    </w:p>
    <w:p w:rsidR="00CE1449" w:rsidRDefault="00CE1449" w:rsidP="00CE1449">
      <w:pPr>
        <w:pStyle w:val="4"/>
        <w:ind w:left="1418" w:hanging="142"/>
      </w:pPr>
      <w:r>
        <w:rPr>
          <w:rFonts w:hint="eastAsia"/>
        </w:rPr>
        <w:t>以現行課綱之相關課程，編撰及製作以「</w:t>
      </w:r>
      <w:r>
        <w:rPr>
          <w:rFonts w:hint="eastAsia"/>
        </w:rPr>
        <w:t>2~3</w:t>
      </w:r>
      <w:r>
        <w:rPr>
          <w:rFonts w:hint="eastAsia"/>
        </w:rPr>
        <w:t>節」為限之教案及輔助教具。</w:t>
      </w:r>
    </w:p>
    <w:p w:rsidR="00CE1449" w:rsidRDefault="00CE1449" w:rsidP="00CE1449">
      <w:pPr>
        <w:pStyle w:val="4"/>
        <w:ind w:left="1418" w:hanging="142"/>
      </w:pPr>
      <w:r>
        <w:rPr>
          <w:rFonts w:hint="eastAsia"/>
        </w:rPr>
        <w:t>提供配合教案資料之輔助工具：</w:t>
      </w:r>
    </w:p>
    <w:p w:rsidR="00CE1449" w:rsidRDefault="00CE1449" w:rsidP="00CE1449">
      <w:pPr>
        <w:pStyle w:val="40"/>
        <w:ind w:left="905"/>
      </w:pPr>
      <w:r>
        <w:rPr>
          <w:rFonts w:hint="eastAsia"/>
        </w:rPr>
        <w:t>特生中心相關資料下載專區：</w:t>
      </w:r>
    </w:p>
    <w:p w:rsidR="00CE1449" w:rsidRDefault="00CE1449" w:rsidP="00CE1449">
      <w:pPr>
        <w:pStyle w:val="40"/>
        <w:ind w:left="905"/>
      </w:pPr>
      <w:r>
        <w:rPr>
          <w:rFonts w:hint="eastAsia"/>
        </w:rPr>
        <w:t>TBN</w:t>
      </w:r>
      <w:r>
        <w:rPr>
          <w:rFonts w:hint="eastAsia"/>
        </w:rPr>
        <w:t>系統網站功能</w:t>
      </w:r>
      <w:r>
        <w:rPr>
          <w:rFonts w:hint="eastAsia"/>
        </w:rPr>
        <w:t>(http://www.tbn.org.tw/)</w:t>
      </w:r>
    </w:p>
    <w:p w:rsidR="00CE1449" w:rsidRDefault="00CE1449" w:rsidP="00CE1449">
      <w:pPr>
        <w:pStyle w:val="40"/>
        <w:ind w:left="905"/>
      </w:pPr>
      <w:r>
        <w:rPr>
          <w:rFonts w:hint="eastAsia"/>
        </w:rPr>
        <w:t>台灣在地生態地圖</w:t>
      </w:r>
      <w:r>
        <w:rPr>
          <w:rFonts w:hint="eastAsia"/>
        </w:rPr>
        <w:t>(http://map.iscom.com.tw/)</w:t>
      </w:r>
    </w:p>
    <w:p w:rsidR="00CE1449" w:rsidRDefault="00CE1449" w:rsidP="00CE1449">
      <w:pPr>
        <w:pStyle w:val="40"/>
        <w:ind w:left="905"/>
      </w:pPr>
      <w:r>
        <w:rPr>
          <w:rFonts w:hint="eastAsia"/>
        </w:rPr>
        <w:t>在地仔</w:t>
      </w:r>
      <w:r>
        <w:rPr>
          <w:rFonts w:hint="eastAsia"/>
        </w:rPr>
        <w:t>JDA</w:t>
      </w:r>
      <w:r>
        <w:rPr>
          <w:rFonts w:hint="eastAsia"/>
        </w:rPr>
        <w:t>生態旅遊網</w:t>
      </w:r>
      <w:r>
        <w:rPr>
          <w:rFonts w:hint="eastAsia"/>
        </w:rPr>
        <w:t>(http://jda.tbn.org.tw/)</w:t>
      </w:r>
    </w:p>
    <w:p w:rsidR="00CE1449" w:rsidRDefault="00CE1449" w:rsidP="00CE1449">
      <w:pPr>
        <w:pStyle w:val="4"/>
        <w:ind w:left="1418" w:hanging="142"/>
      </w:pPr>
      <w:r>
        <w:rPr>
          <w:rFonts w:hint="eastAsia"/>
        </w:rPr>
        <w:t>參賽人員須思考如何將此</w:t>
      </w:r>
      <w:r>
        <w:rPr>
          <w:rFonts w:hint="eastAsia"/>
        </w:rPr>
        <w:t>TBN</w:t>
      </w:r>
      <w:r>
        <w:rPr>
          <w:rFonts w:hint="eastAsia"/>
        </w:rPr>
        <w:t>資料、網站所提供的資源（如圖片、影片、</w:t>
      </w:r>
      <w:r>
        <w:rPr>
          <w:rFonts w:hint="eastAsia"/>
        </w:rPr>
        <w:t xml:space="preserve"> </w:t>
      </w:r>
      <w:r>
        <w:rPr>
          <w:rFonts w:hint="eastAsia"/>
        </w:rPr>
        <w:t>生物資料等）應用在課程內容中。</w:t>
      </w:r>
    </w:p>
    <w:p w:rsidR="00CE1449" w:rsidRDefault="00CE1449" w:rsidP="00CE1449">
      <w:pPr>
        <w:pStyle w:val="4"/>
        <w:ind w:left="1418" w:hanging="142"/>
      </w:pPr>
      <w:r>
        <w:rPr>
          <w:rFonts w:hint="eastAsia"/>
        </w:rPr>
        <w:t>活動期間僅公開參賽教案名稱、作者及簡介，在競賽截止並公布成績後，將公開得獎教案作品於競賽網站內提供下載瀏覽。</w:t>
      </w:r>
    </w:p>
    <w:p w:rsidR="00CE1449" w:rsidRPr="00C3546D" w:rsidRDefault="00CE1449" w:rsidP="00CE1449">
      <w:pPr>
        <w:pStyle w:val="3"/>
        <w:numPr>
          <w:ilvl w:val="2"/>
          <w:numId w:val="4"/>
        </w:numPr>
      </w:pPr>
      <w:r w:rsidRPr="004B52EE">
        <w:rPr>
          <w:rFonts w:hint="eastAsia"/>
          <w:szCs w:val="24"/>
        </w:rPr>
        <w:t>作品格式</w:t>
      </w:r>
    </w:p>
    <w:p w:rsidR="00CE1449" w:rsidRDefault="00561CD0" w:rsidP="00CE1449">
      <w:pPr>
        <w:pStyle w:val="4"/>
      </w:pPr>
      <w:r>
        <w:rPr>
          <w:rFonts w:hint="eastAsia"/>
        </w:rPr>
        <w:t>請參照教案設計表</w:t>
      </w:r>
      <w:r w:rsidR="00CE1449">
        <w:rPr>
          <w:rFonts w:hint="eastAsia"/>
        </w:rPr>
        <w:t>編寫，教案設計表與空白格式請至活動網站下載。</w:t>
      </w:r>
    </w:p>
    <w:p w:rsidR="00CE1449" w:rsidRDefault="00CE1449" w:rsidP="00561CD0">
      <w:pPr>
        <w:pStyle w:val="4"/>
        <w:ind w:left="1418" w:hanging="142"/>
      </w:pPr>
      <w:r>
        <w:rPr>
          <w:rFonts w:hint="eastAsia"/>
        </w:rPr>
        <w:t>教案作品之教學活動與流程內容設計，授課節數須控制在</w:t>
      </w:r>
      <w:r>
        <w:rPr>
          <w:rFonts w:hint="eastAsia"/>
        </w:rPr>
        <w:t>2~3</w:t>
      </w:r>
      <w:r>
        <w:rPr>
          <w:rFonts w:hint="eastAsia"/>
        </w:rPr>
        <w:t>節課之間，戶外環境教育教學須控制在一天半</w:t>
      </w:r>
      <w:r>
        <w:rPr>
          <w:rFonts w:hint="eastAsia"/>
        </w:rPr>
        <w:t>(1.5</w:t>
      </w:r>
      <w:r>
        <w:rPr>
          <w:rFonts w:hint="eastAsia"/>
        </w:rPr>
        <w:t>天</w:t>
      </w:r>
      <w:r>
        <w:rPr>
          <w:rFonts w:hint="eastAsia"/>
        </w:rPr>
        <w:t>)</w:t>
      </w:r>
      <w:r>
        <w:rPr>
          <w:rFonts w:hint="eastAsia"/>
        </w:rPr>
        <w:t>以內。</w:t>
      </w:r>
    </w:p>
    <w:p w:rsidR="00CE1449" w:rsidRDefault="00CE1449" w:rsidP="00CE1449">
      <w:pPr>
        <w:pStyle w:val="4"/>
        <w:ind w:left="1418" w:hanging="142"/>
      </w:pPr>
      <w:r>
        <w:rPr>
          <w:rFonts w:hint="eastAsia"/>
        </w:rPr>
        <w:t>教案作品可包含多個教材內容（教材、學習單、測驗題、圖片、影片、相</w:t>
      </w:r>
      <w:r>
        <w:rPr>
          <w:rFonts w:hint="eastAsia"/>
        </w:rPr>
        <w:lastRenderedPageBreak/>
        <w:t>關網站、配合教案所拍攝之影片等），以及必須包含教學活動設計及學習單。</w:t>
      </w:r>
    </w:p>
    <w:p w:rsidR="00CE1449" w:rsidRDefault="00CE1449" w:rsidP="00CE1449">
      <w:pPr>
        <w:pStyle w:val="4"/>
        <w:ind w:left="1418" w:hanging="142"/>
      </w:pPr>
      <w:r>
        <w:rPr>
          <w:rFonts w:hint="eastAsia"/>
        </w:rPr>
        <w:t>教案搭配使用之教具形式不拘（桌上型遊戲教具、</w:t>
      </w:r>
      <w:r>
        <w:rPr>
          <w:rFonts w:hint="eastAsia"/>
        </w:rPr>
        <w:t>Flash</w:t>
      </w:r>
      <w:r>
        <w:rPr>
          <w:rFonts w:hint="eastAsia"/>
        </w:rPr>
        <w:t>電腦互動式遊戲教具、一般教學教具等），教具設計僅需提供完整設計理念與操作方式，無需製作實品，但可搭配影片、動畫、簡報等形式進行輔助展示。</w:t>
      </w:r>
    </w:p>
    <w:p w:rsidR="00CE1449" w:rsidRDefault="00CE1449" w:rsidP="00CE1449">
      <w:pPr>
        <w:pStyle w:val="4"/>
      </w:pPr>
      <w:r>
        <w:rPr>
          <w:rFonts w:hint="eastAsia"/>
        </w:rPr>
        <w:t>作品每單元教材內容檔案容量建議在</w:t>
      </w:r>
      <w:r>
        <w:rPr>
          <w:rFonts w:hint="eastAsia"/>
        </w:rPr>
        <w:t>5MB</w:t>
      </w:r>
      <w:r>
        <w:rPr>
          <w:rFonts w:hint="eastAsia"/>
        </w:rPr>
        <w:t>內，總容量請控制在</w:t>
      </w:r>
      <w:r>
        <w:rPr>
          <w:rFonts w:hint="eastAsia"/>
        </w:rPr>
        <w:t>20MB</w:t>
      </w:r>
      <w:r>
        <w:rPr>
          <w:rFonts w:hint="eastAsia"/>
        </w:rPr>
        <w:t>以內。</w:t>
      </w:r>
    </w:p>
    <w:p w:rsidR="00CE1449" w:rsidRDefault="00CE1449" w:rsidP="00CE1449">
      <w:pPr>
        <w:pStyle w:val="4"/>
        <w:ind w:left="1418" w:hanging="142"/>
      </w:pPr>
      <w:r>
        <w:rPr>
          <w:rFonts w:hint="eastAsia"/>
        </w:rPr>
        <w:t>作品不限字數，教材格式請以</w:t>
      </w:r>
      <w:r>
        <w:rPr>
          <w:rFonts w:hint="eastAsia"/>
        </w:rPr>
        <w:t>*.pdf</w:t>
      </w:r>
      <w:r>
        <w:rPr>
          <w:rFonts w:hint="eastAsia"/>
        </w:rPr>
        <w:t>、</w:t>
      </w:r>
      <w:r>
        <w:rPr>
          <w:rFonts w:hint="eastAsia"/>
        </w:rPr>
        <w:t>*.doc</w:t>
      </w:r>
      <w:r>
        <w:rPr>
          <w:rFonts w:hint="eastAsia"/>
        </w:rPr>
        <w:t>、</w:t>
      </w:r>
      <w:r>
        <w:rPr>
          <w:rFonts w:hint="eastAsia"/>
        </w:rPr>
        <w:t>*.txt</w:t>
      </w:r>
      <w:r>
        <w:rPr>
          <w:rFonts w:hint="eastAsia"/>
        </w:rPr>
        <w:t>、</w:t>
      </w:r>
      <w:r>
        <w:rPr>
          <w:rFonts w:hint="eastAsia"/>
        </w:rPr>
        <w:t>*.ppt</w:t>
      </w:r>
      <w:r>
        <w:rPr>
          <w:rFonts w:hint="eastAsia"/>
        </w:rPr>
        <w:t>、</w:t>
      </w:r>
      <w:r>
        <w:rPr>
          <w:rFonts w:hint="eastAsia"/>
        </w:rPr>
        <w:t>*.wmv</w:t>
      </w:r>
      <w:r>
        <w:rPr>
          <w:rFonts w:hint="eastAsia"/>
        </w:rPr>
        <w:t>等普遍格式製作為宜，並上傳至活動網站；影音內容則上傳至</w:t>
      </w:r>
      <w:r>
        <w:rPr>
          <w:rFonts w:hint="eastAsia"/>
        </w:rPr>
        <w:t>Youtube(http://www.youtube.com)</w:t>
      </w:r>
      <w:r>
        <w:rPr>
          <w:rFonts w:hint="eastAsia"/>
        </w:rPr>
        <w:t>網站，並將連結網址附於設計表中。若作品中有引用或擷取圖片、影像、文字等資源，請務必在引用處下方標明來源出處；檔案名稱統一為：</w:t>
      </w:r>
      <w:r>
        <w:rPr>
          <w:rFonts w:hint="eastAsia"/>
        </w:rPr>
        <w:t>NGIS-TBN-</w:t>
      </w:r>
      <w:r>
        <w:rPr>
          <w:rFonts w:hint="eastAsia"/>
        </w:rPr>
        <w:t>教案名稱</w:t>
      </w:r>
      <w:r>
        <w:rPr>
          <w:rFonts w:hint="eastAsia"/>
        </w:rPr>
        <w:t>-</w:t>
      </w:r>
      <w:r>
        <w:rPr>
          <w:rFonts w:hint="eastAsia"/>
        </w:rPr>
        <w:t>姓名。</w:t>
      </w:r>
    </w:p>
    <w:p w:rsidR="00CE1449" w:rsidRDefault="00CE1449" w:rsidP="00CE1449">
      <w:pPr>
        <w:pStyle w:val="4"/>
        <w:ind w:left="1418" w:hanging="142"/>
      </w:pPr>
      <w:r>
        <w:rPr>
          <w:rFonts w:hint="eastAsia"/>
        </w:rPr>
        <w:t>為協助得獎作品之後續推廣及使用者播放平台之方便性，投稿作品不宜指定使用特定瀏覽工具</w:t>
      </w:r>
      <w:r>
        <w:rPr>
          <w:rFonts w:hint="eastAsia"/>
        </w:rPr>
        <w:t>(Browser)</w:t>
      </w:r>
      <w:r>
        <w:rPr>
          <w:rFonts w:hint="eastAsia"/>
        </w:rPr>
        <w:t>；若需額外使用外掛特定程式時，此程式必須為網路上可取得之免費或共享軟體。</w:t>
      </w:r>
    </w:p>
    <w:p w:rsidR="00CE1449" w:rsidRPr="002F40E1" w:rsidRDefault="00CE1449" w:rsidP="00CE1449">
      <w:pPr>
        <w:pStyle w:val="3"/>
        <w:numPr>
          <w:ilvl w:val="2"/>
          <w:numId w:val="4"/>
        </w:numPr>
      </w:pPr>
      <w:r w:rsidRPr="004B52EE">
        <w:rPr>
          <w:rFonts w:hint="eastAsia"/>
          <w:szCs w:val="24"/>
        </w:rPr>
        <w:t>評選辦法</w:t>
      </w:r>
    </w:p>
    <w:p w:rsidR="00CE1449" w:rsidRDefault="00CE1449" w:rsidP="00561CD0">
      <w:pPr>
        <w:pStyle w:val="4"/>
        <w:ind w:left="1418" w:hanging="142"/>
      </w:pPr>
      <w:r>
        <w:rPr>
          <w:rFonts w:hint="eastAsia"/>
        </w:rPr>
        <w:t>聘請相關領域專家與學者組成評審團進行作品審查。</w:t>
      </w:r>
    </w:p>
    <w:p w:rsidR="00CE1449" w:rsidRDefault="00CE1449" w:rsidP="00561CD0">
      <w:pPr>
        <w:pStyle w:val="4"/>
        <w:ind w:left="1418" w:hanging="142"/>
      </w:pPr>
      <w:r>
        <w:rPr>
          <w:rFonts w:hint="eastAsia"/>
        </w:rPr>
        <w:t>評審標準：主題與單元架構（</w:t>
      </w:r>
      <w:r>
        <w:rPr>
          <w:rFonts w:hint="eastAsia"/>
        </w:rPr>
        <w:t>20%</w:t>
      </w:r>
      <w:r>
        <w:rPr>
          <w:rFonts w:hint="eastAsia"/>
        </w:rPr>
        <w:t>）、教學活動與流程設計（</w:t>
      </w:r>
      <w:r>
        <w:rPr>
          <w:rFonts w:hint="eastAsia"/>
        </w:rPr>
        <w:t>30%</w:t>
      </w:r>
      <w:r>
        <w:rPr>
          <w:rFonts w:hint="eastAsia"/>
        </w:rPr>
        <w:t>）、教材資源設計（</w:t>
      </w:r>
      <w:r>
        <w:rPr>
          <w:rFonts w:hint="eastAsia"/>
        </w:rPr>
        <w:t>30%</w:t>
      </w:r>
      <w:r>
        <w:rPr>
          <w:rFonts w:hint="eastAsia"/>
        </w:rPr>
        <w:t>）、學習成效評量設計（</w:t>
      </w:r>
      <w:r>
        <w:rPr>
          <w:rFonts w:hint="eastAsia"/>
        </w:rPr>
        <w:t>20%</w:t>
      </w:r>
      <w:r>
        <w:rPr>
          <w:rFonts w:hint="eastAsia"/>
        </w:rPr>
        <w:t>）。</w:t>
      </w:r>
    </w:p>
    <w:p w:rsidR="00CE1449" w:rsidRPr="002F40E1" w:rsidRDefault="00CE1449" w:rsidP="00CE1449">
      <w:pPr>
        <w:pStyle w:val="3"/>
      </w:pPr>
      <w:r w:rsidRPr="004B52EE">
        <w:rPr>
          <w:rFonts w:hint="eastAsia"/>
          <w:szCs w:val="24"/>
        </w:rPr>
        <w:t>著作權</w:t>
      </w:r>
    </w:p>
    <w:p w:rsidR="00CE1449" w:rsidRDefault="00CE1449" w:rsidP="00CE1449">
      <w:pPr>
        <w:pStyle w:val="4"/>
        <w:ind w:left="1418" w:hanging="142"/>
      </w:pPr>
      <w:r>
        <w:rPr>
          <w:rFonts w:hint="eastAsia"/>
        </w:rPr>
        <w:t>參選作品不得另參加或是已參加其他公開競賽之得獎作品，且必須遵守著作權法相關之規定，若有違反情事，立即取消參賽資格。若該作品已於他處得獎，將追回獎金、獎狀。</w:t>
      </w:r>
    </w:p>
    <w:p w:rsidR="00CE1449" w:rsidRDefault="00CE1449" w:rsidP="00CE1449">
      <w:pPr>
        <w:pStyle w:val="4"/>
        <w:ind w:left="1418" w:hanging="142"/>
      </w:pPr>
      <w:r>
        <w:rPr>
          <w:rFonts w:hint="eastAsia"/>
        </w:rPr>
        <w:t>得獎作品之著作財產權仍屬原作者所有，而本活動之主辦單位及承辦單位擁有專屬無償使用權，得以任何形式與方式重製、推廣公佈與發行之權利。</w:t>
      </w:r>
    </w:p>
    <w:p w:rsidR="00CE1449" w:rsidRDefault="00CE1449" w:rsidP="00CE1449">
      <w:pPr>
        <w:pStyle w:val="4"/>
        <w:ind w:left="1418" w:hanging="142"/>
      </w:pPr>
      <w:r>
        <w:rPr>
          <w:rFonts w:hint="eastAsia"/>
        </w:rPr>
        <w:t>凡經審查獲選之作品，於此次活動以外之媒體刊載、或宣傳使用時，應事先取得主辦單位之書面同意，並註明該作品曾經參加本次活動評選並入選。</w:t>
      </w:r>
    </w:p>
    <w:p w:rsidR="00CE1449" w:rsidRDefault="00CE1449" w:rsidP="00CE1449">
      <w:pPr>
        <w:pStyle w:val="4"/>
        <w:ind w:left="1418" w:hanging="142"/>
      </w:pPr>
      <w:r>
        <w:rPr>
          <w:rFonts w:hint="eastAsia"/>
        </w:rPr>
        <w:t>主辦單位有權對於得獎作品進行必要之編輯修改。</w:t>
      </w:r>
    </w:p>
    <w:p w:rsidR="00CE1449" w:rsidRDefault="00CE1449" w:rsidP="00CE1449">
      <w:pPr>
        <w:pStyle w:val="3"/>
      </w:pPr>
      <w:r>
        <w:rPr>
          <w:rFonts w:hint="eastAsia"/>
        </w:rPr>
        <w:t>備註</w:t>
      </w:r>
    </w:p>
    <w:p w:rsidR="00CE1449" w:rsidRDefault="00CE1449" w:rsidP="00CE1449">
      <w:pPr>
        <w:pStyle w:val="4"/>
        <w:ind w:left="1418" w:hanging="142"/>
      </w:pPr>
      <w:r>
        <w:rPr>
          <w:rFonts w:hint="eastAsia"/>
        </w:rPr>
        <w:lastRenderedPageBreak/>
        <w:t>每人（組）不限制參賽件數，惟參賽作品主題名稱及內容設計不得重複投稿；且不論同組或異組，同一件作品不得重複參賽，否則取消參賽資格。</w:t>
      </w:r>
    </w:p>
    <w:p w:rsidR="00CE1449" w:rsidRDefault="00CE1449" w:rsidP="00CE1449">
      <w:pPr>
        <w:pStyle w:val="4"/>
        <w:ind w:left="1418" w:hanging="142"/>
      </w:pPr>
      <w:r>
        <w:rPr>
          <w:rFonts w:hint="eastAsia"/>
        </w:rPr>
        <w:t>每組以</w:t>
      </w:r>
      <w:r>
        <w:rPr>
          <w:rFonts w:hint="eastAsia"/>
        </w:rPr>
        <w:t>5</w:t>
      </w:r>
      <w:r>
        <w:rPr>
          <w:rFonts w:hint="eastAsia"/>
        </w:rPr>
        <w:t>人為上限，若無特別註記時，以報名表登記名字順序第一人為代表人。如參賽者須代表特定機關參選者，務必註明服務單位。</w:t>
      </w:r>
    </w:p>
    <w:p w:rsidR="00CE1449" w:rsidRDefault="00CE1449" w:rsidP="00CE1449">
      <w:pPr>
        <w:pStyle w:val="4"/>
        <w:ind w:left="1418" w:hanging="142"/>
      </w:pPr>
      <w:r>
        <w:rPr>
          <w:rFonts w:hint="eastAsia"/>
        </w:rPr>
        <w:t>所有參賽作品，請依活動網站上之公告辦理報名、上傳、送審作業，主辦單位及承辦單位皆不收取親送案件。</w:t>
      </w:r>
    </w:p>
    <w:p w:rsidR="00CE1449" w:rsidRDefault="00CE1449" w:rsidP="00CE1449">
      <w:pPr>
        <w:pStyle w:val="4"/>
        <w:ind w:left="1418" w:hanging="142"/>
      </w:pPr>
      <w:r>
        <w:rPr>
          <w:rFonts w:hint="eastAsia"/>
        </w:rPr>
        <w:t>所有參賽稿件請自行備份，恕不退件。</w:t>
      </w:r>
    </w:p>
    <w:p w:rsidR="00CE1449" w:rsidRDefault="00CE1449" w:rsidP="00CE1449">
      <w:pPr>
        <w:pStyle w:val="4"/>
        <w:ind w:left="1418" w:hanging="142"/>
      </w:pPr>
      <w:r>
        <w:rPr>
          <w:rFonts w:hint="eastAsia"/>
        </w:rPr>
        <w:t>入選、得獎者各項獎金依所得稅法及二代健保扣繳所得。</w:t>
      </w:r>
    </w:p>
    <w:p w:rsidR="00CE1449" w:rsidRDefault="00CE1449" w:rsidP="00CE1449">
      <w:pPr>
        <w:pStyle w:val="4"/>
        <w:ind w:left="1418" w:hanging="142"/>
      </w:pPr>
      <w:r>
        <w:rPr>
          <w:rFonts w:hint="eastAsia"/>
        </w:rPr>
        <w:t>為維持得獎作品之水準，必要時得以調整或從缺。</w:t>
      </w:r>
    </w:p>
    <w:p w:rsidR="00CE1449" w:rsidRPr="00094442" w:rsidRDefault="00CE1449" w:rsidP="00CE1449"/>
    <w:p w:rsidR="000270F1" w:rsidRPr="00CE1449" w:rsidRDefault="000270F1" w:rsidP="000270F1">
      <w:pPr>
        <w:spacing w:line="440" w:lineRule="exact"/>
        <w:rPr>
          <w:rFonts w:eastAsia="標楷體" w:hint="eastAsia"/>
          <w:spacing w:val="-22"/>
          <w:sz w:val="32"/>
          <w:szCs w:val="32"/>
        </w:rPr>
      </w:pPr>
    </w:p>
    <w:sectPr w:rsidR="000270F1" w:rsidRPr="00CE1449" w:rsidSect="00504E39">
      <w:pgSz w:w="11906" w:h="16838" w:code="9"/>
      <w:pgMar w:top="851" w:right="1346" w:bottom="1101" w:left="1320" w:header="851" w:footer="992" w:gutter="0"/>
      <w:cols w:space="425"/>
      <w:docGrid w:type="lines" w:linePitch="367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B62E7" w:rsidRDefault="00EB62E7" w:rsidP="00910568">
      <w:r>
        <w:separator/>
      </w:r>
    </w:p>
  </w:endnote>
  <w:endnote w:type="continuationSeparator" w:id="0">
    <w:p w:rsidR="00EB62E7" w:rsidRDefault="00EB62E7" w:rsidP="0091056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B62E7" w:rsidRDefault="00EB62E7" w:rsidP="00910568">
      <w:r>
        <w:separator/>
      </w:r>
    </w:p>
  </w:footnote>
  <w:footnote w:type="continuationSeparator" w:id="0">
    <w:p w:rsidR="00EB62E7" w:rsidRDefault="00EB62E7" w:rsidP="0091056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2138D5"/>
    <w:multiLevelType w:val="multilevel"/>
    <w:tmpl w:val="47F6FEC2"/>
    <w:lvl w:ilvl="0">
      <w:start w:val="1"/>
      <w:numFmt w:val="ideographLegalTraditional"/>
      <w:pStyle w:val="1"/>
      <w:suff w:val="nothing"/>
      <w:lvlText w:val="%1、"/>
      <w:lvlJc w:val="left"/>
      <w:pPr>
        <w:ind w:left="425" w:hanging="425"/>
      </w:pPr>
      <w:rPr>
        <w:rFonts w:ascii="Times New Roman" w:eastAsia="標楷體" w:hAnsi="Times New Roman" w:hint="default"/>
        <w:b/>
        <w:i w:val="0"/>
        <w:color w:val="000000"/>
        <w:sz w:val="28"/>
        <w:szCs w:val="28"/>
      </w:rPr>
    </w:lvl>
    <w:lvl w:ilvl="1">
      <w:start w:val="1"/>
      <w:numFmt w:val="taiwaneseCountingThousand"/>
      <w:pStyle w:val="2"/>
      <w:suff w:val="nothing"/>
      <w:lvlText w:val="%2、"/>
      <w:lvlJc w:val="left"/>
      <w:pPr>
        <w:ind w:left="992" w:hanging="567"/>
      </w:pPr>
      <w:rPr>
        <w:rFonts w:ascii="Times New Roman" w:eastAsia="標楷體" w:hAnsi="Times New Roman" w:hint="default"/>
        <w:b w:val="0"/>
        <w:i w:val="0"/>
        <w:color w:val="000000"/>
        <w:sz w:val="24"/>
      </w:rPr>
    </w:lvl>
    <w:lvl w:ilvl="2">
      <w:start w:val="1"/>
      <w:numFmt w:val="taiwaneseCountingThousand"/>
      <w:pStyle w:val="3"/>
      <w:suff w:val="nothing"/>
      <w:lvlText w:val="(%3)"/>
      <w:lvlJc w:val="left"/>
      <w:pPr>
        <w:ind w:left="1418" w:hanging="567"/>
      </w:pPr>
      <w:rPr>
        <w:rFonts w:ascii="Times New Roman" w:eastAsia="標楷體" w:hAnsi="Times New Roman" w:hint="default"/>
        <w:b w:val="0"/>
        <w:i w:val="0"/>
        <w:color w:val="000000"/>
        <w:sz w:val="24"/>
      </w:rPr>
    </w:lvl>
    <w:lvl w:ilvl="3">
      <w:start w:val="1"/>
      <w:numFmt w:val="decimal"/>
      <w:pStyle w:val="4"/>
      <w:suff w:val="nothing"/>
      <w:lvlText w:val="%4."/>
      <w:lvlJc w:val="left"/>
      <w:pPr>
        <w:ind w:left="1984" w:hanging="708"/>
      </w:pPr>
      <w:rPr>
        <w:rFonts w:ascii="Times New Roman" w:eastAsia="標楷體" w:hAnsi="Times New Roman" w:hint="default"/>
        <w:b w:val="0"/>
        <w:i w:val="0"/>
        <w:color w:val="000000"/>
        <w:sz w:val="24"/>
      </w:rPr>
    </w:lvl>
    <w:lvl w:ilvl="4">
      <w:start w:val="1"/>
      <w:numFmt w:val="decimal"/>
      <w:pStyle w:val="5"/>
      <w:lvlText w:val="(%5)"/>
      <w:lvlJc w:val="left"/>
      <w:pPr>
        <w:ind w:left="2551" w:hanging="850"/>
      </w:pPr>
      <w:rPr>
        <w:rFonts w:ascii="Times New Roman" w:eastAsia="標楷體" w:hAnsi="Times New Roman" w:hint="default"/>
        <w:b w:val="0"/>
        <w:i w:val="0"/>
        <w:color w:val="000000"/>
        <w:sz w:val="24"/>
      </w:rPr>
    </w:lvl>
    <w:lvl w:ilvl="5">
      <w:start w:val="1"/>
      <w:numFmt w:val="bullet"/>
      <w:pStyle w:val="6"/>
      <w:lvlText w:val=""/>
      <w:lvlJc w:val="left"/>
      <w:pPr>
        <w:ind w:left="3260" w:hanging="1134"/>
      </w:pPr>
      <w:rPr>
        <w:rFonts w:ascii="Wingdings" w:hAnsi="Wingdings" w:hint="default"/>
        <w:b w:val="0"/>
        <w:i w:val="0"/>
        <w:color w:val="000000"/>
        <w:sz w:val="24"/>
      </w:rPr>
    </w:lvl>
    <w:lvl w:ilvl="6">
      <w:start w:val="1"/>
      <w:numFmt w:val="bullet"/>
      <w:pStyle w:val="7"/>
      <w:lvlText w:val=""/>
      <w:lvlJc w:val="left"/>
      <w:pPr>
        <w:ind w:left="3827" w:hanging="1276"/>
      </w:pPr>
      <w:rPr>
        <w:rFonts w:ascii="Wingdings" w:hAnsi="Wingdings" w:hint="default"/>
        <w:b w:val="0"/>
        <w:i w:val="0"/>
        <w:color w:val="000000"/>
        <w:sz w:val="24"/>
      </w:rPr>
    </w:lvl>
    <w:lvl w:ilvl="7">
      <w:start w:val="1"/>
      <w:numFmt w:val="lowerLetter"/>
      <w:lvlText w:val="%8."/>
      <w:lvlJc w:val="left"/>
      <w:pPr>
        <w:ind w:left="4394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ind w:left="5102" w:hanging="1700"/>
      </w:pPr>
      <w:rPr>
        <w:rFonts w:hint="eastAsia"/>
      </w:rPr>
    </w:lvl>
  </w:abstractNum>
  <w:abstractNum w:abstractNumId="1">
    <w:nsid w:val="3E004726"/>
    <w:multiLevelType w:val="hybridMultilevel"/>
    <w:tmpl w:val="975AE5F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70651D9D"/>
    <w:multiLevelType w:val="hybridMultilevel"/>
    <w:tmpl w:val="F4E6A408"/>
    <w:lvl w:ilvl="0" w:tplc="48C4FEAE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grammar="clean"/>
  <w:stylePaneFormatFilter w:val="3F01"/>
  <w:defaultTabStop w:val="480"/>
  <w:drawingGridHorizontalSpacing w:val="120"/>
  <w:drawingGridVerticalSpacing w:val="367"/>
  <w:displayHorizontalDrawingGridEvery w:val="0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</w:compat>
  <w:rsids>
    <w:rsidRoot w:val="00AE3F30"/>
    <w:rsid w:val="00012581"/>
    <w:rsid w:val="00022BB2"/>
    <w:rsid w:val="000240F7"/>
    <w:rsid w:val="000270F1"/>
    <w:rsid w:val="0003707E"/>
    <w:rsid w:val="00040622"/>
    <w:rsid w:val="00042F08"/>
    <w:rsid w:val="0004398F"/>
    <w:rsid w:val="00043FE6"/>
    <w:rsid w:val="000905C0"/>
    <w:rsid w:val="000A1D21"/>
    <w:rsid w:val="000C13FC"/>
    <w:rsid w:val="000C79C0"/>
    <w:rsid w:val="000C7DBE"/>
    <w:rsid w:val="000E6FAC"/>
    <w:rsid w:val="000E751A"/>
    <w:rsid w:val="001021E4"/>
    <w:rsid w:val="00103A45"/>
    <w:rsid w:val="0010420D"/>
    <w:rsid w:val="00107617"/>
    <w:rsid w:val="0011454B"/>
    <w:rsid w:val="00142F4F"/>
    <w:rsid w:val="00145B4E"/>
    <w:rsid w:val="0015432C"/>
    <w:rsid w:val="001629DA"/>
    <w:rsid w:val="00177090"/>
    <w:rsid w:val="0018118F"/>
    <w:rsid w:val="0019093A"/>
    <w:rsid w:val="00192140"/>
    <w:rsid w:val="001A058C"/>
    <w:rsid w:val="001C76CA"/>
    <w:rsid w:val="001D29CF"/>
    <w:rsid w:val="001E12FF"/>
    <w:rsid w:val="001F37FF"/>
    <w:rsid w:val="001F74E5"/>
    <w:rsid w:val="00206E83"/>
    <w:rsid w:val="002225A6"/>
    <w:rsid w:val="0022500E"/>
    <w:rsid w:val="0023721D"/>
    <w:rsid w:val="002379E5"/>
    <w:rsid w:val="0024006B"/>
    <w:rsid w:val="0024315C"/>
    <w:rsid w:val="002559A5"/>
    <w:rsid w:val="002735CC"/>
    <w:rsid w:val="00277296"/>
    <w:rsid w:val="00282E94"/>
    <w:rsid w:val="00291E64"/>
    <w:rsid w:val="002964A6"/>
    <w:rsid w:val="002B7C24"/>
    <w:rsid w:val="002C62A7"/>
    <w:rsid w:val="002D2DB2"/>
    <w:rsid w:val="002D2FC0"/>
    <w:rsid w:val="002D7F5F"/>
    <w:rsid w:val="002E2F7B"/>
    <w:rsid w:val="00300472"/>
    <w:rsid w:val="00304017"/>
    <w:rsid w:val="00306238"/>
    <w:rsid w:val="00333536"/>
    <w:rsid w:val="00336D07"/>
    <w:rsid w:val="003376CB"/>
    <w:rsid w:val="003605FD"/>
    <w:rsid w:val="003666D4"/>
    <w:rsid w:val="0038612B"/>
    <w:rsid w:val="003A0F64"/>
    <w:rsid w:val="003A1167"/>
    <w:rsid w:val="003A3181"/>
    <w:rsid w:val="003C562E"/>
    <w:rsid w:val="003D6623"/>
    <w:rsid w:val="003E14F3"/>
    <w:rsid w:val="003E3D61"/>
    <w:rsid w:val="003F251C"/>
    <w:rsid w:val="00403D6A"/>
    <w:rsid w:val="004212DC"/>
    <w:rsid w:val="00430305"/>
    <w:rsid w:val="00437C16"/>
    <w:rsid w:val="00441D90"/>
    <w:rsid w:val="0045104A"/>
    <w:rsid w:val="00451FFA"/>
    <w:rsid w:val="0048720E"/>
    <w:rsid w:val="00490AED"/>
    <w:rsid w:val="004A0E7C"/>
    <w:rsid w:val="004A2F12"/>
    <w:rsid w:val="004B6FEB"/>
    <w:rsid w:val="004C2B4D"/>
    <w:rsid w:val="004F27AC"/>
    <w:rsid w:val="00504BE3"/>
    <w:rsid w:val="00504E39"/>
    <w:rsid w:val="00510A46"/>
    <w:rsid w:val="00524FBD"/>
    <w:rsid w:val="005260A1"/>
    <w:rsid w:val="005564B0"/>
    <w:rsid w:val="00561CD0"/>
    <w:rsid w:val="00565060"/>
    <w:rsid w:val="00576ECC"/>
    <w:rsid w:val="00583195"/>
    <w:rsid w:val="005B76B8"/>
    <w:rsid w:val="005C0FAC"/>
    <w:rsid w:val="005C4A98"/>
    <w:rsid w:val="005D2ACD"/>
    <w:rsid w:val="00624487"/>
    <w:rsid w:val="00636218"/>
    <w:rsid w:val="00640A09"/>
    <w:rsid w:val="0064792B"/>
    <w:rsid w:val="006732A3"/>
    <w:rsid w:val="00673CE2"/>
    <w:rsid w:val="00680A2B"/>
    <w:rsid w:val="00686DD3"/>
    <w:rsid w:val="00690F41"/>
    <w:rsid w:val="00690F99"/>
    <w:rsid w:val="006933C9"/>
    <w:rsid w:val="006944FE"/>
    <w:rsid w:val="006C334C"/>
    <w:rsid w:val="006C384C"/>
    <w:rsid w:val="006D15F1"/>
    <w:rsid w:val="006D2388"/>
    <w:rsid w:val="006D5ABB"/>
    <w:rsid w:val="006E06F1"/>
    <w:rsid w:val="006E6190"/>
    <w:rsid w:val="006F0618"/>
    <w:rsid w:val="00701A40"/>
    <w:rsid w:val="00702AC6"/>
    <w:rsid w:val="007067E5"/>
    <w:rsid w:val="00711EB8"/>
    <w:rsid w:val="00745264"/>
    <w:rsid w:val="0076264E"/>
    <w:rsid w:val="007634EA"/>
    <w:rsid w:val="00771BE6"/>
    <w:rsid w:val="00775147"/>
    <w:rsid w:val="007916BE"/>
    <w:rsid w:val="007C3232"/>
    <w:rsid w:val="007C397E"/>
    <w:rsid w:val="007C6B47"/>
    <w:rsid w:val="007D337C"/>
    <w:rsid w:val="00802489"/>
    <w:rsid w:val="008125B5"/>
    <w:rsid w:val="008179B1"/>
    <w:rsid w:val="008206D8"/>
    <w:rsid w:val="008238C4"/>
    <w:rsid w:val="00845AFF"/>
    <w:rsid w:val="00873650"/>
    <w:rsid w:val="0087716B"/>
    <w:rsid w:val="008833DF"/>
    <w:rsid w:val="008834E8"/>
    <w:rsid w:val="008942AE"/>
    <w:rsid w:val="008C3F7D"/>
    <w:rsid w:val="008D6C0B"/>
    <w:rsid w:val="00910568"/>
    <w:rsid w:val="00917921"/>
    <w:rsid w:val="00925169"/>
    <w:rsid w:val="00936578"/>
    <w:rsid w:val="00945024"/>
    <w:rsid w:val="009545AD"/>
    <w:rsid w:val="00960033"/>
    <w:rsid w:val="00966DD2"/>
    <w:rsid w:val="00974625"/>
    <w:rsid w:val="00975856"/>
    <w:rsid w:val="00981CAF"/>
    <w:rsid w:val="009843DF"/>
    <w:rsid w:val="0099274E"/>
    <w:rsid w:val="009B1827"/>
    <w:rsid w:val="009D028A"/>
    <w:rsid w:val="009F679B"/>
    <w:rsid w:val="00A166CE"/>
    <w:rsid w:val="00A37803"/>
    <w:rsid w:val="00A47073"/>
    <w:rsid w:val="00A55411"/>
    <w:rsid w:val="00A56CB6"/>
    <w:rsid w:val="00A6033C"/>
    <w:rsid w:val="00A6661C"/>
    <w:rsid w:val="00A70268"/>
    <w:rsid w:val="00A8222A"/>
    <w:rsid w:val="00A86A77"/>
    <w:rsid w:val="00A96AC5"/>
    <w:rsid w:val="00AA2BD4"/>
    <w:rsid w:val="00AB36AE"/>
    <w:rsid w:val="00AB7A34"/>
    <w:rsid w:val="00AC51BB"/>
    <w:rsid w:val="00AD5F8F"/>
    <w:rsid w:val="00AE3F30"/>
    <w:rsid w:val="00AE6A5C"/>
    <w:rsid w:val="00AF49A4"/>
    <w:rsid w:val="00AF686F"/>
    <w:rsid w:val="00B3009B"/>
    <w:rsid w:val="00B326AC"/>
    <w:rsid w:val="00B3749B"/>
    <w:rsid w:val="00B60443"/>
    <w:rsid w:val="00B772B6"/>
    <w:rsid w:val="00B82BE1"/>
    <w:rsid w:val="00B973C9"/>
    <w:rsid w:val="00BB349A"/>
    <w:rsid w:val="00BB6430"/>
    <w:rsid w:val="00BB75D6"/>
    <w:rsid w:val="00BB7877"/>
    <w:rsid w:val="00BC16C9"/>
    <w:rsid w:val="00BC5319"/>
    <w:rsid w:val="00BE1DAA"/>
    <w:rsid w:val="00BF432E"/>
    <w:rsid w:val="00BF7B7F"/>
    <w:rsid w:val="00C02BFA"/>
    <w:rsid w:val="00C044F9"/>
    <w:rsid w:val="00C17AAB"/>
    <w:rsid w:val="00C33B7B"/>
    <w:rsid w:val="00C40E07"/>
    <w:rsid w:val="00C63C6F"/>
    <w:rsid w:val="00C67192"/>
    <w:rsid w:val="00C8584E"/>
    <w:rsid w:val="00C863D7"/>
    <w:rsid w:val="00C86D81"/>
    <w:rsid w:val="00CA5D4D"/>
    <w:rsid w:val="00CC393C"/>
    <w:rsid w:val="00CD7D9B"/>
    <w:rsid w:val="00CE1449"/>
    <w:rsid w:val="00CE3FF0"/>
    <w:rsid w:val="00CF6511"/>
    <w:rsid w:val="00D11C4B"/>
    <w:rsid w:val="00D144AA"/>
    <w:rsid w:val="00D144DD"/>
    <w:rsid w:val="00D3401F"/>
    <w:rsid w:val="00D47837"/>
    <w:rsid w:val="00D74114"/>
    <w:rsid w:val="00D96CDB"/>
    <w:rsid w:val="00DA5FAC"/>
    <w:rsid w:val="00DD434F"/>
    <w:rsid w:val="00DF4D00"/>
    <w:rsid w:val="00DF68F2"/>
    <w:rsid w:val="00E012E5"/>
    <w:rsid w:val="00E06B79"/>
    <w:rsid w:val="00E13AC0"/>
    <w:rsid w:val="00E26864"/>
    <w:rsid w:val="00E3583D"/>
    <w:rsid w:val="00E3717A"/>
    <w:rsid w:val="00E605C5"/>
    <w:rsid w:val="00E639D5"/>
    <w:rsid w:val="00E745BF"/>
    <w:rsid w:val="00E77411"/>
    <w:rsid w:val="00E84B28"/>
    <w:rsid w:val="00E90DE3"/>
    <w:rsid w:val="00E92D68"/>
    <w:rsid w:val="00E94998"/>
    <w:rsid w:val="00EA46C3"/>
    <w:rsid w:val="00EB612D"/>
    <w:rsid w:val="00EB62E7"/>
    <w:rsid w:val="00EF0528"/>
    <w:rsid w:val="00F04ECF"/>
    <w:rsid w:val="00F37D9F"/>
    <w:rsid w:val="00F6644C"/>
    <w:rsid w:val="00F72564"/>
    <w:rsid w:val="00F72D89"/>
    <w:rsid w:val="00F73E51"/>
    <w:rsid w:val="00F90260"/>
    <w:rsid w:val="00F90895"/>
    <w:rsid w:val="00F96113"/>
    <w:rsid w:val="00FA1361"/>
    <w:rsid w:val="00FD33B6"/>
    <w:rsid w:val="00FE77DD"/>
    <w:rsid w:val="00FE7E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semiHidden/>
    <w:rPr>
      <w:rFonts w:ascii="Arial" w:hAnsi="Arial"/>
      <w:sz w:val="18"/>
      <w:szCs w:val="18"/>
    </w:rPr>
  </w:style>
  <w:style w:type="paragraph" w:styleId="a4">
    <w:name w:val="Date"/>
    <w:basedOn w:val="a"/>
    <w:next w:val="a"/>
    <w:rsid w:val="00EF0528"/>
    <w:pPr>
      <w:jc w:val="right"/>
    </w:pPr>
  </w:style>
  <w:style w:type="paragraph" w:styleId="a5">
    <w:name w:val="header"/>
    <w:basedOn w:val="a"/>
    <w:link w:val="a6"/>
    <w:rsid w:val="00910568"/>
    <w:pPr>
      <w:tabs>
        <w:tab w:val="center" w:pos="4153"/>
        <w:tab w:val="right" w:pos="8306"/>
      </w:tabs>
      <w:snapToGrid w:val="0"/>
    </w:pPr>
    <w:rPr>
      <w:sz w:val="20"/>
      <w:szCs w:val="20"/>
      <w:lang/>
    </w:rPr>
  </w:style>
  <w:style w:type="character" w:customStyle="1" w:styleId="a6">
    <w:name w:val="頁首 字元"/>
    <w:link w:val="a5"/>
    <w:rsid w:val="00910568"/>
    <w:rPr>
      <w:kern w:val="2"/>
    </w:rPr>
  </w:style>
  <w:style w:type="paragraph" w:styleId="a7">
    <w:name w:val="footer"/>
    <w:basedOn w:val="a"/>
    <w:link w:val="a8"/>
    <w:rsid w:val="00910568"/>
    <w:pPr>
      <w:tabs>
        <w:tab w:val="center" w:pos="4153"/>
        <w:tab w:val="right" w:pos="8306"/>
      </w:tabs>
      <w:snapToGrid w:val="0"/>
    </w:pPr>
    <w:rPr>
      <w:sz w:val="20"/>
      <w:szCs w:val="20"/>
      <w:lang/>
    </w:rPr>
  </w:style>
  <w:style w:type="character" w:customStyle="1" w:styleId="a8">
    <w:name w:val="頁尾 字元"/>
    <w:link w:val="a7"/>
    <w:rsid w:val="00910568"/>
    <w:rPr>
      <w:kern w:val="2"/>
    </w:rPr>
  </w:style>
  <w:style w:type="character" w:styleId="a9">
    <w:name w:val="Hyperlink"/>
    <w:uiPriority w:val="99"/>
    <w:unhideWhenUsed/>
    <w:rsid w:val="007067E5"/>
    <w:rPr>
      <w:color w:val="000000"/>
      <w:u w:val="single"/>
    </w:rPr>
  </w:style>
  <w:style w:type="character" w:styleId="aa">
    <w:name w:val="annotation reference"/>
    <w:rsid w:val="00CF6511"/>
    <w:rPr>
      <w:sz w:val="18"/>
      <w:szCs w:val="18"/>
    </w:rPr>
  </w:style>
  <w:style w:type="paragraph" w:styleId="ab">
    <w:name w:val="annotation text"/>
    <w:basedOn w:val="a"/>
    <w:link w:val="ac"/>
    <w:rsid w:val="00CF6511"/>
    <w:rPr>
      <w:lang/>
    </w:rPr>
  </w:style>
  <w:style w:type="character" w:customStyle="1" w:styleId="ac">
    <w:name w:val="註解文字 字元"/>
    <w:link w:val="ab"/>
    <w:rsid w:val="00CF6511"/>
    <w:rPr>
      <w:kern w:val="2"/>
      <w:sz w:val="24"/>
      <w:szCs w:val="24"/>
    </w:rPr>
  </w:style>
  <w:style w:type="paragraph" w:styleId="ad">
    <w:name w:val="annotation subject"/>
    <w:basedOn w:val="ab"/>
    <w:next w:val="ab"/>
    <w:link w:val="ae"/>
    <w:rsid w:val="00CF6511"/>
    <w:rPr>
      <w:b/>
      <w:bCs/>
    </w:rPr>
  </w:style>
  <w:style w:type="character" w:customStyle="1" w:styleId="ae">
    <w:name w:val="註解主旨 字元"/>
    <w:link w:val="ad"/>
    <w:rsid w:val="00CF6511"/>
    <w:rPr>
      <w:b/>
      <w:bCs/>
      <w:kern w:val="2"/>
      <w:sz w:val="24"/>
      <w:szCs w:val="24"/>
    </w:rPr>
  </w:style>
  <w:style w:type="paragraph" w:customStyle="1" w:styleId="1">
    <w:name w:val="標題1(第一層)"/>
    <w:basedOn w:val="a"/>
    <w:uiPriority w:val="1"/>
    <w:qFormat/>
    <w:rsid w:val="00CE1449"/>
    <w:pPr>
      <w:numPr>
        <w:numId w:val="3"/>
      </w:numPr>
      <w:spacing w:line="360" w:lineRule="auto"/>
      <w:outlineLvl w:val="0"/>
    </w:pPr>
    <w:rPr>
      <w:rFonts w:eastAsia="標楷體"/>
      <w:b/>
      <w:sz w:val="28"/>
      <w:szCs w:val="28"/>
    </w:rPr>
  </w:style>
  <w:style w:type="paragraph" w:customStyle="1" w:styleId="2">
    <w:name w:val="標題2(第二層)"/>
    <w:basedOn w:val="a"/>
    <w:uiPriority w:val="3"/>
    <w:qFormat/>
    <w:rsid w:val="00CE1449"/>
    <w:pPr>
      <w:numPr>
        <w:ilvl w:val="1"/>
        <w:numId w:val="3"/>
      </w:numPr>
      <w:spacing w:line="360" w:lineRule="auto"/>
      <w:outlineLvl w:val="1"/>
    </w:pPr>
    <w:rPr>
      <w:rFonts w:eastAsia="標楷體"/>
      <w:szCs w:val="22"/>
    </w:rPr>
  </w:style>
  <w:style w:type="paragraph" w:customStyle="1" w:styleId="3">
    <w:name w:val="標題3(第三層)"/>
    <w:basedOn w:val="a"/>
    <w:uiPriority w:val="5"/>
    <w:qFormat/>
    <w:rsid w:val="00CE1449"/>
    <w:pPr>
      <w:numPr>
        <w:ilvl w:val="2"/>
        <w:numId w:val="3"/>
      </w:numPr>
      <w:spacing w:line="360" w:lineRule="auto"/>
      <w:outlineLvl w:val="2"/>
    </w:pPr>
    <w:rPr>
      <w:rFonts w:eastAsia="標楷體"/>
      <w:szCs w:val="22"/>
    </w:rPr>
  </w:style>
  <w:style w:type="paragraph" w:customStyle="1" w:styleId="4">
    <w:name w:val="標題4(第四層)"/>
    <w:basedOn w:val="a"/>
    <w:uiPriority w:val="7"/>
    <w:qFormat/>
    <w:rsid w:val="00CE1449"/>
    <w:pPr>
      <w:numPr>
        <w:ilvl w:val="3"/>
        <w:numId w:val="3"/>
      </w:numPr>
      <w:spacing w:line="360" w:lineRule="auto"/>
      <w:outlineLvl w:val="3"/>
    </w:pPr>
    <w:rPr>
      <w:rFonts w:eastAsia="標楷體"/>
      <w:szCs w:val="22"/>
    </w:rPr>
  </w:style>
  <w:style w:type="paragraph" w:customStyle="1" w:styleId="5">
    <w:name w:val="標題5(第五層)"/>
    <w:basedOn w:val="a"/>
    <w:uiPriority w:val="9"/>
    <w:qFormat/>
    <w:rsid w:val="00CE1449"/>
    <w:pPr>
      <w:numPr>
        <w:ilvl w:val="4"/>
        <w:numId w:val="3"/>
      </w:numPr>
      <w:spacing w:line="360" w:lineRule="auto"/>
      <w:outlineLvl w:val="4"/>
    </w:pPr>
    <w:rPr>
      <w:rFonts w:eastAsia="標楷體"/>
      <w:szCs w:val="22"/>
    </w:rPr>
  </w:style>
  <w:style w:type="paragraph" w:customStyle="1" w:styleId="6">
    <w:name w:val="標題6(第六層)"/>
    <w:basedOn w:val="a"/>
    <w:uiPriority w:val="11"/>
    <w:qFormat/>
    <w:rsid w:val="00CE1449"/>
    <w:pPr>
      <w:numPr>
        <w:ilvl w:val="5"/>
        <w:numId w:val="3"/>
      </w:numPr>
      <w:spacing w:line="360" w:lineRule="auto"/>
      <w:outlineLvl w:val="5"/>
    </w:pPr>
    <w:rPr>
      <w:rFonts w:eastAsia="標楷體"/>
      <w:szCs w:val="22"/>
    </w:rPr>
  </w:style>
  <w:style w:type="paragraph" w:customStyle="1" w:styleId="7">
    <w:name w:val="標題7(第七層)"/>
    <w:basedOn w:val="a"/>
    <w:uiPriority w:val="13"/>
    <w:qFormat/>
    <w:rsid w:val="00CE1449"/>
    <w:pPr>
      <w:numPr>
        <w:ilvl w:val="6"/>
        <w:numId w:val="3"/>
      </w:numPr>
      <w:spacing w:line="360" w:lineRule="auto"/>
      <w:ind w:left="3261" w:hanging="426"/>
      <w:outlineLvl w:val="6"/>
    </w:pPr>
    <w:rPr>
      <w:rFonts w:eastAsia="標楷體"/>
      <w:szCs w:val="22"/>
    </w:rPr>
  </w:style>
  <w:style w:type="paragraph" w:customStyle="1" w:styleId="40">
    <w:name w:val="內文4(第四層)"/>
    <w:basedOn w:val="a"/>
    <w:uiPriority w:val="8"/>
    <w:qFormat/>
    <w:rsid w:val="00CE1449"/>
    <w:pPr>
      <w:spacing w:line="360" w:lineRule="auto"/>
      <w:ind w:left="1596" w:firstLine="480"/>
    </w:pPr>
    <w:rPr>
      <w:rFonts w:eastAsia="標楷體"/>
      <w:szCs w:val="22"/>
    </w:rPr>
  </w:style>
  <w:style w:type="table" w:styleId="af">
    <w:name w:val="Table Grid"/>
    <w:aliases w:val="表格"/>
    <w:basedOn w:val="a1"/>
    <w:uiPriority w:val="39"/>
    <w:rsid w:val="00CE1449"/>
    <w:rPr>
      <w:rFonts w:ascii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693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8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ABD8D4-F8EA-4D29-9F24-B3F2707612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451</Words>
  <Characters>2573</Characters>
  <Application>Microsoft Office Word</Application>
  <DocSecurity>0</DocSecurity>
  <Lines>21</Lines>
  <Paragraphs>6</Paragraphs>
  <ScaleCrop>false</ScaleCrop>
  <Company/>
  <LinksUpToDate>false</LinksUpToDate>
  <CharactersWithSpaces>3018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采威國際資訊股份有限公司  函</dc:title>
  <dc:creator>USER</dc:creator>
  <cp:lastModifiedBy>User</cp:lastModifiedBy>
  <cp:revision>2</cp:revision>
  <cp:lastPrinted>2015-07-01T07:31:00Z</cp:lastPrinted>
  <dcterms:created xsi:type="dcterms:W3CDTF">2016-07-14T05:48:00Z</dcterms:created>
  <dcterms:modified xsi:type="dcterms:W3CDTF">2016-07-14T05:48:00Z</dcterms:modified>
</cp:coreProperties>
</file>