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B7" w:rsidRDefault="00267BB7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</w:p>
    <w:p w:rsidR="001C2AE5" w:rsidRPr="0010598F" w:rsidRDefault="00F12AB2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Cs/>
          <w:sz w:val="32"/>
          <w:szCs w:val="32"/>
        </w:rPr>
        <w:t>市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原住民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族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部落大學</w:t>
      </w:r>
      <w:proofErr w:type="gramStart"/>
      <w:r w:rsidR="00913633">
        <w:rPr>
          <w:rFonts w:ascii="標楷體" w:eastAsia="標楷體" w:hAnsi="標楷體" w:hint="eastAsia"/>
          <w:bCs/>
          <w:sz w:val="32"/>
          <w:szCs w:val="32"/>
        </w:rPr>
        <w:t>105</w:t>
      </w:r>
      <w:proofErr w:type="gramEnd"/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年</w:t>
      </w:r>
      <w:r w:rsidR="00D63288" w:rsidRPr="0010598F">
        <w:rPr>
          <w:rFonts w:ascii="標楷體" w:eastAsia="標楷體" w:hAnsi="標楷體" w:hint="eastAsia"/>
          <w:bCs/>
          <w:sz w:val="32"/>
          <w:szCs w:val="32"/>
        </w:rPr>
        <w:t>度</w:t>
      </w:r>
      <w:r w:rsidR="00B72AF6" w:rsidRPr="0010598F">
        <w:rPr>
          <w:rFonts w:ascii="標楷體" w:eastAsia="標楷體" w:hAnsi="標楷體" w:hint="eastAsia"/>
          <w:bCs/>
          <w:sz w:val="32"/>
          <w:szCs w:val="32"/>
        </w:rPr>
        <w:t>原住民議題論壇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:rsidR="00C8122A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一、依據：</w:t>
      </w:r>
      <w:r w:rsidR="00913633"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proofErr w:type="gramStart"/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105</w:t>
      </w:r>
      <w:proofErr w:type="gramEnd"/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年度營運計畫辦理</w:t>
      </w:r>
      <w:r w:rsidR="00B72AF6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1C2AE5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二、目的：</w:t>
      </w:r>
    </w:p>
    <w:p w:rsidR="00986116" w:rsidRPr="0010598F" w:rsidRDefault="001C2AE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98611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彰顯原住民主體性，促進部落組織與發展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C34E71">
      <w:pPr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72AF6" w:rsidRPr="0010598F">
        <w:rPr>
          <w:rFonts w:ascii="標楷體" w:eastAsia="標楷體" w:hAnsi="標楷體"/>
          <w:sz w:val="28"/>
          <w:szCs w:val="28"/>
        </w:rPr>
        <w:t>凝聚</w:t>
      </w:r>
      <w:r w:rsidR="001820C5">
        <w:rPr>
          <w:rFonts w:ascii="標楷體" w:eastAsia="標楷體" w:hAnsi="標楷體" w:hint="eastAsia"/>
          <w:sz w:val="28"/>
          <w:szCs w:val="28"/>
        </w:rPr>
        <w:t>本市</w:t>
      </w:r>
      <w:bookmarkStart w:id="0" w:name="_GoBack"/>
      <w:bookmarkEnd w:id="0"/>
      <w:r w:rsidR="00B72AF6" w:rsidRPr="0010598F">
        <w:rPr>
          <w:rFonts w:ascii="標楷體" w:eastAsia="標楷體" w:hAnsi="標楷體" w:hint="eastAsia"/>
          <w:sz w:val="28"/>
          <w:szCs w:val="28"/>
        </w:rPr>
        <w:t>原住民意識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提升公民意識與對社會議題的關注度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藉由公民力量與政策對話，</w:t>
      </w:r>
      <w:r w:rsidR="00B72AF6" w:rsidRPr="0010598F">
        <w:rPr>
          <w:rFonts w:ascii="標楷體" w:eastAsia="標楷體" w:hAnsi="標楷體"/>
          <w:sz w:val="28"/>
          <w:szCs w:val="28"/>
        </w:rPr>
        <w:t>讓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族人</w:t>
      </w:r>
      <w:r w:rsidR="00B72AF6" w:rsidRPr="0010598F">
        <w:rPr>
          <w:rFonts w:ascii="標楷體" w:eastAsia="標楷體" w:hAnsi="標楷體"/>
          <w:sz w:val="28"/>
          <w:szCs w:val="28"/>
        </w:rPr>
        <w:t>具備前瞻眼光與視野，</w:t>
      </w:r>
      <w:proofErr w:type="gramStart"/>
      <w:r w:rsidR="00B72AF6" w:rsidRPr="0010598F">
        <w:rPr>
          <w:rFonts w:ascii="標楷體" w:eastAsia="標楷體" w:hAnsi="標楷體" w:hint="eastAsia"/>
          <w:sz w:val="28"/>
          <w:szCs w:val="28"/>
        </w:rPr>
        <w:t>部大</w:t>
      </w:r>
      <w:r w:rsidR="00B72AF6" w:rsidRPr="0010598F">
        <w:rPr>
          <w:rFonts w:ascii="標楷體" w:eastAsia="標楷體" w:hAnsi="標楷體"/>
          <w:sz w:val="28"/>
          <w:szCs w:val="28"/>
        </w:rPr>
        <w:t>成為</w:t>
      </w:r>
      <w:proofErr w:type="gramEnd"/>
      <w:r w:rsidR="007607BD">
        <w:rPr>
          <w:rFonts w:ascii="標楷體" w:eastAsia="標楷體" w:hAnsi="標楷體" w:hint="eastAsia"/>
          <w:sz w:val="28"/>
          <w:szCs w:val="28"/>
        </w:rPr>
        <w:t>市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內原住民與政府機關的溝通</w:t>
      </w:r>
      <w:r w:rsidR="00B72AF6" w:rsidRPr="0010598F">
        <w:rPr>
          <w:rFonts w:ascii="標楷體" w:eastAsia="標楷體" w:hAnsi="標楷體"/>
          <w:sz w:val="28"/>
          <w:szCs w:val="28"/>
        </w:rPr>
        <w:t>平台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提供在地學習與文化探索的行動部落教室。</w:t>
      </w:r>
    </w:p>
    <w:p w:rsidR="00783F45" w:rsidRPr="0010598F" w:rsidRDefault="00783F4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研討文化創新策略，促進經濟發展與就業機會。</w:t>
      </w:r>
    </w:p>
    <w:p w:rsidR="00A0311D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3F1EDF" w:rsidRPr="0010598F" w:rsidRDefault="00913633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原住民族委員會、教育部</w:t>
      </w:r>
    </w:p>
    <w:p w:rsidR="00A0311D" w:rsidRPr="00C34E71" w:rsidRDefault="00A0311D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</w:p>
    <w:p w:rsidR="00C34E71" w:rsidRPr="00C34E71" w:rsidRDefault="00C34E71" w:rsidP="00C34E7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承辦單位：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光華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國小、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高義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</w:t>
      </w:r>
    </w:p>
    <w:p w:rsidR="0015510F" w:rsidRPr="0010598F" w:rsidRDefault="0015510F" w:rsidP="0015510F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協</w:t>
      </w:r>
      <w:r w:rsidR="00A0311D"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辦單位：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</w:t>
      </w: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部落教室、原民團體組織與原民教會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四、辦理</w:t>
      </w:r>
      <w:r w:rsidR="00783F45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日期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83F45" w:rsidRPr="0010598F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91363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E00F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57A0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</w:t>
      </w:r>
      <w:r w:rsidR="003F1ED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地點：桃園市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文化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會館(大溪)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、桃園市光華國小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A0311D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六、參加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對象：</w:t>
      </w:r>
      <w:proofErr w:type="gramStart"/>
      <w:r w:rsidR="00C34E71" w:rsidRP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部大講師</w:t>
      </w:r>
      <w:proofErr w:type="gramEnd"/>
      <w:r w:rsidR="00C34E71" w:rsidRP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、耆老、 原民團體、本市新進教師及有興趣之民眾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267BB7" w:rsidRPr="00C34E71" w:rsidRDefault="00267BB7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B067B4" w:rsidRPr="0010598F" w:rsidRDefault="00A0311D" w:rsidP="00C34E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七、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論壇主題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3"/>
        <w:gridCol w:w="943"/>
        <w:gridCol w:w="2466"/>
        <w:gridCol w:w="6284"/>
      </w:tblGrid>
      <w:tr w:rsidR="00B10072" w:rsidRPr="0010598F" w:rsidTr="007607BD">
        <w:trPr>
          <w:trHeight w:val="404"/>
          <w:jc w:val="center"/>
        </w:trPr>
        <w:tc>
          <w:tcPr>
            <w:tcW w:w="943" w:type="dxa"/>
            <w:vAlign w:val="center"/>
          </w:tcPr>
          <w:p w:rsidR="00B10072" w:rsidRPr="007607BD" w:rsidRDefault="00B1007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場次</w:t>
            </w:r>
          </w:p>
        </w:tc>
        <w:tc>
          <w:tcPr>
            <w:tcW w:w="943" w:type="dxa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時間</w:t>
            </w:r>
          </w:p>
        </w:tc>
        <w:tc>
          <w:tcPr>
            <w:tcW w:w="2466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主題</w:t>
            </w:r>
          </w:p>
        </w:tc>
        <w:tc>
          <w:tcPr>
            <w:tcW w:w="6284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摘要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1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7607BD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A10908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知識體系建構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傳統原民知識領域架構說明與成果分享【與耆老、專家對話】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民族教育的轉型【產經發展】暨原民文化觀光商品消費化</w:t>
            </w:r>
          </w:p>
        </w:tc>
      </w:tr>
      <w:tr w:rsidR="00664B2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664B2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:rsidR="00664B2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664B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664B22" w:rsidRPr="007607BD" w:rsidRDefault="00664B2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全球視野</w:t>
            </w:r>
            <w:r w:rsidR="007607BD" w:rsidRPr="007607BD">
              <w:rPr>
                <w:rFonts w:ascii="標楷體" w:eastAsia="標楷體" w:hAnsi="標楷體" w:hint="eastAsia"/>
                <w:bCs/>
                <w:szCs w:val="28"/>
              </w:rPr>
              <w:t>~環境議題</w:t>
            </w:r>
          </w:p>
        </w:tc>
        <w:tc>
          <w:tcPr>
            <w:tcW w:w="6284" w:type="dxa"/>
          </w:tcPr>
          <w:p w:rsidR="00664B2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時事議題【地球環境生態的改變】、原民首當其衝並如何因應之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B1007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認識原住民權</w:t>
            </w:r>
          </w:p>
        </w:tc>
        <w:tc>
          <w:tcPr>
            <w:tcW w:w="6284" w:type="dxa"/>
          </w:tcPr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自然資源權、人權、自主權、文化振興運動、自決權/主權、社會適應與其他族群關係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913633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原民智慧之</w:t>
            </w:r>
          </w:p>
          <w:p w:rsidR="00B10072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轉型與加值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了解原民知識專利權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proofErr w:type="gramStart"/>
            <w:r w:rsidRPr="007607BD">
              <w:rPr>
                <w:rFonts w:ascii="標楷體" w:eastAsia="標楷體" w:hAnsi="標楷體" w:hint="eastAsia"/>
                <w:bCs/>
                <w:szCs w:val="28"/>
              </w:rPr>
              <w:t>部大課程</w:t>
            </w:r>
            <w:proofErr w:type="gramEnd"/>
            <w:r w:rsidRPr="007607BD">
              <w:rPr>
                <w:rFonts w:ascii="標楷體" w:eastAsia="標楷體" w:hAnsi="標楷體" w:hint="eastAsia"/>
                <w:bCs/>
                <w:szCs w:val="28"/>
              </w:rPr>
              <w:t>內涵首要順應形成轉型並強化加值之重要性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9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暢談美學、美感教育與新文化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1.一代美學大師漢寶德推動國內美感教育不遺餘力者蔣勳</w:t>
            </w:r>
          </w:p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2.如何突破傳統文化並找到原民新出路</w:t>
            </w:r>
          </w:p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3.導出原民年輕人未來的定位【我的未來不是 夢】</w:t>
            </w:r>
          </w:p>
        </w:tc>
      </w:tr>
    </w:tbl>
    <w:p w:rsidR="004F47AB" w:rsidRPr="0010598F" w:rsidRDefault="003F1EDF" w:rsidP="00B067B4">
      <w:pPr>
        <w:spacing w:line="48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="00A0311D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成效評估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預期</w:t>
      </w:r>
      <w:r w:rsidR="00B10072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辦理5場次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3059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參與人員</w:t>
      </w:r>
      <w:r w:rsidR="00E5158C">
        <w:rPr>
          <w:rFonts w:ascii="標楷體" w:eastAsia="標楷體" w:hAnsi="標楷體" w:hint="eastAsia"/>
          <w:color w:val="000000" w:themeColor="text1"/>
          <w:sz w:val="28"/>
          <w:szCs w:val="28"/>
        </w:rPr>
        <w:t>200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以上。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增進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講師建構知識體系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知能，有效推動「建構原住民傳統知識體系」計畫。</w:t>
      </w:r>
    </w:p>
    <w:p w:rsidR="00B067B4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讓與會人員了解國際時事與貿易協議利弊，研討因應措施，並提供公民與政府對話之平台。</w:t>
      </w:r>
    </w:p>
    <w:p w:rsidR="00640837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研討文創產業</w:t>
      </w:r>
      <w:proofErr w:type="gramEnd"/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策略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3C6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部落內的就業機會及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講師作品與課程新出路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E00F4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val="zh-TW"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4E00F4" w:rsidRPr="00C34E71" w:rsidRDefault="00C34E71" w:rsidP="004E00F4">
      <w:pPr>
        <w:ind w:leftChars="9" w:left="302" w:right="126" w:hanging="280"/>
      </w:pPr>
      <w:r w:rsidRPr="00C34E71">
        <w:rPr>
          <w:rFonts w:hint="eastAsia"/>
        </w:rPr>
        <w:lastRenderedPageBreak/>
        <w:t>九、</w:t>
      </w:r>
      <w:r w:rsidR="004E00F4" w:rsidRPr="00C34E71">
        <w:rPr>
          <w:rFonts w:hint="eastAsia"/>
        </w:rPr>
        <w:t>原住民議題論壇彙整表</w:t>
      </w:r>
    </w:p>
    <w:p w:rsidR="004E00F4" w:rsidRPr="007D11FA" w:rsidRDefault="004E00F4" w:rsidP="004E00F4">
      <w:pPr>
        <w:ind w:leftChars="9" w:left="302" w:right="126" w:hanging="280"/>
      </w:pP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1"/>
        <w:gridCol w:w="1048"/>
        <w:gridCol w:w="2207"/>
        <w:gridCol w:w="685"/>
        <w:gridCol w:w="1216"/>
        <w:gridCol w:w="1701"/>
        <w:gridCol w:w="2132"/>
      </w:tblGrid>
      <w:tr w:rsidR="00C34E71" w:rsidRPr="007D11FA" w:rsidTr="00C34E71">
        <w:trPr>
          <w:trHeight w:val="46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場次</w:t>
            </w:r>
          </w:p>
        </w:tc>
        <w:tc>
          <w:tcPr>
            <w:tcW w:w="1048" w:type="dxa"/>
            <w:vAlign w:val="center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主題系列活動</w:t>
            </w:r>
          </w:p>
        </w:tc>
        <w:tc>
          <w:tcPr>
            <w:tcW w:w="2207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課程（或活動）摘要</w:t>
            </w:r>
          </w:p>
        </w:tc>
        <w:tc>
          <w:tcPr>
            <w:tcW w:w="685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舉辦期間</w:t>
            </w:r>
          </w:p>
        </w:tc>
        <w:tc>
          <w:tcPr>
            <w:tcW w:w="1216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舉辦地點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參加對象</w:t>
            </w:r>
          </w:p>
        </w:tc>
        <w:tc>
          <w:tcPr>
            <w:tcW w:w="2132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負責人及連絡方式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1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D24101">
              <w:rPr>
                <w:rFonts w:ascii="標楷體" w:hAnsi="標楷體" w:hint="eastAsia"/>
                <w:b/>
                <w:bCs/>
              </w:rPr>
              <w:t>知識體系建構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永續原民知識的脈絡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在保留與轉型的鐘擺下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完成文化傳承的使命。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7/16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部大講師</w:t>
            </w:r>
            <w:proofErr w:type="gramEnd"/>
            <w:r>
              <w:rPr>
                <w:rFonts w:ascii="標楷體" w:hAnsi="標楷體" w:hint="eastAsia"/>
              </w:rPr>
              <w:t>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桃園部落大學沈專員、張專員</w:t>
            </w:r>
            <w:r>
              <w:rPr>
                <w:rFonts w:ascii="標楷體" w:hAnsi="標楷體" w:hint="eastAsia"/>
              </w:rPr>
              <w:t>3822269#71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光華國小黃主任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3912325#21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2</w:t>
            </w:r>
          </w:p>
        </w:tc>
        <w:tc>
          <w:tcPr>
            <w:tcW w:w="1048" w:type="dxa"/>
          </w:tcPr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 w:rsidRPr="002E223C">
              <w:rPr>
                <w:rFonts w:ascii="標楷體" w:hAnsi="標楷體" w:hint="eastAsia"/>
                <w:b/>
                <w:bCs/>
              </w:rPr>
              <w:t>全球視野</w:t>
            </w:r>
          </w:p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~</w:t>
            </w:r>
          </w:p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環境議題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</w:t>
            </w:r>
            <w:r w:rsidRPr="002743A4">
              <w:rPr>
                <w:rFonts w:ascii="標楷體" w:hAnsi="標楷體" w:hint="eastAsia"/>
                <w:bCs/>
              </w:rPr>
              <w:t>除了</w:t>
            </w:r>
            <w:proofErr w:type="gramStart"/>
            <w:r w:rsidRPr="002743A4">
              <w:rPr>
                <w:rFonts w:ascii="標楷體" w:hAnsi="標楷體" w:hint="eastAsia"/>
                <w:bCs/>
              </w:rPr>
              <w:t>服貿對</w:t>
            </w:r>
            <w:proofErr w:type="gramEnd"/>
            <w:r w:rsidRPr="002743A4">
              <w:rPr>
                <w:rFonts w:ascii="標楷體" w:hAnsi="標楷體" w:hint="eastAsia"/>
                <w:bCs/>
              </w:rPr>
              <w:t>原民產業的影響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更重要的是原民所居處原貌生態環境將帶來改變。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面對衝擊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全球化與在地化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N O P</w:t>
            </w:r>
            <w:r w:rsidRPr="002743A4">
              <w:rPr>
                <w:rFonts w:ascii="標楷體" w:hAnsi="標楷體" w:hint="eastAsia"/>
                <w:bCs/>
              </w:rPr>
              <w:t>發展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全球行動策略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以及永續生態發展的行動</w:t>
            </w:r>
          </w:p>
        </w:tc>
        <w:tc>
          <w:tcPr>
            <w:tcW w:w="685" w:type="dxa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7/23</w:t>
            </w:r>
            <w:r w:rsidRPr="007D11FA">
              <w:rPr>
                <w:rFonts w:ascii="標楷體" w:hAnsi="標楷體"/>
              </w:rPr>
              <w:t xml:space="preserve"> 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部大講師</w:t>
            </w:r>
            <w:proofErr w:type="gramEnd"/>
            <w:r>
              <w:rPr>
                <w:rFonts w:ascii="標楷體" w:hAnsi="標楷體" w:hint="eastAsia"/>
              </w:rPr>
              <w:t>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3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認識原住民權</w:t>
            </w:r>
          </w:p>
        </w:tc>
        <w:tc>
          <w:tcPr>
            <w:tcW w:w="2207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</w:t>
            </w:r>
            <w:r w:rsidRPr="002743A4">
              <w:rPr>
                <w:rFonts w:ascii="標楷體" w:hAnsi="標楷體" w:hint="eastAsia"/>
                <w:bCs/>
              </w:rPr>
              <w:t>從法的概念深耕原民各項權利的知能，並喚起自覺意識，以順應社會潮流。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部大講師</w:t>
            </w:r>
            <w:proofErr w:type="gramEnd"/>
            <w:r>
              <w:rPr>
                <w:rFonts w:ascii="標楷體" w:hAnsi="標楷體" w:hint="eastAsia"/>
              </w:rPr>
              <w:t>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4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傳統原民智慧之轉型與加值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是知識解放？還是知識建構？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八大領域分享轉型與加值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proofErr w:type="gramStart"/>
            <w:r w:rsidRPr="002743A4">
              <w:rPr>
                <w:rFonts w:ascii="標楷體" w:hAnsi="標楷體" w:hint="eastAsia"/>
                <w:bCs/>
              </w:rPr>
              <w:t>以部大與</w:t>
            </w:r>
            <w:proofErr w:type="gramEnd"/>
            <w:r w:rsidRPr="002743A4">
              <w:rPr>
                <w:rFonts w:ascii="標楷體" w:hAnsi="標楷體" w:hint="eastAsia"/>
                <w:bCs/>
              </w:rPr>
              <w:t>部落學校操作為例。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8/13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部大講師</w:t>
            </w:r>
            <w:proofErr w:type="gramEnd"/>
            <w:r>
              <w:rPr>
                <w:rFonts w:ascii="標楷體" w:hAnsi="標楷體" w:hint="eastAsia"/>
              </w:rPr>
              <w:t>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5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暢談美學、美感教育與新文化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</w:rPr>
            </w:pPr>
            <w:r w:rsidRPr="002743A4">
              <w:rPr>
                <w:rFonts w:ascii="標楷體" w:hAnsi="標楷體" w:hint="eastAsia"/>
              </w:rPr>
              <w:t>先了解美學、美感教育內涵</w:t>
            </w:r>
            <w:r w:rsidRPr="002743A4">
              <w:rPr>
                <w:rFonts w:ascii="標楷體" w:hAnsi="標楷體" w:hint="eastAsia"/>
              </w:rPr>
              <w:t>,</w:t>
            </w:r>
            <w:r w:rsidRPr="002743A4">
              <w:rPr>
                <w:rFonts w:ascii="標楷體" w:hAnsi="標楷體" w:hint="eastAsia"/>
              </w:rPr>
              <w:t>再</w:t>
            </w:r>
            <w:proofErr w:type="gramStart"/>
            <w:r w:rsidRPr="002743A4">
              <w:rPr>
                <w:rFonts w:ascii="標楷體" w:hAnsi="標楷體" w:hint="eastAsia"/>
              </w:rPr>
              <w:t>談文創發展</w:t>
            </w:r>
            <w:proofErr w:type="gramEnd"/>
            <w:r w:rsidRPr="002743A4">
              <w:rPr>
                <w:rFonts w:ascii="標楷體" w:hAnsi="標楷體" w:hint="eastAsia"/>
              </w:rPr>
              <w:t>、行銷策略暨傳統文化新出路。並落實推動原民藝術的想像與公共性。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9/3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部大講師</w:t>
            </w:r>
            <w:proofErr w:type="gramEnd"/>
            <w:r>
              <w:rPr>
                <w:rFonts w:ascii="標楷體" w:hAnsi="標楷體" w:hint="eastAsia"/>
              </w:rPr>
              <w:t>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</w:tbl>
    <w:p w:rsidR="004E00F4" w:rsidRPr="0010598F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</w:pPr>
    </w:p>
    <w:sectPr w:rsidR="004E00F4" w:rsidRPr="0010598F" w:rsidSect="004E00F4">
      <w:pgSz w:w="11906" w:h="16838"/>
      <w:pgMar w:top="720" w:right="720" w:bottom="720" w:left="72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E3" w:rsidRDefault="008014E3" w:rsidP="00C8122A">
      <w:r>
        <w:separator/>
      </w:r>
    </w:p>
  </w:endnote>
  <w:endnote w:type="continuationSeparator" w:id="0">
    <w:p w:rsidR="008014E3" w:rsidRDefault="008014E3" w:rsidP="00C8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E3" w:rsidRDefault="008014E3" w:rsidP="00C8122A">
      <w:r>
        <w:separator/>
      </w:r>
    </w:p>
  </w:footnote>
  <w:footnote w:type="continuationSeparator" w:id="0">
    <w:p w:rsidR="008014E3" w:rsidRDefault="008014E3" w:rsidP="00C81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DDF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317B92"/>
    <w:multiLevelType w:val="hybridMultilevel"/>
    <w:tmpl w:val="F056C48A"/>
    <w:lvl w:ilvl="0" w:tplc="ADFC297C">
      <w:start w:val="1"/>
      <w:numFmt w:val="taiwaneseCountingThousand"/>
      <w:lvlText w:val="%1、"/>
      <w:lvlJc w:val="left"/>
      <w:pPr>
        <w:ind w:left="14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52BD531F"/>
    <w:multiLevelType w:val="hybridMultilevel"/>
    <w:tmpl w:val="DBF83B72"/>
    <w:lvl w:ilvl="0" w:tplc="E432F32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">
    <w:nsid w:val="544A4FC5"/>
    <w:multiLevelType w:val="hybridMultilevel"/>
    <w:tmpl w:val="837A546A"/>
    <w:lvl w:ilvl="0" w:tplc="D30A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52382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85381C"/>
    <w:multiLevelType w:val="hybridMultilevel"/>
    <w:tmpl w:val="5E0680D4"/>
    <w:lvl w:ilvl="0" w:tplc="A9BE8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AE5"/>
    <w:rsid w:val="00000384"/>
    <w:rsid w:val="00000D44"/>
    <w:rsid w:val="0010598F"/>
    <w:rsid w:val="0015510F"/>
    <w:rsid w:val="001820C5"/>
    <w:rsid w:val="001C2AE5"/>
    <w:rsid w:val="001E5902"/>
    <w:rsid w:val="00267BB7"/>
    <w:rsid w:val="00273059"/>
    <w:rsid w:val="002E0722"/>
    <w:rsid w:val="002E3366"/>
    <w:rsid w:val="00346000"/>
    <w:rsid w:val="00350282"/>
    <w:rsid w:val="003F1EDF"/>
    <w:rsid w:val="00405A09"/>
    <w:rsid w:val="00454032"/>
    <w:rsid w:val="004A0CD7"/>
    <w:rsid w:val="004B5C12"/>
    <w:rsid w:val="004E00F4"/>
    <w:rsid w:val="004F47AB"/>
    <w:rsid w:val="005577FC"/>
    <w:rsid w:val="00557A0B"/>
    <w:rsid w:val="00640837"/>
    <w:rsid w:val="00654125"/>
    <w:rsid w:val="00663719"/>
    <w:rsid w:val="00664B22"/>
    <w:rsid w:val="006867F6"/>
    <w:rsid w:val="006C2209"/>
    <w:rsid w:val="007607BD"/>
    <w:rsid w:val="00783F45"/>
    <w:rsid w:val="008014E3"/>
    <w:rsid w:val="008576D9"/>
    <w:rsid w:val="008D4E2A"/>
    <w:rsid w:val="008E1F22"/>
    <w:rsid w:val="009079EB"/>
    <w:rsid w:val="00913633"/>
    <w:rsid w:val="0093619D"/>
    <w:rsid w:val="009458C2"/>
    <w:rsid w:val="009635B6"/>
    <w:rsid w:val="009773AC"/>
    <w:rsid w:val="00986116"/>
    <w:rsid w:val="009B3C64"/>
    <w:rsid w:val="009F68C9"/>
    <w:rsid w:val="00A01F47"/>
    <w:rsid w:val="00A0311D"/>
    <w:rsid w:val="00A058CE"/>
    <w:rsid w:val="00A10908"/>
    <w:rsid w:val="00A446B2"/>
    <w:rsid w:val="00A9167D"/>
    <w:rsid w:val="00B067B4"/>
    <w:rsid w:val="00B10072"/>
    <w:rsid w:val="00B72AF6"/>
    <w:rsid w:val="00B95E92"/>
    <w:rsid w:val="00BD7AC1"/>
    <w:rsid w:val="00C0271E"/>
    <w:rsid w:val="00C05BA2"/>
    <w:rsid w:val="00C12C93"/>
    <w:rsid w:val="00C34E71"/>
    <w:rsid w:val="00C51952"/>
    <w:rsid w:val="00C8122A"/>
    <w:rsid w:val="00CA02A4"/>
    <w:rsid w:val="00D107A1"/>
    <w:rsid w:val="00D5761F"/>
    <w:rsid w:val="00D63288"/>
    <w:rsid w:val="00E5158C"/>
    <w:rsid w:val="00F12AB2"/>
    <w:rsid w:val="00F7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spacing w:before="375" w:after="150" w:line="264" w:lineRule="auto"/>
      <w:outlineLvl w:val="0"/>
    </w:pPr>
    <w:rPr>
      <w:rFonts w:ascii="新細明體" w:hAnsi="新細明體" w:cs="新細明體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22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22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4F4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311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10072"/>
    <w:rPr>
      <w:rFonts w:ascii="新細明體" w:eastAsia="新細明體" w:hAnsi="新細明體" w:cs="新細明體"/>
      <w:kern w:val="36"/>
      <w:sz w:val="43"/>
      <w:szCs w:val="43"/>
    </w:rPr>
  </w:style>
  <w:style w:type="character" w:styleId="a9">
    <w:name w:val="Strong"/>
    <w:basedOn w:val="a0"/>
    <w:uiPriority w:val="22"/>
    <w:qFormat/>
    <w:rsid w:val="00B100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2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08728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7774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2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2016-03-15T07:46:00Z</cp:lastPrinted>
  <dcterms:created xsi:type="dcterms:W3CDTF">2016-08-02T02:31:00Z</dcterms:created>
  <dcterms:modified xsi:type="dcterms:W3CDTF">2016-08-02T02:31:00Z</dcterms:modified>
</cp:coreProperties>
</file>