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3C" w:rsidRPr="00AD5E3C" w:rsidRDefault="00AE046F" w:rsidP="00C339A3">
      <w:pPr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t xml:space="preserve"> </w:t>
      </w:r>
      <w:r w:rsidR="00AD5E3C" w:rsidRPr="00AD5E3C">
        <w:rPr>
          <w:rFonts w:ascii="Times New Roman" w:eastAsia="標楷體" w:hAnsi="Times New Roman" w:cs="Times New Roman" w:hint="eastAsia"/>
          <w:b/>
          <w:sz w:val="44"/>
        </w:rPr>
        <w:t>我們要培養什麼樣的下一代？</w:t>
      </w:r>
    </w:p>
    <w:p w:rsidR="00C63174" w:rsidRPr="00054C54" w:rsidRDefault="00AD5E3C" w:rsidP="00C339A3">
      <w:pPr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─</w:t>
      </w:r>
      <w:proofErr w:type="gramEnd"/>
      <w:r w:rsidR="00BA55C4">
        <w:rPr>
          <w:rFonts w:ascii="Times New Roman" w:eastAsia="標楷體" w:hAnsi="Times New Roman" w:cs="Times New Roman" w:hint="eastAsia"/>
          <w:b/>
          <w:sz w:val="32"/>
        </w:rPr>
        <w:t>中小學核心素養</w:t>
      </w:r>
      <w:r w:rsidR="008F30B2">
        <w:rPr>
          <w:rFonts w:ascii="Times New Roman" w:eastAsia="標楷體" w:hAnsi="Times New Roman" w:cs="Times New Roman" w:hint="eastAsia"/>
          <w:b/>
          <w:sz w:val="32"/>
        </w:rPr>
        <w:t>教育研討會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 xml:space="preserve"> 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>實施計畫</w:t>
      </w:r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─</w:t>
      </w:r>
      <w:proofErr w:type="gramEnd"/>
    </w:p>
    <w:p w:rsidR="00C339A3" w:rsidRPr="00C339A3" w:rsidRDefault="00C339A3">
      <w:pPr>
        <w:rPr>
          <w:rFonts w:ascii="Times New Roman" w:eastAsia="標楷體" w:hAnsi="Times New Roman" w:cs="Times New Roman"/>
        </w:rPr>
      </w:pPr>
    </w:p>
    <w:p w:rsidR="00C339A3" w:rsidRPr="00C339A3" w:rsidRDefault="00C339A3" w:rsidP="00C339A3">
      <w:pPr>
        <w:rPr>
          <w:rFonts w:ascii="標楷體" w:eastAsia="標楷體" w:hAnsi="標楷體" w:cs="Times New Roman"/>
          <w:b/>
          <w:sz w:val="28"/>
        </w:rPr>
      </w:pPr>
      <w:r w:rsidRPr="00C339A3">
        <w:rPr>
          <w:rFonts w:ascii="標楷體" w:eastAsia="標楷體" w:hAnsi="標楷體" w:cs="Times New Roman" w:hint="eastAsia"/>
          <w:b/>
          <w:sz w:val="28"/>
        </w:rPr>
        <w:t>一、緣起</w:t>
      </w:r>
    </w:p>
    <w:p w:rsidR="00147904" w:rsidRPr="000B402F" w:rsidRDefault="00147904" w:rsidP="00AD5E3C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「核心素養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key competencies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」是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4"/>
        </w:rPr>
        <w:t>十二年國民基本教育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的主軸元素，其是指一個人為適應現代生活，以及面對未來各種挑戰，所應該具備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最基本和最重要的知識、能力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與態度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目前，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我國實施十二年國民基本教育已進入第三年度，其</w:t>
      </w:r>
      <w:proofErr w:type="gramStart"/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攸</w:t>
      </w:r>
      <w:proofErr w:type="gramEnd"/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關此一教育改革能否翻轉現行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教育模式，讓改變在教學與學習中成為主流的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十二年國民基本教育課程綱要總綱，也即將於上路。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核心素養是</w:t>
      </w:r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107</w:t>
      </w:r>
      <w:proofErr w:type="gramStart"/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課綱中</w:t>
      </w:r>
      <w:proofErr w:type="gramEnd"/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課程規劃的重要議題，其重要性在於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如何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透過課程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設計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提供學生發展潛能、並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培育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使學生試探自己的興趣、性向與專長的核心素養。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實際教學中，教師可以選擇適當的教學內容和善用適切教學與多樣評量的方式，幫助學生有效學習，並配合學校安排的輔導、社團、藝文或校外學習等活動，發展學生各項核心素養。面對未來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挑戰，我們要培養什麼樣的下一代，如何讓孩子擁有厚實的核心素養，讓其配合專業能力，奠定成功發展的基礎，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此不但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是每一位教育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人員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的責任，也是影響十二年國教成敗的關鍵因素。</w:t>
      </w:r>
    </w:p>
    <w:p w:rsidR="00C339A3" w:rsidRPr="00AD5E3C" w:rsidRDefault="00AD5E3C" w:rsidP="00054C54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　　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為進一步普及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中小學學生核心素養的理念，提升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育人員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對學生核心素養議題的認識，師友月刊</w:t>
      </w:r>
      <w:r w:rsidR="003E4FF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社</w:t>
      </w:r>
      <w:r w:rsidR="000A192D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、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111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教育發展協進會</w:t>
      </w:r>
      <w:r w:rsidR="000A192D" w:rsidRPr="004A0037">
        <w:rPr>
          <w:rFonts w:ascii="Times New Roman" w:eastAsia="標楷體" w:hAnsi="Times New Roman" w:cs="Times New Roman"/>
          <w:color w:val="000000" w:themeColor="text1"/>
          <w:szCs w:val="28"/>
        </w:rPr>
        <w:t>與臺北市立大學教育行政與評鑑研究所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特別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合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辦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本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教育研討會，並以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透過專題講座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及綜合座談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的方式，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邀請學者專家分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享核心素養的理念、理論、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實務經驗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以及在中小學如何實踐等議題，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期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提升教學效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使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十二年國民基本教育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順利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推動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。</w:t>
      </w:r>
    </w:p>
    <w:p w:rsidR="00637ABA" w:rsidRPr="00637ABA" w:rsidRDefault="003E4FFC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</w:t>
      </w:r>
      <w:r w:rsidR="00637ABA" w:rsidRP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辦理單位</w:t>
      </w:r>
    </w:p>
    <w:p w:rsidR="00637ABA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 xml:space="preserve">  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師友月刊社、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111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教育發展協進會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臺北市立大學教育行政與評鑑研究所。</w:t>
      </w:r>
    </w:p>
    <w:p w:rsidR="00C339A3" w:rsidRPr="00F61D29" w:rsidRDefault="00637AB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主題</w:t>
      </w:r>
    </w:p>
    <w:p w:rsidR="00F61D29" w:rsidRDefault="00AD5E3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（一）研討會主題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訂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為：核心素養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的理論與實踐。</w:t>
      </w:r>
    </w:p>
    <w:p w:rsidR="00F61D29" w:rsidRPr="004A0037" w:rsidRDefault="00AD5E3C" w:rsidP="003B689C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szCs w:val="28"/>
        </w:rPr>
        <w:t xml:space="preserve">　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（二）研討會子議題包含：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1.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核心素養的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理念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；</w:t>
      </w:r>
      <w:r w:rsidR="00054C54" w:rsidRPr="004A0037">
        <w:rPr>
          <w:rFonts w:ascii="Times New Roman" w:eastAsia="標楷體" w:hAnsi="Times New Roman" w:cs="Times New Roman"/>
          <w:color w:val="000000" w:themeColor="text1"/>
          <w:szCs w:val="28"/>
        </w:rPr>
        <w:t>2.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核心素養在中小學的實踐。</w:t>
      </w:r>
    </w:p>
    <w:p w:rsid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四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時間</w:t>
      </w:r>
    </w:p>
    <w:p w:rsidR="00F61D29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 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2016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日（星期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六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，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上午</w:t>
      </w:r>
      <w:r w:rsidR="00AD5E3C">
        <w:rPr>
          <w:rFonts w:ascii="Times New Roman" w:eastAsia="標楷體" w:hAnsi="Times New Roman" w:cs="Times New Roman"/>
          <w:color w:val="000000" w:themeColor="text1"/>
          <w:szCs w:val="28"/>
        </w:rPr>
        <w:t>9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:0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～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12: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E64BC2" w:rsidRPr="00E64BC2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五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E64BC2" w:rsidRP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地點</w:t>
      </w:r>
    </w:p>
    <w:p w:rsidR="00E64BC2" w:rsidRPr="00054C54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</w:t>
      </w:r>
      <w:proofErr w:type="gramEnd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北教師會館　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proofErr w:type="gramEnd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臺北市中正區南海路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15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號，電話：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(02</w:t>
      </w:r>
      <w:r w:rsidR="00E64BC2">
        <w:rPr>
          <w:rFonts w:ascii="Times New Roman" w:eastAsia="標楷體" w:hAnsi="Times New Roman" w:cs="Times New Roman"/>
          <w:color w:val="000000" w:themeColor="text1"/>
          <w:szCs w:val="28"/>
        </w:rPr>
        <w:t>)2341-9161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；網址</w:t>
      </w:r>
      <w:r w:rsidR="00E64BC2" w:rsidRPr="00E64BC2">
        <w:rPr>
          <w:rFonts w:ascii="Times New Roman" w:eastAsia="標楷體" w:hAnsi="Times New Roman" w:cs="Times New Roman"/>
          <w:color w:val="000000" w:themeColor="text1"/>
          <w:szCs w:val="28"/>
        </w:rPr>
        <w:t>http://www.tth.url.tw/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proofErr w:type="gramEnd"/>
    </w:p>
    <w:p w:rsidR="00F70BB6" w:rsidRP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六</w:t>
      </w:r>
      <w:r w:rsidR="00F70BB6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、參加人數</w:t>
      </w:r>
    </w:p>
    <w:p w:rsidR="00F70BB6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本研討會預計開放</w:t>
      </w:r>
      <w:r w:rsidR="00637ABA">
        <w:rPr>
          <w:rFonts w:ascii="Times New Roman" w:eastAsia="標楷體" w:hAnsi="Times New Roman" w:cs="Times New Roman"/>
          <w:color w:val="000000" w:themeColor="text1"/>
          <w:szCs w:val="28"/>
        </w:rPr>
        <w:t>100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人報名參加，含專家學者、教育行政人員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、大學校院教師、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國內高中以下各級學校校長與教師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，各教育領域研究所學生及對本議題有興趣之社會各界人士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F61D29" w:rsidRP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七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研討會活動流</w:t>
      </w:r>
      <w:r w:rsidR="004A00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tbl>
      <w:tblPr>
        <w:tblStyle w:val="a4"/>
        <w:tblW w:w="0" w:type="auto"/>
        <w:tblLook w:val="04A0"/>
      </w:tblPr>
      <w:tblGrid>
        <w:gridCol w:w="1696"/>
        <w:gridCol w:w="4536"/>
        <w:gridCol w:w="2262"/>
      </w:tblGrid>
      <w:tr w:rsidR="00E64BC2" w:rsidRPr="00AD5E3C" w:rsidTr="00AD5E3C">
        <w:trPr>
          <w:trHeight w:val="429"/>
        </w:trPr>
        <w:tc>
          <w:tcPr>
            <w:tcW w:w="169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時間安排</w:t>
            </w:r>
          </w:p>
        </w:tc>
        <w:tc>
          <w:tcPr>
            <w:tcW w:w="453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論壇主題</w:t>
            </w:r>
          </w:p>
        </w:tc>
        <w:tc>
          <w:tcPr>
            <w:tcW w:w="2262" w:type="dxa"/>
          </w:tcPr>
          <w:p w:rsidR="00E64BC2" w:rsidRPr="00AD5E3C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E64BC2" w:rsidTr="00637ABA">
        <w:trPr>
          <w:trHeight w:val="469"/>
        </w:trPr>
        <w:tc>
          <w:tcPr>
            <w:tcW w:w="169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9:20</w:t>
            </w:r>
          </w:p>
        </w:tc>
        <w:tc>
          <w:tcPr>
            <w:tcW w:w="453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262" w:type="dxa"/>
          </w:tcPr>
          <w:p w:rsidR="00E64BC2" w:rsidRDefault="00E64BC2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9:2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開幕式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林騰蛟董事長</w:t>
            </w:r>
          </w:p>
        </w:tc>
      </w:tr>
      <w:tr w:rsidR="00637ABA" w:rsidTr="00637ABA">
        <w:trPr>
          <w:trHeight w:val="756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核心素養的理念</w:t>
            </w:r>
            <w:r w:rsidR="003E4F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及發展</w:t>
            </w:r>
          </w:p>
          <w:p w:rsidR="003E4FFC" w:rsidRDefault="003E4FFC" w:rsidP="003E4FF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國家教育研究院課程與教學研究中心洪詠善主任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臺北市立大學教育行政與評鑑研究所所長黃旭鈞</w:t>
            </w:r>
          </w:p>
        </w:tc>
      </w:tr>
      <w:tr w:rsidR="00637ABA" w:rsidTr="00E64BC2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</w:p>
        </w:tc>
        <w:tc>
          <w:tcPr>
            <w:tcW w:w="6798" w:type="dxa"/>
            <w:gridSpan w:val="2"/>
          </w:tcPr>
          <w:p w:rsidR="00637ABA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茶敘時間</w:t>
            </w: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II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核心素養在中小學的實踐</w:t>
            </w:r>
          </w:p>
          <w:p w:rsidR="003E4FFC" w:rsidRDefault="003E4FFC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新竹市龍山國小陳思玎校長</w:t>
            </w:r>
          </w:p>
        </w:tc>
        <w:tc>
          <w:tcPr>
            <w:tcW w:w="2262" w:type="dxa"/>
          </w:tcPr>
          <w:p w:rsidR="00637ABA" w:rsidRP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教育發展協進會秘書長王令宜</w:t>
            </w:r>
          </w:p>
        </w:tc>
      </w:tr>
      <w:tr w:rsidR="00637ABA" w:rsidTr="00637ABA">
        <w:trPr>
          <w:trHeight w:val="533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綜合座談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吳清山理事長</w:t>
            </w:r>
          </w:p>
        </w:tc>
      </w:tr>
      <w:tr w:rsidR="00637ABA" w:rsidTr="00637ABA">
        <w:trPr>
          <w:trHeight w:val="403"/>
        </w:trPr>
        <w:tc>
          <w:tcPr>
            <w:tcW w:w="169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12:00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賦歸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:rsid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八</w:t>
      </w:r>
      <w:r w:rsid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、報名時</w:t>
      </w:r>
      <w:r w:rsid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p w:rsidR="00054C54" w:rsidRPr="00E64BC2" w:rsidRDefault="00E64BC2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自即日起至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18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日</w:t>
      </w:r>
      <w:proofErr w:type="gramStart"/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止開放線上報名</w:t>
      </w:r>
      <w:proofErr w:type="gramEnd"/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，額滿為止。報名請洽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臺北市立大學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教育行政與評鑑研究所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首頁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。網址：</w:t>
      </w:r>
      <w:r w:rsidR="003E4FFC" w:rsidRPr="003E4FFC">
        <w:rPr>
          <w:rFonts w:ascii="Times New Roman" w:eastAsia="標楷體" w:hAnsi="Times New Roman" w:cs="Times New Roman"/>
          <w:color w:val="000000" w:themeColor="text1"/>
          <w:szCs w:val="28"/>
        </w:rPr>
        <w:t>http://adeva.utaipei.edu.tw/bin/home.php</w:t>
      </w:r>
      <w:bookmarkStart w:id="0" w:name="_GoBack"/>
      <w:bookmarkEnd w:id="0"/>
    </w:p>
    <w:p w:rsidR="00054C54" w:rsidRDefault="00A7063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九</w:t>
      </w:r>
      <w:r w:rsidR="00054C54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、研習時</w:t>
      </w:r>
      <w:r w:rsidR="00F70BB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數</w:t>
      </w:r>
    </w:p>
    <w:p w:rsidR="00C339A3" w:rsidRPr="00C339A3" w:rsidRDefault="00E64BC2" w:rsidP="003B689C">
      <w:pPr>
        <w:jc w:val="both"/>
        <w:rPr>
          <w:rFonts w:asciiTheme="minorEastAsia" w:hAnsiTheme="minorEastAsia" w:cs="Times New Roman"/>
          <w:sz w:val="3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本研討會核發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小時研習時數，</w:t>
      </w:r>
      <w:proofErr w:type="gramStart"/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詳依各</w:t>
      </w:r>
      <w:proofErr w:type="gramEnd"/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縣市主管機關規定辦理。</w:t>
      </w:r>
    </w:p>
    <w:sectPr w:rsidR="00C339A3" w:rsidRPr="00C339A3" w:rsidSect="004A003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DA" w:rsidRDefault="003924DA" w:rsidP="00BA55C4">
      <w:r>
        <w:separator/>
      </w:r>
    </w:p>
  </w:endnote>
  <w:endnote w:type="continuationSeparator" w:id="0">
    <w:p w:rsidR="003924DA" w:rsidRDefault="003924DA" w:rsidP="00BA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DA" w:rsidRDefault="003924DA" w:rsidP="00BA55C4">
      <w:r>
        <w:separator/>
      </w:r>
    </w:p>
  </w:footnote>
  <w:footnote w:type="continuationSeparator" w:id="0">
    <w:p w:rsidR="003924DA" w:rsidRDefault="003924DA" w:rsidP="00BA5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922"/>
    <w:multiLevelType w:val="hybridMultilevel"/>
    <w:tmpl w:val="A83C92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D96544"/>
    <w:multiLevelType w:val="multilevel"/>
    <w:tmpl w:val="6F52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9A3"/>
    <w:rsid w:val="00054C54"/>
    <w:rsid w:val="000A192D"/>
    <w:rsid w:val="000B402F"/>
    <w:rsid w:val="00147904"/>
    <w:rsid w:val="003924DA"/>
    <w:rsid w:val="003B689C"/>
    <w:rsid w:val="003D206C"/>
    <w:rsid w:val="003E4FFC"/>
    <w:rsid w:val="004A0037"/>
    <w:rsid w:val="005B3EEE"/>
    <w:rsid w:val="00637ABA"/>
    <w:rsid w:val="0069371B"/>
    <w:rsid w:val="006C6FEA"/>
    <w:rsid w:val="00895358"/>
    <w:rsid w:val="008F30B2"/>
    <w:rsid w:val="009F25F2"/>
    <w:rsid w:val="00A7063A"/>
    <w:rsid w:val="00AD5E3C"/>
    <w:rsid w:val="00AE046F"/>
    <w:rsid w:val="00BA55C4"/>
    <w:rsid w:val="00C304AA"/>
    <w:rsid w:val="00C339A3"/>
    <w:rsid w:val="00C435D5"/>
    <w:rsid w:val="00C63174"/>
    <w:rsid w:val="00DC2B58"/>
    <w:rsid w:val="00DE7F72"/>
    <w:rsid w:val="00E64BC2"/>
    <w:rsid w:val="00E9245B"/>
    <w:rsid w:val="00EC7C30"/>
    <w:rsid w:val="00F61D29"/>
    <w:rsid w:val="00F70BB6"/>
    <w:rsid w:val="00FA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A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339A3"/>
    <w:pPr>
      <w:widowControl/>
      <w:spacing w:before="100" w:beforeAutospacing="1" w:after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s2">
    <w:name w:val="s2"/>
    <w:basedOn w:val="a0"/>
    <w:rsid w:val="00C339A3"/>
  </w:style>
  <w:style w:type="character" w:customStyle="1" w:styleId="s3">
    <w:name w:val="s3"/>
    <w:basedOn w:val="a0"/>
    <w:rsid w:val="00C339A3"/>
  </w:style>
  <w:style w:type="table" w:styleId="a4">
    <w:name w:val="Table Grid"/>
    <w:basedOn w:val="a1"/>
    <w:uiPriority w:val="39"/>
    <w:rsid w:val="00E64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5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5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612">
          <w:marLeft w:val="0"/>
          <w:marRight w:val="0"/>
          <w:marTop w:val="0"/>
          <w:marBottom w:val="480"/>
          <w:divBdr>
            <w:top w:val="single" w:sz="2" w:space="0" w:color="FFFFFF"/>
            <w:left w:val="single" w:sz="18" w:space="0" w:color="FFFFFF"/>
            <w:bottom w:val="single" w:sz="2" w:space="0" w:color="FFFFFF"/>
            <w:right w:val="single" w:sz="18" w:space="0" w:color="FFFFFF"/>
          </w:divBdr>
          <w:divsChild>
            <w:div w:id="1581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2510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67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3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6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Lin</dc:creator>
  <cp:lastModifiedBy>User</cp:lastModifiedBy>
  <cp:revision>2</cp:revision>
  <dcterms:created xsi:type="dcterms:W3CDTF">2016-11-11T05:00:00Z</dcterms:created>
  <dcterms:modified xsi:type="dcterms:W3CDTF">2016-11-11T05:00:00Z</dcterms:modified>
</cp:coreProperties>
</file>