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E48" w:rsidRPr="00811E48" w:rsidRDefault="00811E48">
      <w:pPr>
        <w:rPr>
          <w:b/>
          <w:sz w:val="28"/>
          <w:szCs w:val="28"/>
        </w:rPr>
      </w:pPr>
      <w:r w:rsidRPr="00811E48">
        <w:rPr>
          <w:rFonts w:hint="eastAsia"/>
          <w:b/>
          <w:sz w:val="28"/>
          <w:szCs w:val="28"/>
        </w:rPr>
        <w:t>研習報名表</w:t>
      </w:r>
    </w:p>
    <w:p w:rsidR="00811E48" w:rsidRPr="00811E48" w:rsidRDefault="00811E48">
      <w:pPr>
        <w:rPr>
          <w:sz w:val="28"/>
          <w:szCs w:val="28"/>
        </w:rPr>
      </w:pPr>
      <w:r w:rsidRPr="00811E48">
        <w:rPr>
          <w:rFonts w:hint="eastAsia"/>
          <w:sz w:val="28"/>
          <w:szCs w:val="28"/>
        </w:rPr>
        <w:t>學校名稱：</w:t>
      </w:r>
    </w:p>
    <w:tbl>
      <w:tblPr>
        <w:tblpPr w:leftFromText="180" w:rightFromText="180" w:vertAnchor="page" w:horzAnchor="margin" w:tblpY="3752"/>
        <w:tblW w:w="79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709"/>
        <w:gridCol w:w="6289"/>
        <w:gridCol w:w="907"/>
      </w:tblGrid>
      <w:tr w:rsidR="00811E48" w:rsidRPr="00800CFF" w:rsidTr="00CA0225">
        <w:trPr>
          <w:trHeight w:val="78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E48" w:rsidRPr="00810DBA" w:rsidRDefault="00811E48" w:rsidP="00CA0225">
            <w:pPr>
              <w:widowControl/>
              <w:spacing w:line="360" w:lineRule="atLeast"/>
              <w:rPr>
                <w:rFonts w:ascii="華康儷楷書(P)" w:eastAsia="華康儷楷書(P)" w:hAnsi="新細明體" w:cs="新細明體"/>
                <w:kern w:val="0"/>
                <w:lang w:bidi="th-TH"/>
              </w:rPr>
            </w:pP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日期</w:t>
            </w:r>
          </w:p>
        </w:tc>
        <w:tc>
          <w:tcPr>
            <w:tcW w:w="6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E48" w:rsidRDefault="00811E48" w:rsidP="00CA0225">
            <w:pPr>
              <w:widowControl/>
              <w:spacing w:line="360" w:lineRule="atLeast"/>
              <w:rPr>
                <w:rFonts w:ascii="華康儷楷書(P)" w:eastAsia="華康儷楷書(P)" w:hAnsi="新細明體" w:cs="新細明體"/>
                <w:kern w:val="0"/>
                <w:lang w:bidi="th-TH"/>
              </w:rPr>
            </w:pPr>
            <w:r w:rsidRPr="00CD6484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 </w:t>
            </w:r>
          </w:p>
          <w:p w:rsidR="00811E48" w:rsidRPr="00CD6484" w:rsidRDefault="00811E48" w:rsidP="00CA0225">
            <w:pPr>
              <w:widowControl/>
              <w:spacing w:line="360" w:lineRule="atLeast"/>
              <w:rPr>
                <w:rFonts w:ascii="華康儷楷書(P)" w:eastAsia="華康儷楷書(P)" w:hAnsi="新細明體" w:cs="新細明體"/>
                <w:kern w:val="0"/>
                <w:lang w:bidi="th-TH"/>
              </w:rPr>
            </w:pP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                   研習主題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11E48" w:rsidRPr="00CD6484" w:rsidRDefault="00811E48" w:rsidP="00CA0225">
            <w:pPr>
              <w:widowControl/>
              <w:spacing w:line="360" w:lineRule="atLeast"/>
              <w:rPr>
                <w:rFonts w:ascii="華康儷楷書(P)" w:eastAsia="華康儷楷書(P)" w:hAnsi="新細明體" w:cs="新細明體"/>
                <w:kern w:val="0"/>
                <w:lang w:bidi="th-TH"/>
              </w:rPr>
            </w:pP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勾選</w:t>
            </w:r>
          </w:p>
        </w:tc>
      </w:tr>
      <w:tr w:rsidR="00811E48" w:rsidRPr="00800CFF" w:rsidTr="00CA0225">
        <w:trPr>
          <w:trHeight w:val="6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E48" w:rsidRDefault="00811E48" w:rsidP="00CA0225">
            <w:pPr>
              <w:spacing w:line="360" w:lineRule="atLeast"/>
              <w:rPr>
                <w:rFonts w:ascii="華康儷楷書(P)" w:eastAsia="華康儷楷書(P)" w:hAnsi="新細明體" w:cs="新細明體"/>
                <w:kern w:val="0"/>
                <w:lang w:bidi="th-TH"/>
              </w:rPr>
            </w:pP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02/13</w:t>
            </w:r>
            <w:r w:rsidRPr="00CD6484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 </w:t>
            </w:r>
          </w:p>
        </w:tc>
        <w:tc>
          <w:tcPr>
            <w:tcW w:w="6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E48" w:rsidRPr="00CD6484" w:rsidRDefault="00811E48" w:rsidP="00CA0225">
            <w:pPr>
              <w:spacing w:line="360" w:lineRule="atLeast"/>
              <w:rPr>
                <w:rFonts w:ascii="華康儷楷書(P)" w:eastAsia="華康儷楷書(P)" w:hAnsi="新細明體" w:cs="新細明體"/>
                <w:kern w:val="0"/>
                <w:lang w:bidi="th-TH"/>
              </w:rPr>
            </w:pPr>
            <w:r w:rsidRPr="00481167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班級</w:t>
            </w:r>
            <w:r w:rsidRPr="00A97EF6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領導</w:t>
            </w:r>
          </w:p>
        </w:tc>
        <w:tc>
          <w:tcPr>
            <w:tcW w:w="90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E48" w:rsidRPr="00CD6484" w:rsidRDefault="00811E48" w:rsidP="00CA0225">
            <w:pPr>
              <w:widowControl/>
              <w:spacing w:line="360" w:lineRule="atLeast"/>
              <w:rPr>
                <w:rFonts w:ascii="華康儷楷書(P)" w:eastAsia="華康儷楷書(P)" w:hAnsi="新細明體" w:cs="新細明體"/>
                <w:kern w:val="0"/>
                <w:lang w:bidi="th-TH"/>
              </w:rPr>
            </w:pPr>
          </w:p>
        </w:tc>
      </w:tr>
      <w:tr w:rsidR="00811E48" w:rsidRPr="00810DBA" w:rsidTr="00CA022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E48" w:rsidRPr="00810DBA" w:rsidRDefault="00811E48" w:rsidP="00CA0225">
            <w:pPr>
              <w:widowControl/>
              <w:spacing w:line="360" w:lineRule="atLeast"/>
              <w:rPr>
                <w:rFonts w:ascii="華康儷楷書(P)" w:eastAsia="華康儷楷書(P)" w:hAnsi="新細明體" w:cs="新細明體"/>
                <w:kern w:val="0"/>
                <w:lang w:bidi="th-TH"/>
              </w:rPr>
            </w:pP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02/21</w:t>
            </w:r>
            <w:r w:rsidRPr="00CD6484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 </w:t>
            </w:r>
          </w:p>
        </w:tc>
        <w:tc>
          <w:tcPr>
            <w:tcW w:w="6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E48" w:rsidRPr="00CD1716" w:rsidRDefault="00811E48" w:rsidP="00CA0225">
            <w:pPr>
              <w:widowControl/>
              <w:spacing w:line="360" w:lineRule="atLeast"/>
              <w:rPr>
                <w:rFonts w:ascii="華康儷楷書(P)" w:eastAsia="華康儷楷書(P)" w:hAnsi="新細明體" w:cs="新細明體"/>
                <w:kern w:val="0"/>
                <w:lang w:bidi="th-TH"/>
              </w:rPr>
            </w:pPr>
            <w:r w:rsidRPr="00206F31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班級常規</w:t>
            </w:r>
            <w:r w:rsidRPr="00CD6484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       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                 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E48" w:rsidRPr="00CD1716" w:rsidRDefault="00811E48" w:rsidP="00CA0225">
            <w:pPr>
              <w:widowControl/>
              <w:spacing w:line="360" w:lineRule="atLeast"/>
              <w:rPr>
                <w:rFonts w:ascii="華康儷楷書(P)" w:eastAsia="華康儷楷書(P)" w:hAnsi="新細明體" w:cs="新細明體"/>
                <w:kern w:val="0"/>
                <w:lang w:bidi="th-TH"/>
              </w:rPr>
            </w:pPr>
          </w:p>
        </w:tc>
      </w:tr>
      <w:tr w:rsidR="00811E48" w:rsidRPr="00810DBA" w:rsidTr="00CA022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E48" w:rsidRPr="00810DBA" w:rsidRDefault="00811E48" w:rsidP="00CA0225">
            <w:pPr>
              <w:widowControl/>
              <w:spacing w:line="360" w:lineRule="atLeast"/>
              <w:rPr>
                <w:rFonts w:ascii="華康儷楷書(P)" w:eastAsia="華康儷楷書(P)" w:hAnsi="新細明體" w:cs="新細明體"/>
                <w:kern w:val="0"/>
                <w:lang w:bidi="th-TH"/>
              </w:rPr>
            </w:pP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03</w:t>
            </w:r>
            <w:r w:rsidRPr="00810DBA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/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06</w:t>
            </w:r>
            <w:r w:rsidRPr="00CD6484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 </w:t>
            </w:r>
          </w:p>
        </w:tc>
        <w:tc>
          <w:tcPr>
            <w:tcW w:w="6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E48" w:rsidRPr="00396BA2" w:rsidRDefault="00811E48" w:rsidP="00CA0225">
            <w:pPr>
              <w:widowControl/>
              <w:spacing w:line="360" w:lineRule="atLeast"/>
              <w:rPr>
                <w:rFonts w:ascii="華康儷楷書(P)" w:eastAsia="華康儷楷書(P)" w:hAnsi="新細明體" w:cs="新細明體"/>
                <w:kern w:val="0"/>
                <w:lang w:bidi="th-TH"/>
              </w:rPr>
            </w:pPr>
            <w:r w:rsidRPr="00CD6484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 </w:t>
            </w:r>
            <w:r w:rsidRPr="00810DBA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正向</w:t>
            </w:r>
            <w:r w:rsidRPr="00486CE2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心理學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-</w:t>
            </w:r>
            <w:r w:rsidRPr="00396BA2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正向管教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               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E48" w:rsidRPr="00396BA2" w:rsidRDefault="00811E48" w:rsidP="00CA0225">
            <w:pPr>
              <w:widowControl/>
              <w:spacing w:line="360" w:lineRule="atLeast"/>
              <w:rPr>
                <w:rFonts w:ascii="華康儷楷書(P)" w:eastAsia="華康儷楷書(P)" w:hAnsi="新細明體" w:cs="新細明體"/>
                <w:kern w:val="0"/>
                <w:lang w:bidi="th-TH"/>
              </w:rPr>
            </w:pPr>
          </w:p>
        </w:tc>
      </w:tr>
      <w:tr w:rsidR="00811E48" w:rsidRPr="00810DBA" w:rsidTr="00CA022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E48" w:rsidRPr="00810DBA" w:rsidRDefault="00811E48" w:rsidP="00CA0225">
            <w:pPr>
              <w:widowControl/>
              <w:spacing w:line="360" w:lineRule="atLeast"/>
              <w:rPr>
                <w:rFonts w:ascii="華康儷楷書(P)" w:eastAsia="華康儷楷書(P)" w:hAnsi="新細明體" w:cs="新細明體"/>
                <w:kern w:val="0"/>
                <w:lang w:bidi="th-TH"/>
              </w:rPr>
            </w:pP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03</w:t>
            </w:r>
            <w:r w:rsidRPr="00810DBA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/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13</w:t>
            </w:r>
          </w:p>
        </w:tc>
        <w:tc>
          <w:tcPr>
            <w:tcW w:w="6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E48" w:rsidRPr="002D0852" w:rsidRDefault="00811E48" w:rsidP="00CA0225">
            <w:pPr>
              <w:widowControl/>
              <w:spacing w:line="360" w:lineRule="atLeast"/>
              <w:rPr>
                <w:rFonts w:ascii="華康儷楷書(P)" w:eastAsia="華康儷楷書(P)" w:hAnsi="新細明體" w:cs="新細明體"/>
                <w:kern w:val="0"/>
                <w:lang w:bidi="th-TH"/>
              </w:rPr>
            </w:pPr>
            <w:r w:rsidRPr="00810DBA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行為不當的處理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/</w:t>
            </w:r>
            <w:r w:rsidRPr="00810DBA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有效的獎懲</w:t>
            </w:r>
            <w:r w:rsidRPr="00CD6484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        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E48" w:rsidRPr="002D0852" w:rsidRDefault="00811E48" w:rsidP="00CA0225">
            <w:pPr>
              <w:widowControl/>
              <w:spacing w:line="360" w:lineRule="atLeast"/>
              <w:rPr>
                <w:rFonts w:ascii="華康儷楷書(P)" w:eastAsia="華康儷楷書(P)" w:hAnsi="新細明體" w:cs="新細明體"/>
                <w:kern w:val="0"/>
                <w:lang w:bidi="th-TH"/>
              </w:rPr>
            </w:pPr>
          </w:p>
        </w:tc>
      </w:tr>
      <w:tr w:rsidR="00811E48" w:rsidRPr="00810DBA" w:rsidTr="00CA022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E48" w:rsidRPr="00810DBA" w:rsidRDefault="00811E48" w:rsidP="00CA0225">
            <w:pPr>
              <w:widowControl/>
              <w:spacing w:line="360" w:lineRule="atLeast"/>
              <w:rPr>
                <w:rFonts w:ascii="華康儷楷書(P)" w:eastAsia="華康儷楷書(P)" w:hAnsi="新細明體" w:cs="新細明體"/>
                <w:kern w:val="0"/>
                <w:lang w:bidi="th-TH"/>
              </w:rPr>
            </w:pP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03</w:t>
            </w:r>
            <w:r w:rsidRPr="00810DBA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/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20</w:t>
            </w:r>
            <w:r w:rsidRPr="00CD6484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 </w:t>
            </w:r>
          </w:p>
        </w:tc>
        <w:tc>
          <w:tcPr>
            <w:tcW w:w="6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E48" w:rsidRPr="00CD1716" w:rsidRDefault="00811E48" w:rsidP="00CA0225">
            <w:pPr>
              <w:widowControl/>
              <w:spacing w:line="360" w:lineRule="atLeast"/>
              <w:rPr>
                <w:rFonts w:ascii="華康儷楷書(P)" w:eastAsia="華康儷楷書(P)" w:hAnsi="新細明體" w:cs="新細明體"/>
                <w:kern w:val="0"/>
                <w:lang w:bidi="th-TH"/>
              </w:rPr>
            </w:pPr>
            <w:r w:rsidRPr="000E2556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校外參訪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(3/14</w:t>
            </w:r>
            <w:r w:rsidRPr="00D27723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聽演講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</w:t>
            </w:r>
            <w:r w:rsidRPr="00D27723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應付與溝通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</w:t>
            </w:r>
            <w:r w:rsidRPr="00805515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中原大學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)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E48" w:rsidRPr="00CD1716" w:rsidRDefault="00811E48" w:rsidP="00CA0225">
            <w:pPr>
              <w:spacing w:line="360" w:lineRule="atLeast"/>
              <w:ind w:left="1215"/>
              <w:rPr>
                <w:rFonts w:ascii="華康儷楷書(P)" w:eastAsia="華康儷楷書(P)" w:hAnsi="新細明體" w:cs="新細明體"/>
                <w:kern w:val="0"/>
                <w:lang w:bidi="th-TH"/>
              </w:rPr>
            </w:pPr>
          </w:p>
        </w:tc>
      </w:tr>
      <w:tr w:rsidR="00811E48" w:rsidRPr="00810DBA" w:rsidTr="00CA022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E48" w:rsidRPr="00810DBA" w:rsidRDefault="00811E48" w:rsidP="00CA0225">
            <w:pPr>
              <w:widowControl/>
              <w:spacing w:line="360" w:lineRule="atLeast"/>
              <w:rPr>
                <w:rFonts w:ascii="華康儷楷書(P)" w:eastAsia="華康儷楷書(P)" w:hAnsi="新細明體" w:cs="新細明體"/>
                <w:kern w:val="0"/>
                <w:lang w:bidi="th-TH"/>
              </w:rPr>
            </w:pP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05</w:t>
            </w:r>
            <w:r w:rsidRPr="00810DBA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/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01</w:t>
            </w:r>
            <w:r w:rsidRPr="00CD6484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 </w:t>
            </w:r>
          </w:p>
        </w:tc>
        <w:tc>
          <w:tcPr>
            <w:tcW w:w="6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E48" w:rsidRPr="00810DBA" w:rsidRDefault="00811E48" w:rsidP="00CA0225">
            <w:pPr>
              <w:widowControl/>
              <w:spacing w:line="360" w:lineRule="atLeast"/>
              <w:rPr>
                <w:rFonts w:ascii="華康儷楷書(P)" w:eastAsia="華康儷楷書(P)" w:hAnsi="新細明體" w:cs="新細明體"/>
                <w:kern w:val="0"/>
                <w:lang w:bidi="th-TH"/>
              </w:rPr>
            </w:pPr>
            <w:r w:rsidRPr="00396BA2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情緒管理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/</w:t>
            </w:r>
            <w:r w:rsidRPr="00481167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班級</w:t>
            </w:r>
            <w:r w:rsidRPr="00A97EF6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輔導</w:t>
            </w:r>
            <w:r w:rsidRPr="00CD6484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                           </w:t>
            </w:r>
            <w:r w:rsidRPr="00CD6484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E48" w:rsidRPr="00810DBA" w:rsidRDefault="00811E48" w:rsidP="00CA0225">
            <w:pPr>
              <w:widowControl/>
              <w:spacing w:line="360" w:lineRule="atLeast"/>
              <w:rPr>
                <w:rFonts w:ascii="華康儷楷書(P)" w:eastAsia="華康儷楷書(P)" w:hAnsi="新細明體" w:cs="新細明體"/>
                <w:kern w:val="0"/>
                <w:lang w:bidi="th-TH"/>
              </w:rPr>
            </w:pPr>
          </w:p>
        </w:tc>
      </w:tr>
      <w:tr w:rsidR="00811E48" w:rsidRPr="00810DBA" w:rsidTr="00CA022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E48" w:rsidRPr="00810DBA" w:rsidRDefault="00811E48" w:rsidP="00CA0225">
            <w:pPr>
              <w:widowControl/>
              <w:spacing w:line="360" w:lineRule="atLeast"/>
              <w:rPr>
                <w:rFonts w:ascii="華康儷楷書(P)" w:eastAsia="華康儷楷書(P)" w:hAnsi="新細明體" w:cs="新細明體"/>
                <w:kern w:val="0"/>
                <w:lang w:bidi="th-TH"/>
              </w:rPr>
            </w:pP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05</w:t>
            </w:r>
            <w:r w:rsidRPr="00810DBA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/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0</w:t>
            </w:r>
            <w:r w:rsidRPr="00CD6484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 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8</w:t>
            </w:r>
          </w:p>
        </w:tc>
        <w:tc>
          <w:tcPr>
            <w:tcW w:w="6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E48" w:rsidRPr="00391A51" w:rsidRDefault="00811E48" w:rsidP="00CA0225">
            <w:pPr>
              <w:widowControl/>
              <w:spacing w:line="360" w:lineRule="atLeast"/>
              <w:rPr>
                <w:rFonts w:ascii="華康儷楷書(P)" w:eastAsia="華康儷楷書(P)" w:hAnsi="新細明體" w:cs="新細明體"/>
                <w:kern w:val="0"/>
                <w:lang w:bidi="th-TH"/>
              </w:rPr>
            </w:pPr>
            <w:r w:rsidRPr="00810DBA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親師合</w:t>
            </w:r>
            <w:r w:rsidRPr="00481167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作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/</w:t>
            </w:r>
            <w:r w:rsidRPr="00810DBA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師生溝通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                 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E48" w:rsidRPr="00391A51" w:rsidRDefault="00811E48" w:rsidP="00CA0225">
            <w:pPr>
              <w:widowControl/>
              <w:spacing w:line="360" w:lineRule="atLeast"/>
              <w:rPr>
                <w:rFonts w:ascii="華康儷楷書(P)" w:eastAsia="華康儷楷書(P)" w:hAnsi="新細明體" w:cs="新細明體"/>
                <w:kern w:val="0"/>
                <w:lang w:bidi="th-TH"/>
              </w:rPr>
            </w:pPr>
          </w:p>
        </w:tc>
      </w:tr>
      <w:tr w:rsidR="00811E48" w:rsidRPr="00810DBA" w:rsidTr="00CA022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E48" w:rsidRPr="00810DBA" w:rsidRDefault="00811E48" w:rsidP="00CA0225">
            <w:pPr>
              <w:widowControl/>
              <w:spacing w:line="360" w:lineRule="atLeast"/>
              <w:rPr>
                <w:rFonts w:ascii="華康儷楷書(P)" w:eastAsia="華康儷楷書(P)" w:hAnsi="新細明體" w:cs="新細明體"/>
                <w:kern w:val="0"/>
                <w:lang w:bidi="th-TH"/>
              </w:rPr>
            </w:pP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05</w:t>
            </w:r>
            <w:r w:rsidRPr="00810DBA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/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15</w:t>
            </w:r>
            <w:r w:rsidRPr="00CD6484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 </w:t>
            </w:r>
          </w:p>
        </w:tc>
        <w:tc>
          <w:tcPr>
            <w:tcW w:w="6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E48" w:rsidRPr="00391A51" w:rsidRDefault="00811E48" w:rsidP="00CA0225">
            <w:pPr>
              <w:widowControl/>
              <w:spacing w:line="360" w:lineRule="atLeast"/>
              <w:rPr>
                <w:rFonts w:ascii="華康儷楷書(P)" w:eastAsia="華康儷楷書(P)" w:hAnsi="新細明體" w:cs="新細明體"/>
                <w:kern w:val="0"/>
                <w:lang w:bidi="th-TH"/>
              </w:rPr>
            </w:pPr>
            <w:r w:rsidRPr="00810DBA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班級布置（未來教室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)      </w:t>
            </w:r>
            <w:r w:rsidRPr="00CD6484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 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                         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E48" w:rsidRPr="00391A51" w:rsidRDefault="00811E48" w:rsidP="00CA0225">
            <w:pPr>
              <w:widowControl/>
              <w:spacing w:line="360" w:lineRule="atLeast"/>
              <w:rPr>
                <w:rFonts w:ascii="華康儷楷書(P)" w:eastAsia="華康儷楷書(P)" w:hAnsi="新細明體" w:cs="新細明體"/>
                <w:kern w:val="0"/>
                <w:lang w:bidi="th-TH"/>
              </w:rPr>
            </w:pPr>
          </w:p>
        </w:tc>
      </w:tr>
      <w:tr w:rsidR="00811E48" w:rsidRPr="001A7857" w:rsidTr="00CA022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E48" w:rsidRPr="00810DBA" w:rsidRDefault="00811E48" w:rsidP="00CA0225">
            <w:pPr>
              <w:widowControl/>
              <w:spacing w:line="360" w:lineRule="atLeast"/>
              <w:rPr>
                <w:rFonts w:ascii="華康儷楷書(P)" w:eastAsia="華康儷楷書(P)" w:hAnsi="新細明體" w:cs="新細明體"/>
                <w:kern w:val="0"/>
                <w:lang w:bidi="th-TH"/>
              </w:rPr>
            </w:pP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05/22</w:t>
            </w:r>
            <w:r w:rsidRPr="00CD6484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 </w:t>
            </w:r>
          </w:p>
        </w:tc>
        <w:tc>
          <w:tcPr>
            <w:tcW w:w="6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E48" w:rsidRPr="00391A51" w:rsidRDefault="00811E48" w:rsidP="00CA0225">
            <w:pPr>
              <w:widowControl/>
              <w:spacing w:line="360" w:lineRule="atLeast"/>
              <w:rPr>
                <w:rFonts w:ascii="華康儷楷書(P)" w:eastAsia="華康儷楷書(P)" w:hAnsi="新細明體" w:cs="新細明體"/>
                <w:kern w:val="0"/>
                <w:lang w:bidi="th-TH"/>
              </w:rPr>
            </w:pPr>
            <w:r w:rsidRPr="00A97EF6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談</w:t>
            </w:r>
            <w:r w:rsidRPr="00810DBA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班級氣氛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/</w:t>
            </w:r>
            <w:r w:rsidRPr="00810DBA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稱職的導師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-</w:t>
            </w:r>
            <w:r w:rsidRPr="006B3E2A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把班帶好</w:t>
            </w:r>
            <w:r w:rsidRPr="00CD6484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 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                  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E48" w:rsidRPr="00391A51" w:rsidRDefault="00811E48" w:rsidP="00CA0225">
            <w:pPr>
              <w:widowControl/>
              <w:spacing w:line="360" w:lineRule="atLeast"/>
              <w:rPr>
                <w:rFonts w:ascii="華康儷楷書(P)" w:eastAsia="華康儷楷書(P)" w:hAnsi="新細明體" w:cs="新細明體"/>
                <w:kern w:val="0"/>
                <w:lang w:bidi="th-TH"/>
              </w:rPr>
            </w:pPr>
          </w:p>
        </w:tc>
      </w:tr>
      <w:tr w:rsidR="00811E48" w:rsidRPr="00C97790" w:rsidTr="00CA0225">
        <w:trPr>
          <w:trHeight w:val="6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E48" w:rsidRPr="00810DBA" w:rsidRDefault="00811E48" w:rsidP="00CA0225">
            <w:pPr>
              <w:spacing w:line="360" w:lineRule="atLeast"/>
              <w:rPr>
                <w:rFonts w:ascii="華康儷楷書(P)" w:eastAsia="華康儷楷書(P)" w:hAnsi="新細明體" w:cs="新細明體"/>
                <w:kern w:val="0"/>
                <w:lang w:bidi="th-TH"/>
              </w:rPr>
            </w:pP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06/05</w:t>
            </w:r>
          </w:p>
        </w:tc>
        <w:tc>
          <w:tcPr>
            <w:tcW w:w="6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E48" w:rsidRPr="00CD6484" w:rsidRDefault="00811E48" w:rsidP="00CA0225">
            <w:pPr>
              <w:spacing w:line="360" w:lineRule="atLeast"/>
              <w:rPr>
                <w:rFonts w:ascii="華康儷楷書(P)" w:eastAsia="華康儷楷書(P)" w:hAnsi="新細明體" w:cs="新細明體"/>
                <w:kern w:val="0"/>
                <w:lang w:bidi="th-TH"/>
              </w:rPr>
            </w:pPr>
            <w:r w:rsidRPr="00D27723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腦與學習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/</w:t>
            </w:r>
            <w:r w:rsidRPr="001978E1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有效學習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E48" w:rsidRPr="00CD6484" w:rsidRDefault="00811E48" w:rsidP="00CA0225">
            <w:pPr>
              <w:spacing w:line="360" w:lineRule="atLeast"/>
              <w:ind w:left="880"/>
              <w:rPr>
                <w:rFonts w:ascii="華康儷楷書(P)" w:eastAsia="華康儷楷書(P)" w:hAnsi="新細明體" w:cs="新細明體"/>
                <w:kern w:val="0"/>
                <w:lang w:bidi="th-TH"/>
              </w:rPr>
            </w:pPr>
          </w:p>
        </w:tc>
      </w:tr>
      <w:tr w:rsidR="00811E48" w:rsidRPr="00C97790" w:rsidTr="00CA0225">
        <w:trPr>
          <w:trHeight w:val="7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E48" w:rsidRDefault="00811E48" w:rsidP="00CA0225">
            <w:pPr>
              <w:spacing w:line="360" w:lineRule="atLeast"/>
              <w:rPr>
                <w:rFonts w:ascii="華康儷楷書(P)" w:eastAsia="華康儷楷書(P)" w:hAnsi="新細明體" w:cs="新細明體"/>
                <w:kern w:val="0"/>
                <w:lang w:bidi="th-TH"/>
              </w:rPr>
            </w:pP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06/12</w:t>
            </w:r>
          </w:p>
        </w:tc>
        <w:tc>
          <w:tcPr>
            <w:tcW w:w="6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E48" w:rsidRPr="00D27723" w:rsidRDefault="00811E48" w:rsidP="00CA0225">
            <w:pPr>
              <w:widowControl/>
              <w:spacing w:line="360" w:lineRule="atLeast"/>
              <w:rPr>
                <w:rFonts w:ascii="華康儷楷書(P)" w:eastAsia="華康儷楷書(P)" w:hAnsi="新細明體" w:cs="新細明體"/>
                <w:kern w:val="0"/>
                <w:lang w:bidi="th-TH"/>
              </w:rPr>
            </w:pPr>
            <w:r w:rsidRPr="00D27723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核心素養導向的</w:t>
            </w:r>
            <w:r w:rsidRPr="00805515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課程設計與教學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-</w:t>
            </w:r>
            <w:r w:rsidRPr="00AE3E66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有效能的老</w:t>
            </w:r>
            <w:r w:rsidRPr="00C555F1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師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-</w:t>
            </w:r>
            <w:r w:rsidRPr="00A97EF6"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>把書教好</w:t>
            </w:r>
            <w:r>
              <w:rPr>
                <w:rFonts w:ascii="華康儷楷書(P)" w:eastAsia="華康儷楷書(P)" w:hAnsi="新細明體" w:cs="新細明體" w:hint="eastAsia"/>
                <w:kern w:val="0"/>
                <w:lang w:bidi="th-TH"/>
              </w:rPr>
              <w:t xml:space="preserve">   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E48" w:rsidRPr="00D27723" w:rsidRDefault="00811E48" w:rsidP="00CA0225">
            <w:pPr>
              <w:widowControl/>
              <w:spacing w:line="360" w:lineRule="atLeast"/>
              <w:rPr>
                <w:rFonts w:ascii="華康儷楷書(P)" w:eastAsia="華康儷楷書(P)" w:hAnsi="新細明體" w:cs="新細明體"/>
                <w:kern w:val="0"/>
                <w:lang w:bidi="th-TH"/>
              </w:rPr>
            </w:pPr>
          </w:p>
        </w:tc>
      </w:tr>
    </w:tbl>
    <w:p w:rsidR="000A7894" w:rsidRDefault="00811E48" w:rsidP="00811E48">
      <w:r>
        <w:rPr>
          <w:rFonts w:hint="eastAsia"/>
        </w:rPr>
        <w:t>職稱：</w:t>
      </w:r>
      <w:r>
        <w:rPr>
          <w:rFonts w:hint="eastAsia"/>
        </w:rPr>
        <w:t xml:space="preserve">                    </w:t>
      </w:r>
      <w:r>
        <w:rPr>
          <w:rFonts w:hint="eastAsia"/>
        </w:rPr>
        <w:t>姓名：</w:t>
      </w:r>
    </w:p>
    <w:p w:rsidR="00CA0225" w:rsidRDefault="00CA0225" w:rsidP="00811E48">
      <w:r>
        <w:rPr>
          <w:rFonts w:hint="eastAsia"/>
        </w:rPr>
        <w:t>電話：</w:t>
      </w:r>
      <w:r>
        <w:rPr>
          <w:rFonts w:hint="eastAsia"/>
        </w:rPr>
        <w:t xml:space="preserve">                    e-mail</w:t>
      </w:r>
      <w:r>
        <w:rPr>
          <w:rFonts w:hint="eastAsia"/>
        </w:rPr>
        <w:t>：</w:t>
      </w:r>
    </w:p>
    <w:p w:rsidR="00CA0225" w:rsidRPr="00CA0225" w:rsidRDefault="00CA0225" w:rsidP="00CA0225">
      <w:pPr>
        <w:pStyle w:val="25pt"/>
        <w:numPr>
          <w:ilvl w:val="0"/>
          <w:numId w:val="0"/>
        </w:numPr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標楷體" w:hAnsi="標楷體" w:cs="Times New Roman" w:hint="eastAsia"/>
          <w:sz w:val="24"/>
          <w:szCs w:val="24"/>
        </w:rPr>
        <w:t xml:space="preserve">   </w:t>
      </w:r>
      <w:r w:rsidRPr="00CA0225">
        <w:rPr>
          <w:rFonts w:ascii="微軟正黑體" w:eastAsia="微軟正黑體" w:hAnsi="微軟正黑體" w:cs="Times New Roman" w:hint="eastAsia"/>
          <w:sz w:val="24"/>
          <w:szCs w:val="24"/>
        </w:rPr>
        <w:t xml:space="preserve"> 報名時間:106年2月13上午九點到2月18日下午四點前，將</w:t>
      </w:r>
    </w:p>
    <w:p w:rsidR="00CA0225" w:rsidRPr="00CA0225" w:rsidRDefault="00CA0225" w:rsidP="00CA0225">
      <w:pPr>
        <w:pStyle w:val="25pt"/>
        <w:numPr>
          <w:ilvl w:val="0"/>
          <w:numId w:val="0"/>
        </w:numPr>
        <w:rPr>
          <w:rFonts w:ascii="微軟正黑體" w:eastAsia="微軟正黑體" w:hAnsi="微軟正黑體" w:cs="Times New Roman"/>
          <w:sz w:val="24"/>
          <w:szCs w:val="24"/>
        </w:rPr>
      </w:pPr>
      <w:r w:rsidRPr="00CA0225">
        <w:rPr>
          <w:rFonts w:ascii="微軟正黑體" w:eastAsia="微軟正黑體" w:hAnsi="微軟正黑體" w:cs="Times New Roman" w:hint="eastAsia"/>
          <w:sz w:val="24"/>
          <w:szCs w:val="24"/>
        </w:rPr>
        <w:t xml:space="preserve">    報名表傳真（03）4311493。彙整後將於20日前以e-amil通知</w:t>
      </w:r>
    </w:p>
    <w:p w:rsidR="00CA0225" w:rsidRPr="00CA0225" w:rsidRDefault="00CA0225" w:rsidP="00CA0225">
      <w:pPr>
        <w:pStyle w:val="25pt"/>
        <w:numPr>
          <w:ilvl w:val="0"/>
          <w:numId w:val="0"/>
        </w:numPr>
        <w:rPr>
          <w:rFonts w:ascii="微軟正黑體" w:eastAsia="微軟正黑體" w:hAnsi="微軟正黑體" w:cs="Times New Roman"/>
          <w:sz w:val="24"/>
          <w:szCs w:val="24"/>
        </w:rPr>
      </w:pPr>
      <w:r w:rsidRPr="00CA0225">
        <w:rPr>
          <w:rFonts w:ascii="微軟正黑體" w:eastAsia="微軟正黑體" w:hAnsi="微軟正黑體" w:cs="Times New Roman" w:hint="eastAsia"/>
          <w:sz w:val="24"/>
          <w:szCs w:val="24"/>
        </w:rPr>
        <w:t xml:space="preserve">    。每次課程屆時可至桃園市政府教育局網站登錄研習。</w:t>
      </w:r>
    </w:p>
    <w:p w:rsidR="00CA0225" w:rsidRPr="00CA0225" w:rsidRDefault="00CA0225" w:rsidP="00811E48"/>
    <w:sectPr w:rsidR="00CA0225" w:rsidRPr="00CA0225" w:rsidSect="000A78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A02" w:rsidRDefault="00E94A02" w:rsidP="007A226C">
      <w:r>
        <w:separator/>
      </w:r>
    </w:p>
  </w:endnote>
  <w:endnote w:type="continuationSeparator" w:id="0">
    <w:p w:rsidR="00E94A02" w:rsidRDefault="00E94A02" w:rsidP="007A2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楷書(P)">
    <w:altName w:val="Microsoft JhengHei UI Light"/>
    <w:panose1 w:val="02010601000101010101"/>
    <w:charset w:val="88"/>
    <w:family w:val="auto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A02" w:rsidRDefault="00E94A02" w:rsidP="007A226C">
      <w:r>
        <w:separator/>
      </w:r>
    </w:p>
  </w:footnote>
  <w:footnote w:type="continuationSeparator" w:id="0">
    <w:p w:rsidR="00E94A02" w:rsidRDefault="00E94A02" w:rsidP="007A22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919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57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65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092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18"/>
        </w:tabs>
        <w:ind w:left="2518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27"/>
        </w:tabs>
        <w:ind w:left="3227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794"/>
        </w:tabs>
        <w:ind w:left="3794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61"/>
        </w:tabs>
        <w:ind w:left="4361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069"/>
        </w:tabs>
        <w:ind w:left="5069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1E48"/>
    <w:rsid w:val="000A7894"/>
    <w:rsid w:val="007A226C"/>
    <w:rsid w:val="00811E48"/>
    <w:rsid w:val="009104C5"/>
    <w:rsid w:val="00AE3414"/>
    <w:rsid w:val="00C265D2"/>
    <w:rsid w:val="00CA0225"/>
    <w:rsid w:val="00E94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4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pt">
    <w:name w:val="樣式 說明 + 行距:  固定行高 25 pt"/>
    <w:basedOn w:val="a"/>
    <w:rsid w:val="00CA0225"/>
    <w:pPr>
      <w:numPr>
        <w:numId w:val="1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7A2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A2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A2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A22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宣紙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2017-02-08T02:39:00Z</cp:lastPrinted>
  <dcterms:created xsi:type="dcterms:W3CDTF">2017-02-09T03:23:00Z</dcterms:created>
  <dcterms:modified xsi:type="dcterms:W3CDTF">2017-02-09T03:23:00Z</dcterms:modified>
</cp:coreProperties>
</file>