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67A3" w:rsidRPr="00B467A3" w:rsidRDefault="00B467A3" w:rsidP="00B467A3">
      <w:pPr>
        <w:ind w:right="96"/>
        <w:jc w:val="center"/>
        <w:rPr>
          <w:rFonts w:ascii="標楷體" w:eastAsia="標楷體" w:hAnsi="標楷體"/>
          <w:kern w:val="0"/>
        </w:rPr>
      </w:pPr>
      <w:r w:rsidRPr="00B467A3">
        <w:rPr>
          <w:rFonts w:ascii="標楷體" w:eastAsia="標楷體" w:hAnsi="標楷體" w:cs="標楷體"/>
          <w:kern w:val="0"/>
          <w:sz w:val="28"/>
          <w:szCs w:val="28"/>
        </w:rPr>
        <w:t>教育部國民中小學九年一貫課程推動工作‧課程與教學輔導組‧</w:t>
      </w:r>
    </w:p>
    <w:p w:rsidR="00B467A3" w:rsidRPr="00B467A3" w:rsidRDefault="00B467A3" w:rsidP="00B467A3">
      <w:pPr>
        <w:ind w:right="96"/>
        <w:jc w:val="center"/>
        <w:rPr>
          <w:rFonts w:ascii="標楷體" w:eastAsia="標楷體" w:hAnsi="標楷體"/>
          <w:kern w:val="0"/>
        </w:rPr>
      </w:pPr>
      <w:r w:rsidRPr="00B467A3">
        <w:rPr>
          <w:rFonts w:ascii="標楷體" w:eastAsia="標楷體" w:hAnsi="標楷體" w:cs="標楷體"/>
          <w:kern w:val="0"/>
          <w:sz w:val="28"/>
          <w:szCs w:val="28"/>
        </w:rPr>
        <w:t>人</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權</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教</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育</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議</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題</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輔</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導</w:t>
      </w:r>
      <w:r w:rsidRPr="00B467A3">
        <w:rPr>
          <w:rFonts w:ascii="標楷體" w:eastAsia="標楷體" w:hAnsi="標楷體" w:cs="標楷體" w:hint="eastAsia"/>
          <w:kern w:val="0"/>
          <w:sz w:val="28"/>
          <w:szCs w:val="28"/>
        </w:rPr>
        <w:t xml:space="preserve"> </w:t>
      </w:r>
      <w:r w:rsidRPr="00B467A3">
        <w:rPr>
          <w:rFonts w:ascii="標楷體" w:eastAsia="標楷體" w:hAnsi="標楷體" w:cs="標楷體"/>
          <w:kern w:val="0"/>
          <w:sz w:val="28"/>
          <w:szCs w:val="28"/>
        </w:rPr>
        <w:t>群</w:t>
      </w:r>
    </w:p>
    <w:p w:rsidR="00D84B96" w:rsidRPr="00D84B96" w:rsidRDefault="00D84B96" w:rsidP="00D84B96">
      <w:pPr>
        <w:jc w:val="center"/>
        <w:rPr>
          <w:rFonts w:ascii="標楷體" w:eastAsia="標楷體" w:hAnsi="標楷體"/>
          <w:kern w:val="0"/>
        </w:rPr>
      </w:pPr>
      <w:bookmarkStart w:id="0" w:name="_GoBack"/>
      <w:r w:rsidRPr="00D84B96">
        <w:rPr>
          <w:rFonts w:ascii="標楷體" w:eastAsia="標楷體" w:hAnsi="標楷體" w:cs="標楷體"/>
          <w:b/>
          <w:kern w:val="0"/>
          <w:sz w:val="36"/>
          <w:szCs w:val="36"/>
        </w:rPr>
        <w:t>10</w:t>
      </w:r>
      <w:r w:rsidRPr="00D84B96">
        <w:rPr>
          <w:rFonts w:ascii="標楷體" w:eastAsia="標楷體" w:hAnsi="標楷體" w:cs="標楷體" w:hint="eastAsia"/>
          <w:b/>
          <w:kern w:val="0"/>
          <w:sz w:val="36"/>
          <w:szCs w:val="36"/>
        </w:rPr>
        <w:t>6</w:t>
      </w:r>
      <w:r w:rsidRPr="00D84B96">
        <w:rPr>
          <w:rFonts w:ascii="標楷體" w:eastAsia="標楷體" w:hAnsi="標楷體" w:cs="標楷體"/>
          <w:b/>
          <w:kern w:val="0"/>
          <w:sz w:val="36"/>
          <w:szCs w:val="36"/>
        </w:rPr>
        <w:t>學年度人權教育議題教案甄選實施計畫</w:t>
      </w:r>
    </w:p>
    <w:bookmarkEnd w:id="0"/>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一、</w:t>
      </w:r>
      <w:r w:rsidRPr="00D84B96">
        <w:rPr>
          <w:rFonts w:ascii="標楷體" w:eastAsia="標楷體" w:hAnsi="標楷體" w:cs="標楷體"/>
          <w:kern w:val="0"/>
        </w:rPr>
        <w:t>依據：</w:t>
      </w:r>
    </w:p>
    <w:p w:rsidR="00D84B96" w:rsidRPr="00D84B96" w:rsidRDefault="00D84B96" w:rsidP="00D84B96">
      <w:pPr>
        <w:ind w:leftChars="200" w:left="480"/>
        <w:rPr>
          <w:rFonts w:ascii="標楷體" w:eastAsia="標楷體" w:hAnsi="標楷體" w:cs="標楷體"/>
          <w:kern w:val="0"/>
        </w:rPr>
      </w:pPr>
      <w:r w:rsidRPr="00D84B96">
        <w:rPr>
          <w:rFonts w:ascii="標楷體" w:eastAsia="標楷體" w:hAnsi="標楷體" w:cs="標楷體"/>
          <w:kern w:val="0"/>
        </w:rPr>
        <w:t>10</w:t>
      </w:r>
      <w:r w:rsidRPr="00D84B96">
        <w:rPr>
          <w:rFonts w:ascii="標楷體" w:eastAsia="標楷體" w:hAnsi="標楷體" w:cs="標楷體" w:hint="eastAsia"/>
          <w:kern w:val="0"/>
        </w:rPr>
        <w:t>6</w:t>
      </w:r>
      <w:r w:rsidRPr="00D84B96">
        <w:rPr>
          <w:rFonts w:ascii="標楷體" w:eastAsia="標楷體" w:hAnsi="標楷體" w:cs="標楷體"/>
          <w:kern w:val="0"/>
        </w:rPr>
        <w:t>學年度課程與教學輔導組-人權教育議題輔導群業務實施計畫。</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二、</w:t>
      </w:r>
      <w:r w:rsidRPr="00D84B96">
        <w:rPr>
          <w:rFonts w:ascii="標楷體" w:eastAsia="標楷體" w:hAnsi="標楷體" w:cs="標楷體"/>
          <w:kern w:val="0"/>
        </w:rPr>
        <w:t>目的：</w:t>
      </w:r>
    </w:p>
    <w:p w:rsidR="00D84B96" w:rsidRPr="00D84B96" w:rsidRDefault="00D84B96" w:rsidP="00D84B96">
      <w:pPr>
        <w:numPr>
          <w:ilvl w:val="0"/>
          <w:numId w:val="2"/>
        </w:numPr>
        <w:rPr>
          <w:rFonts w:ascii="標楷體" w:eastAsia="標楷體" w:hAnsi="標楷體" w:cs="標楷體"/>
          <w:kern w:val="0"/>
        </w:rPr>
      </w:pPr>
      <w:r w:rsidRPr="00D84B96">
        <w:rPr>
          <w:rFonts w:ascii="標楷體" w:eastAsia="標楷體" w:hAnsi="標楷體" w:cs="SimSun"/>
          <w:kern w:val="0"/>
        </w:rPr>
        <w:t>鼓勵教師分享人權</w:t>
      </w:r>
      <w:r w:rsidRPr="00D84B96">
        <w:rPr>
          <w:rFonts w:ascii="標楷體" w:eastAsia="標楷體" w:hAnsi="標楷體" w:cs="SimSun" w:hint="eastAsia"/>
          <w:kern w:val="0"/>
        </w:rPr>
        <w:t>教育</w:t>
      </w:r>
      <w:r w:rsidRPr="00D84B96">
        <w:rPr>
          <w:rFonts w:ascii="標楷體" w:eastAsia="標楷體" w:hAnsi="標楷體" w:cs="SimSun"/>
          <w:kern w:val="0"/>
        </w:rPr>
        <w:t>議題融入</w:t>
      </w:r>
      <w:r w:rsidRPr="00D84B96">
        <w:rPr>
          <w:rFonts w:ascii="標楷體" w:eastAsia="標楷體" w:hAnsi="標楷體" w:cs="SimSun" w:hint="eastAsia"/>
          <w:kern w:val="0"/>
        </w:rPr>
        <w:t>學習</w:t>
      </w:r>
      <w:r w:rsidRPr="00D84B96">
        <w:rPr>
          <w:rFonts w:ascii="標楷體" w:eastAsia="標楷體" w:hAnsi="標楷體" w:cs="SimSun"/>
          <w:kern w:val="0"/>
        </w:rPr>
        <w:t>領域</w:t>
      </w:r>
      <w:r w:rsidRPr="00D84B96">
        <w:rPr>
          <w:rFonts w:ascii="標楷體" w:eastAsia="標楷體" w:hAnsi="標楷體" w:cs="標楷體"/>
          <w:kern w:val="0"/>
        </w:rPr>
        <w:t>之相關教材</w:t>
      </w:r>
      <w:r w:rsidRPr="00D84B96">
        <w:rPr>
          <w:rFonts w:ascii="標楷體" w:eastAsia="標楷體" w:hAnsi="標楷體" w:cs="Arial Unicode MS"/>
          <w:kern w:val="0"/>
        </w:rPr>
        <w:t>，推動學校關注人權教育風氣。</w:t>
      </w:r>
    </w:p>
    <w:p w:rsidR="00D84B96" w:rsidRPr="00D84B96" w:rsidRDefault="00D84B96" w:rsidP="00D84B96">
      <w:pPr>
        <w:numPr>
          <w:ilvl w:val="0"/>
          <w:numId w:val="2"/>
        </w:numPr>
        <w:rPr>
          <w:rFonts w:ascii="標楷體" w:eastAsia="標楷體" w:hAnsi="標楷體" w:cs="標楷體"/>
          <w:kern w:val="0"/>
        </w:rPr>
      </w:pPr>
      <w:r w:rsidRPr="00D84B96">
        <w:rPr>
          <w:rFonts w:ascii="標楷體" w:eastAsia="標楷體" w:hAnsi="標楷體" w:cs="SimSun"/>
          <w:kern w:val="0"/>
        </w:rPr>
        <w:t>彙集校園</w:t>
      </w:r>
      <w:r w:rsidRPr="00D84B96">
        <w:rPr>
          <w:rFonts w:ascii="標楷體" w:eastAsia="標楷體" w:hAnsi="標楷體" w:cs="標楷體"/>
          <w:kern w:val="0"/>
        </w:rPr>
        <w:t>人權</w:t>
      </w:r>
      <w:r w:rsidRPr="00D84B96">
        <w:rPr>
          <w:rFonts w:ascii="標楷體" w:eastAsia="標楷體" w:hAnsi="標楷體" w:cs="標楷體" w:hint="eastAsia"/>
          <w:kern w:val="0"/>
        </w:rPr>
        <w:t>教育</w:t>
      </w:r>
      <w:r w:rsidRPr="00D84B96">
        <w:rPr>
          <w:rFonts w:ascii="標楷體" w:eastAsia="標楷體" w:hAnsi="標楷體" w:cs="標楷體"/>
          <w:kern w:val="0"/>
        </w:rPr>
        <w:t>議題融入教學之優良作品與班級經營案例</w:t>
      </w:r>
      <w:r w:rsidRPr="00D84B96">
        <w:rPr>
          <w:rFonts w:ascii="標楷體" w:eastAsia="標楷體" w:hAnsi="標楷體" w:cs="SimSun"/>
          <w:kern w:val="0"/>
        </w:rPr>
        <w:t>作品，提供各校教學經驗分享</w:t>
      </w:r>
      <w:r w:rsidRPr="00D84B96">
        <w:rPr>
          <w:rFonts w:ascii="標楷體" w:eastAsia="標楷體" w:hAnsi="標楷體" w:cs="SimSun" w:hint="eastAsia"/>
          <w:kern w:val="0"/>
        </w:rPr>
        <w:t>。</w:t>
      </w:r>
    </w:p>
    <w:p w:rsidR="00D84B96" w:rsidRPr="00D84B96" w:rsidRDefault="00D84B96" w:rsidP="00D84B96">
      <w:pPr>
        <w:numPr>
          <w:ilvl w:val="0"/>
          <w:numId w:val="2"/>
        </w:numPr>
        <w:rPr>
          <w:rFonts w:ascii="標楷體" w:eastAsia="標楷體" w:hAnsi="標楷體" w:cs="SimSun"/>
          <w:kern w:val="0"/>
        </w:rPr>
      </w:pPr>
      <w:r w:rsidRPr="00D84B96">
        <w:rPr>
          <w:rFonts w:ascii="標楷體" w:eastAsia="標楷體" w:hAnsi="標楷體" w:cs="SimSun" w:hint="eastAsia"/>
          <w:kern w:val="0"/>
        </w:rPr>
        <w:t>配合12年國教素養導向的課程教學模式發展，提供人權教育融入式教學示例。</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三、</w:t>
      </w:r>
      <w:r w:rsidRPr="00D84B96">
        <w:rPr>
          <w:rFonts w:ascii="標楷體" w:eastAsia="標楷體" w:hAnsi="標楷體" w:cs="標楷體"/>
          <w:kern w:val="0"/>
        </w:rPr>
        <w:t>辦理單位：</w:t>
      </w:r>
    </w:p>
    <w:p w:rsidR="00D84B96" w:rsidRPr="00D84B96" w:rsidRDefault="00D84B96" w:rsidP="00D84B96">
      <w:pPr>
        <w:numPr>
          <w:ilvl w:val="0"/>
          <w:numId w:val="3"/>
        </w:numPr>
        <w:rPr>
          <w:rFonts w:ascii="標楷體" w:eastAsia="標楷體" w:hAnsi="標楷體" w:cs="標楷體"/>
          <w:kern w:val="0"/>
        </w:rPr>
      </w:pPr>
      <w:r w:rsidRPr="00D84B96">
        <w:rPr>
          <w:rFonts w:ascii="標楷體" w:eastAsia="標楷體" w:hAnsi="標楷體" w:cs="標楷體"/>
          <w:kern w:val="0"/>
        </w:rPr>
        <w:t>主辦單位：教育部</w:t>
      </w:r>
      <w:r w:rsidRPr="00D84B96">
        <w:rPr>
          <w:rFonts w:ascii="標楷體" w:eastAsia="標楷體" w:hAnsi="標楷體" w:cs="標楷體" w:hint="eastAsia"/>
          <w:kern w:val="0"/>
        </w:rPr>
        <w:t>國民及學前教育署</w:t>
      </w:r>
    </w:p>
    <w:p w:rsidR="00D84B96" w:rsidRPr="00D84B96" w:rsidRDefault="00D84B96" w:rsidP="00D84B96">
      <w:pPr>
        <w:numPr>
          <w:ilvl w:val="0"/>
          <w:numId w:val="3"/>
        </w:numPr>
        <w:rPr>
          <w:rFonts w:ascii="標楷體" w:eastAsia="標楷體" w:hAnsi="標楷體" w:cs="標楷體"/>
          <w:kern w:val="0"/>
        </w:rPr>
      </w:pPr>
      <w:r w:rsidRPr="00D84B96">
        <w:rPr>
          <w:rFonts w:ascii="標楷體" w:eastAsia="標楷體" w:hAnsi="標楷體" w:cs="標楷體"/>
          <w:kern w:val="0"/>
        </w:rPr>
        <w:t>承辦單位：</w:t>
      </w:r>
      <w:r w:rsidRPr="00D84B96">
        <w:rPr>
          <w:rFonts w:ascii="標楷體" w:eastAsia="標楷體" w:hAnsi="標楷體" w:cs="標楷體" w:hint="eastAsia"/>
          <w:kern w:val="0"/>
        </w:rPr>
        <w:t>人權教育議題輔導群</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四、</w:t>
      </w:r>
      <w:r w:rsidRPr="00D84B96">
        <w:rPr>
          <w:rFonts w:ascii="標楷體" w:eastAsia="標楷體" w:hAnsi="標楷體" w:cs="標楷體"/>
          <w:kern w:val="0"/>
        </w:rPr>
        <w:t>參加對象：全國各縣市之國中小教師（含實習老師），分為國中教師組及國小教師組。</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五、作品規範</w:t>
      </w:r>
      <w:r w:rsidRPr="00D84B96">
        <w:rPr>
          <w:rFonts w:ascii="標楷體" w:eastAsia="標楷體" w:hAnsi="標楷體" w:cs="標楷體"/>
          <w:kern w:val="0"/>
        </w:rPr>
        <w:t>：</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kern w:val="0"/>
        </w:rPr>
        <w:t>以人權教育教學內容為主軸，</w:t>
      </w:r>
      <w:r w:rsidRPr="00D84B96">
        <w:rPr>
          <w:rFonts w:ascii="標楷體" w:eastAsia="標楷體" w:hAnsi="標楷體" w:cs="標楷體" w:hint="eastAsia"/>
          <w:kern w:val="0"/>
        </w:rPr>
        <w:t>設計</w:t>
      </w:r>
      <w:r w:rsidRPr="00D84B96">
        <w:rPr>
          <w:rFonts w:ascii="標楷體" w:eastAsia="標楷體" w:hAnsi="標楷體" w:cs="標楷體"/>
          <w:kern w:val="0"/>
        </w:rPr>
        <w:t>融入各</w:t>
      </w:r>
      <w:r w:rsidRPr="00D84B96">
        <w:rPr>
          <w:rFonts w:ascii="標楷體" w:eastAsia="標楷體" w:hAnsi="標楷體" w:cs="標楷體" w:hint="eastAsia"/>
          <w:kern w:val="0"/>
        </w:rPr>
        <w:t>學習</w:t>
      </w:r>
      <w:r w:rsidRPr="00D84B96">
        <w:rPr>
          <w:rFonts w:ascii="標楷體" w:eastAsia="標楷體" w:hAnsi="標楷體" w:cs="標楷體"/>
          <w:kern w:val="0"/>
        </w:rPr>
        <w:t>領域</w:t>
      </w:r>
      <w:r w:rsidRPr="00D84B96">
        <w:rPr>
          <w:rFonts w:ascii="標楷體" w:eastAsia="標楷體" w:hAnsi="標楷體" w:cs="標楷體" w:hint="eastAsia"/>
          <w:kern w:val="0"/>
        </w:rPr>
        <w:t>之教案，教學時間至少一節課。</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hint="eastAsia"/>
          <w:kern w:val="0"/>
        </w:rPr>
        <w:t>須參考</w:t>
      </w:r>
      <w:r w:rsidRPr="00D84B96">
        <w:rPr>
          <w:rFonts w:ascii="標楷體" w:eastAsia="標楷體" w:hAnsi="標楷體" w:cs="標楷體"/>
          <w:kern w:val="0"/>
        </w:rPr>
        <w:t>教案撰寫格式</w:t>
      </w:r>
      <w:r w:rsidRPr="00D84B96">
        <w:rPr>
          <w:rFonts w:ascii="標楷體" w:eastAsia="標楷體" w:hAnsi="標楷體" w:cs="標楷體" w:hint="eastAsia"/>
          <w:kern w:val="0"/>
        </w:rPr>
        <w:t>(附件1)製作教案</w:t>
      </w:r>
      <w:r w:rsidRPr="00D84B96">
        <w:rPr>
          <w:rFonts w:ascii="標楷體" w:eastAsia="標楷體" w:hAnsi="標楷體" w:cs="標楷體"/>
          <w:kern w:val="0"/>
        </w:rPr>
        <w:t>。</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kern w:val="0"/>
        </w:rPr>
        <w:t>以A4紙張直式橫</w:t>
      </w:r>
      <w:r w:rsidRPr="00D84B96">
        <w:rPr>
          <w:rFonts w:ascii="標楷體" w:eastAsia="標楷體" w:hAnsi="標楷體" w:cs="標楷體" w:hint="eastAsia"/>
          <w:kern w:val="0"/>
        </w:rPr>
        <w:t>書</w:t>
      </w:r>
      <w:r w:rsidRPr="00D84B96">
        <w:rPr>
          <w:rFonts w:ascii="標楷體" w:eastAsia="標楷體" w:hAnsi="標楷體" w:cs="標楷體"/>
          <w:kern w:val="0"/>
        </w:rPr>
        <w:t>，</w:t>
      </w:r>
      <w:r w:rsidRPr="00D84B96">
        <w:rPr>
          <w:rFonts w:ascii="標楷體" w:eastAsia="標楷體" w:hAnsi="標楷體" w:cs="標楷體" w:hint="eastAsia"/>
          <w:kern w:val="0"/>
        </w:rPr>
        <w:t>由左至右打字，並以中文MS-Word</w:t>
      </w:r>
      <w:r w:rsidRPr="00D84B96">
        <w:rPr>
          <w:rFonts w:ascii="標楷體" w:eastAsia="標楷體" w:hAnsi="標楷體" w:cs="標楷體"/>
          <w:kern w:val="0"/>
        </w:rPr>
        <w:t>2003</w:t>
      </w:r>
      <w:r w:rsidRPr="00D84B96">
        <w:rPr>
          <w:rFonts w:ascii="標楷體" w:eastAsia="標楷體" w:hAnsi="標楷體" w:cs="標楷體" w:hint="eastAsia"/>
          <w:kern w:val="0"/>
        </w:rPr>
        <w:t>以上版本編寫，不接受PDF檔，</w:t>
      </w:r>
      <w:r w:rsidRPr="00D84B96">
        <w:rPr>
          <w:rFonts w:ascii="標楷體" w:eastAsia="標楷體" w:hAnsi="標楷體" w:cs="標楷體"/>
          <w:kern w:val="0"/>
        </w:rPr>
        <w:t>內頁文字以</w:t>
      </w:r>
      <w:r w:rsidRPr="00D84B96">
        <w:rPr>
          <w:rFonts w:ascii="標楷體" w:eastAsia="標楷體" w:hAnsi="標楷體" w:cs="標楷體" w:hint="eastAsia"/>
          <w:kern w:val="0"/>
        </w:rPr>
        <w:t>12</w:t>
      </w:r>
      <w:r w:rsidRPr="00D84B96">
        <w:rPr>
          <w:rFonts w:ascii="標楷體" w:eastAsia="標楷體" w:hAnsi="標楷體" w:cs="標楷體"/>
          <w:kern w:val="0"/>
        </w:rPr>
        <w:t>pt</w:t>
      </w:r>
      <w:r w:rsidRPr="00D84B96">
        <w:rPr>
          <w:rFonts w:ascii="標楷體" w:eastAsia="標楷體" w:hAnsi="標楷體" w:cs="標楷體" w:hint="eastAsia"/>
          <w:kern w:val="0"/>
        </w:rPr>
        <w:t>標楷</w:t>
      </w:r>
      <w:r w:rsidRPr="00D84B96">
        <w:rPr>
          <w:rFonts w:ascii="標楷體" w:eastAsia="標楷體" w:hAnsi="標楷體" w:cs="標楷體"/>
          <w:kern w:val="0"/>
        </w:rPr>
        <w:t>體、標點符號以全形字、行距採</w:t>
      </w:r>
      <w:r w:rsidRPr="00D84B96">
        <w:rPr>
          <w:rFonts w:ascii="標楷體" w:eastAsia="標楷體" w:hAnsi="標楷體" w:cs="標楷體" w:hint="eastAsia"/>
          <w:kern w:val="0"/>
        </w:rPr>
        <w:t>固定行高20pt</w:t>
      </w:r>
      <w:r w:rsidRPr="00D84B96">
        <w:rPr>
          <w:rFonts w:ascii="標楷體" w:eastAsia="標楷體" w:hAnsi="標楷體" w:cs="標楷體"/>
          <w:kern w:val="0"/>
        </w:rPr>
        <w:t>、邊界（上下2cm，左右2cm）</w:t>
      </w:r>
      <w:r w:rsidRPr="00D84B96">
        <w:rPr>
          <w:rFonts w:ascii="標楷體" w:eastAsia="標楷體" w:hAnsi="標楷體" w:cs="標楷體" w:hint="eastAsia"/>
          <w:kern w:val="0"/>
        </w:rPr>
        <w:t>，</w:t>
      </w:r>
      <w:r w:rsidRPr="00D84B96">
        <w:rPr>
          <w:rFonts w:ascii="標楷體" w:eastAsia="標楷體" w:hAnsi="標楷體" w:cs="標楷體"/>
          <w:kern w:val="0"/>
        </w:rPr>
        <w:t>篇幅</w:t>
      </w:r>
      <w:r w:rsidRPr="00D84B96">
        <w:rPr>
          <w:rFonts w:ascii="標楷體" w:eastAsia="標楷體" w:hAnsi="標楷體" w:cs="標楷體" w:hint="eastAsia"/>
          <w:kern w:val="0"/>
        </w:rPr>
        <w:t>以</w:t>
      </w:r>
      <w:r w:rsidRPr="00D84B96">
        <w:rPr>
          <w:rFonts w:ascii="標楷體" w:eastAsia="標楷體" w:hAnsi="標楷體" w:cs="標楷體"/>
          <w:kern w:val="0"/>
        </w:rPr>
        <w:t>8000字</w:t>
      </w:r>
      <w:r w:rsidRPr="00D84B96">
        <w:rPr>
          <w:rFonts w:ascii="標楷體" w:eastAsia="標楷體" w:hAnsi="標楷體" w:cs="標楷體" w:hint="eastAsia"/>
          <w:kern w:val="0"/>
        </w:rPr>
        <w:t>為限</w:t>
      </w:r>
      <w:r w:rsidRPr="00D84B96">
        <w:rPr>
          <w:rFonts w:ascii="標楷體" w:eastAsia="標楷體" w:hAnsi="標楷體" w:cs="標楷體"/>
          <w:kern w:val="0"/>
        </w:rPr>
        <w:t>(不含</w:t>
      </w:r>
      <w:r w:rsidRPr="00D84B96">
        <w:rPr>
          <w:rFonts w:ascii="標楷體" w:eastAsia="標楷體" w:hAnsi="標楷體" w:cs="標楷體" w:hint="eastAsia"/>
          <w:kern w:val="0"/>
        </w:rPr>
        <w:t>試教成果、參考資料及附錄</w:t>
      </w:r>
      <w:r w:rsidRPr="00D84B96">
        <w:rPr>
          <w:rFonts w:ascii="標楷體" w:eastAsia="標楷體" w:hAnsi="標楷體" w:cs="標楷體"/>
          <w:kern w:val="0"/>
        </w:rPr>
        <w:t>)。</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kern w:val="0"/>
        </w:rPr>
        <w:t>文稿須以電腦打字</w:t>
      </w:r>
      <w:r w:rsidRPr="00D84B96">
        <w:rPr>
          <w:rFonts w:ascii="標楷體" w:eastAsia="標楷體" w:hAnsi="標楷體" w:cs="標楷體" w:hint="eastAsia"/>
          <w:kern w:val="0"/>
        </w:rPr>
        <w:t>列印</w:t>
      </w:r>
      <w:r w:rsidRPr="00D84B96">
        <w:rPr>
          <w:rFonts w:ascii="標楷體" w:eastAsia="標楷體" w:hAnsi="標楷體" w:cs="標楷體"/>
          <w:kern w:val="0"/>
        </w:rPr>
        <w:t>，一式</w:t>
      </w:r>
      <w:r w:rsidRPr="00D84B96">
        <w:rPr>
          <w:rFonts w:ascii="標楷體" w:eastAsia="標楷體" w:hAnsi="標楷體" w:cs="標楷體" w:hint="eastAsia"/>
          <w:kern w:val="0"/>
        </w:rPr>
        <w:t>四</w:t>
      </w:r>
      <w:r w:rsidRPr="00D84B96">
        <w:rPr>
          <w:rFonts w:ascii="標楷體" w:eastAsia="標楷體" w:hAnsi="標楷體" w:cs="標楷體"/>
          <w:kern w:val="0"/>
        </w:rPr>
        <w:t>份。</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hint="eastAsia"/>
          <w:kern w:val="0"/>
        </w:rPr>
        <w:lastRenderedPageBreak/>
        <w:t>為響應節能減碳政策，教案設計資料請用訂書針裝訂即可(請勿膠裝)。</w:t>
      </w:r>
    </w:p>
    <w:p w:rsidR="00D84B96" w:rsidRPr="00D84B96" w:rsidRDefault="00D84B96" w:rsidP="00D84B96">
      <w:pPr>
        <w:numPr>
          <w:ilvl w:val="0"/>
          <w:numId w:val="7"/>
        </w:numPr>
        <w:rPr>
          <w:rFonts w:ascii="標楷體" w:eastAsia="標楷體" w:hAnsi="標楷體" w:cs="標楷體"/>
          <w:kern w:val="0"/>
        </w:rPr>
      </w:pPr>
      <w:r w:rsidRPr="00D84B96">
        <w:rPr>
          <w:rFonts w:ascii="標楷體" w:eastAsia="標楷體" w:hAnsi="標楷體" w:cs="標楷體"/>
          <w:kern w:val="0"/>
        </w:rPr>
        <w:t>一件教案之參賽教師</w:t>
      </w:r>
      <w:r w:rsidRPr="00D84B96">
        <w:rPr>
          <w:rFonts w:ascii="標楷體" w:eastAsia="標楷體" w:hAnsi="標楷體" w:cs="標楷體" w:hint="eastAsia"/>
          <w:kern w:val="0"/>
        </w:rPr>
        <w:t>最多3</w:t>
      </w:r>
      <w:r w:rsidRPr="00D84B96">
        <w:rPr>
          <w:rFonts w:ascii="標楷體" w:eastAsia="標楷體" w:hAnsi="標楷體" w:cs="標楷體"/>
          <w:kern w:val="0"/>
        </w:rPr>
        <w:t>人。</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六、</w:t>
      </w:r>
      <w:r w:rsidRPr="00D84B96">
        <w:rPr>
          <w:rFonts w:ascii="標楷體" w:eastAsia="標楷體" w:hAnsi="標楷體" w:cs="標楷體"/>
          <w:kern w:val="0"/>
        </w:rPr>
        <w:t>收件時間：10</w:t>
      </w:r>
      <w:r w:rsidRPr="00D84B96">
        <w:rPr>
          <w:rFonts w:ascii="標楷體" w:eastAsia="標楷體" w:hAnsi="標楷體" w:cs="標楷體" w:hint="eastAsia"/>
          <w:kern w:val="0"/>
        </w:rPr>
        <w:t>7</w:t>
      </w:r>
      <w:r w:rsidRPr="00D84B96">
        <w:rPr>
          <w:rFonts w:ascii="標楷體" w:eastAsia="標楷體" w:hAnsi="標楷體" w:cs="標楷體"/>
          <w:kern w:val="0"/>
        </w:rPr>
        <w:t>年3月</w:t>
      </w:r>
      <w:r w:rsidRPr="00D84B96">
        <w:rPr>
          <w:rFonts w:ascii="標楷體" w:eastAsia="標楷體" w:hAnsi="標楷體" w:cs="標楷體" w:hint="eastAsia"/>
          <w:kern w:val="0"/>
        </w:rPr>
        <w:t>15</w:t>
      </w:r>
      <w:r w:rsidRPr="00D84B96">
        <w:rPr>
          <w:rFonts w:ascii="標楷體" w:eastAsia="標楷體" w:hAnsi="標楷體" w:cs="標楷體"/>
          <w:kern w:val="0"/>
        </w:rPr>
        <w:t>日止，以郵戳為憑。</w:t>
      </w:r>
      <w:r w:rsidRPr="00D84B96">
        <w:rPr>
          <w:rFonts w:ascii="標楷體" w:eastAsia="標楷體" w:hAnsi="標楷體" w:cs="標楷體" w:hint="eastAsia"/>
          <w:kern w:val="0"/>
        </w:rPr>
        <w:t>請</w:t>
      </w:r>
      <w:r w:rsidRPr="00D84B96">
        <w:rPr>
          <w:rFonts w:ascii="標楷體" w:eastAsia="標楷體" w:hAnsi="標楷體" w:cs="標楷體"/>
          <w:kern w:val="0"/>
        </w:rPr>
        <w:t>將書面資料一式</w:t>
      </w:r>
      <w:r w:rsidRPr="00D84B96">
        <w:rPr>
          <w:rFonts w:ascii="標楷體" w:eastAsia="標楷體" w:hAnsi="標楷體" w:cs="標楷體" w:hint="eastAsia"/>
          <w:kern w:val="0"/>
        </w:rPr>
        <w:t>四</w:t>
      </w:r>
      <w:r w:rsidRPr="00D84B96">
        <w:rPr>
          <w:rFonts w:ascii="標楷體" w:eastAsia="標楷體" w:hAnsi="標楷體" w:cs="標楷體"/>
          <w:kern w:val="0"/>
        </w:rPr>
        <w:t>份逕寄國立</w:t>
      </w:r>
      <w:r w:rsidRPr="00D84B96">
        <w:rPr>
          <w:rFonts w:ascii="標楷體" w:eastAsia="標楷體" w:hAnsi="標楷體" w:cs="標楷體" w:hint="eastAsia"/>
          <w:kern w:val="0"/>
        </w:rPr>
        <w:t>臺灣</w:t>
      </w:r>
      <w:r w:rsidRPr="00D84B96">
        <w:rPr>
          <w:rFonts w:ascii="標楷體" w:eastAsia="標楷體" w:hAnsi="標楷體" w:cs="標楷體"/>
          <w:kern w:val="0"/>
        </w:rPr>
        <w:t>師範大學公民教育與活動領導學系(106臺北市和平東路一段162號)，</w:t>
      </w:r>
      <w:r w:rsidRPr="00D84B96">
        <w:rPr>
          <w:rFonts w:ascii="標楷體" w:eastAsia="標楷體" w:hAnsi="標楷體" w:cs="標楷體"/>
          <w:b/>
          <w:kern w:val="0"/>
        </w:rPr>
        <w:t>註明：人權教案徵選</w:t>
      </w:r>
      <w:r w:rsidRPr="00D84B96">
        <w:rPr>
          <w:rFonts w:ascii="標楷體" w:eastAsia="標楷體" w:hAnsi="標楷體" w:cs="標楷體"/>
          <w:kern w:val="0"/>
        </w:rPr>
        <w:t>。聯絡人：</w:t>
      </w:r>
      <w:r w:rsidRPr="00D84B96">
        <w:rPr>
          <w:rFonts w:ascii="標楷體" w:eastAsia="標楷體" w:hAnsi="標楷體" w:cs="標楷體" w:hint="eastAsia"/>
          <w:kern w:val="0"/>
        </w:rPr>
        <w:t>張雅棋</w:t>
      </w:r>
      <w:r w:rsidRPr="00D84B96">
        <w:rPr>
          <w:rFonts w:ascii="標楷體" w:eastAsia="標楷體" w:hAnsi="標楷體" w:cs="標楷體"/>
          <w:kern w:val="0"/>
        </w:rPr>
        <w:t>小姐，電話：02-77341870，</w:t>
      </w:r>
      <w:hyperlink r:id="rId7" w:history="1">
        <w:r w:rsidRPr="00D84B96">
          <w:rPr>
            <w:rFonts w:ascii="標楷體" w:eastAsia="標楷體" w:hAnsi="標楷體" w:cs="標楷體" w:hint="eastAsia"/>
            <w:kern w:val="0"/>
          </w:rPr>
          <w:t>並將教案電子檔同時寄至</w:t>
        </w:r>
        <w:r w:rsidRPr="00D84B96">
          <w:rPr>
            <w:rFonts w:ascii="標楷體" w:eastAsia="標楷體" w:hAnsi="標楷體" w:cs="標楷體"/>
            <w:kern w:val="0"/>
          </w:rPr>
          <w:t>電子信箱hrights</w:t>
        </w:r>
        <w:r w:rsidRPr="00D84B96">
          <w:rPr>
            <w:rFonts w:ascii="標楷體" w:eastAsia="標楷體" w:hAnsi="標楷體" w:cs="標楷體" w:hint="eastAsia"/>
            <w:kern w:val="0"/>
          </w:rPr>
          <w:t>1210</w:t>
        </w:r>
        <w:r w:rsidRPr="00D84B96">
          <w:rPr>
            <w:rFonts w:ascii="標楷體" w:eastAsia="標楷體" w:hAnsi="標楷體" w:cs="標楷體"/>
            <w:kern w:val="0"/>
          </w:rPr>
          <w:t>@</w:t>
        </w:r>
        <w:r w:rsidRPr="00D84B96">
          <w:rPr>
            <w:rFonts w:ascii="標楷體" w:eastAsia="標楷體" w:hAnsi="標楷體" w:cs="標楷體" w:hint="eastAsia"/>
            <w:kern w:val="0"/>
          </w:rPr>
          <w:t>gmail.com</w:t>
        </w:r>
      </w:hyperlink>
      <w:r w:rsidRPr="00D84B96">
        <w:rPr>
          <w:rFonts w:ascii="標楷體" w:eastAsia="標楷體" w:hAnsi="標楷體" w:cs="標楷體" w:hint="eastAsia"/>
          <w:kern w:val="0"/>
        </w:rPr>
        <w:t>。</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七、</w:t>
      </w:r>
      <w:r w:rsidRPr="00D84B96">
        <w:rPr>
          <w:rFonts w:ascii="標楷體" w:eastAsia="標楷體" w:hAnsi="標楷體" w:cs="標楷體"/>
          <w:kern w:val="0"/>
        </w:rPr>
        <w:t>成績公告：暫訂於10</w:t>
      </w:r>
      <w:r w:rsidRPr="00D84B96">
        <w:rPr>
          <w:rFonts w:ascii="標楷體" w:eastAsia="標楷體" w:hAnsi="標楷體" w:cs="標楷體" w:hint="eastAsia"/>
          <w:kern w:val="0"/>
        </w:rPr>
        <w:t>7</w:t>
      </w:r>
      <w:r w:rsidRPr="00D84B96">
        <w:rPr>
          <w:rFonts w:ascii="標楷體" w:eastAsia="標楷體" w:hAnsi="標楷體" w:cs="標楷體"/>
          <w:kern w:val="0"/>
        </w:rPr>
        <w:t>年5月1</w:t>
      </w:r>
      <w:r w:rsidRPr="00D84B96">
        <w:rPr>
          <w:rFonts w:ascii="標楷體" w:eastAsia="標楷體" w:hAnsi="標楷體" w:cs="標楷體" w:hint="eastAsia"/>
          <w:kern w:val="0"/>
        </w:rPr>
        <w:t>1</w:t>
      </w:r>
      <w:r w:rsidRPr="00D84B96">
        <w:rPr>
          <w:rFonts w:ascii="標楷體" w:eastAsia="標楷體" w:hAnsi="標楷體" w:cs="標楷體"/>
          <w:kern w:val="0"/>
        </w:rPr>
        <w:t>日，於人權小樹網站公告。</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八、</w:t>
      </w:r>
      <w:r w:rsidRPr="00D84B96">
        <w:rPr>
          <w:rFonts w:ascii="標楷體" w:eastAsia="標楷體" w:hAnsi="標楷體" w:cs="標楷體"/>
          <w:kern w:val="0"/>
        </w:rPr>
        <w:t>成果觀摩：預定於10</w:t>
      </w:r>
      <w:r w:rsidRPr="00D84B96">
        <w:rPr>
          <w:rFonts w:ascii="標楷體" w:eastAsia="標楷體" w:hAnsi="標楷體" w:cs="標楷體" w:hint="eastAsia"/>
          <w:kern w:val="0"/>
        </w:rPr>
        <w:t>6學</w:t>
      </w:r>
      <w:r w:rsidRPr="00D84B96">
        <w:rPr>
          <w:rFonts w:ascii="標楷體" w:eastAsia="標楷體" w:hAnsi="標楷體" w:cs="標楷體"/>
          <w:kern w:val="0"/>
        </w:rPr>
        <w:t>年度人權教育議題</w:t>
      </w:r>
      <w:r w:rsidRPr="00D84B96">
        <w:rPr>
          <w:rFonts w:ascii="標楷體" w:eastAsia="標楷體" w:hAnsi="標楷體" w:cs="標楷體" w:hint="eastAsia"/>
          <w:kern w:val="0"/>
        </w:rPr>
        <w:t>輔導群年度研討會(107年6月1日)</w:t>
      </w:r>
      <w:r w:rsidRPr="00D84B96">
        <w:rPr>
          <w:rFonts w:ascii="標楷體" w:eastAsia="標楷體" w:hAnsi="標楷體" w:cs="標楷體"/>
          <w:kern w:val="0"/>
        </w:rPr>
        <w:t>邀請</w:t>
      </w:r>
      <w:r w:rsidRPr="00D84B96">
        <w:rPr>
          <w:rFonts w:ascii="標楷體" w:eastAsia="標楷體" w:hAnsi="標楷體" w:cs="標楷體" w:hint="eastAsia"/>
          <w:kern w:val="0"/>
        </w:rPr>
        <w:t>發表與</w:t>
      </w:r>
      <w:r w:rsidRPr="00D84B96">
        <w:rPr>
          <w:rFonts w:ascii="標楷體" w:eastAsia="標楷體" w:hAnsi="標楷體" w:cs="標楷體"/>
          <w:kern w:val="0"/>
        </w:rPr>
        <w:t>分享。</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九、</w:t>
      </w:r>
      <w:r w:rsidRPr="00D84B96">
        <w:rPr>
          <w:rFonts w:ascii="標楷體" w:eastAsia="標楷體" w:hAnsi="標楷體" w:cs="標楷體"/>
          <w:kern w:val="0"/>
        </w:rPr>
        <w:t>獎勵：</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 xml:space="preserve">(一)  </w:t>
      </w:r>
      <w:r w:rsidRPr="00D84B96">
        <w:rPr>
          <w:rFonts w:ascii="標楷體" w:eastAsia="標楷體" w:hAnsi="標楷體" w:cs="標楷體"/>
          <w:kern w:val="0"/>
        </w:rPr>
        <w:t>特優作品，</w:t>
      </w:r>
      <w:r w:rsidRPr="00D84B96">
        <w:rPr>
          <w:rFonts w:ascii="標楷體" w:eastAsia="標楷體" w:hAnsi="標楷體" w:cs="標楷體" w:hint="eastAsia"/>
          <w:kern w:val="0"/>
        </w:rPr>
        <w:t>每位</w:t>
      </w:r>
      <w:r w:rsidRPr="00D84B96">
        <w:rPr>
          <w:rFonts w:ascii="標楷體" w:eastAsia="標楷體" w:hAnsi="標楷體" w:cs="標楷體"/>
          <w:kern w:val="0"/>
        </w:rPr>
        <w:t>作者頒發獎狀乙張，薦請縣市政府核予小功乙次，依字數酌付撰稿費</w:t>
      </w:r>
      <w:r w:rsidRPr="00D84B96">
        <w:rPr>
          <w:rFonts w:ascii="標楷體" w:eastAsia="標楷體" w:hAnsi="標楷體" w:cs="標楷體" w:hint="eastAsia"/>
          <w:kern w:val="0"/>
        </w:rPr>
        <w:t>(</w:t>
      </w:r>
      <w:r w:rsidRPr="00D84B96">
        <w:rPr>
          <w:rFonts w:ascii="標楷體" w:eastAsia="標楷體" w:hAnsi="標楷體" w:cs="標楷體"/>
          <w:kern w:val="0"/>
        </w:rPr>
        <w:t>1000</w:t>
      </w:r>
      <w:r w:rsidRPr="00D84B96">
        <w:rPr>
          <w:rFonts w:ascii="標楷體" w:eastAsia="標楷體" w:hAnsi="標楷體" w:cs="標楷體" w:hint="eastAsia"/>
          <w:kern w:val="0"/>
        </w:rPr>
        <w:t>元/千字)</w:t>
      </w:r>
      <w:r w:rsidRPr="00D84B96">
        <w:rPr>
          <w:rFonts w:ascii="標楷體" w:eastAsia="標楷體" w:hAnsi="標楷體" w:cs="標楷體"/>
          <w:kern w:val="0"/>
        </w:rPr>
        <w:t xml:space="preserve"> (依據「教育部補助及委辦計畫經費編列基準表」辦理)。</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 xml:space="preserve">(二)  </w:t>
      </w:r>
      <w:r w:rsidRPr="00D84B96">
        <w:rPr>
          <w:rFonts w:ascii="標楷體" w:eastAsia="標楷體" w:hAnsi="標楷體" w:cs="標楷體"/>
          <w:kern w:val="0"/>
        </w:rPr>
        <w:t>優等作品，每位作者頒發獎狀乙張，薦請縣市政府核予嘉獎兩次，依字數酌付撰稿費</w:t>
      </w:r>
      <w:r w:rsidRPr="00D84B96">
        <w:rPr>
          <w:rFonts w:ascii="標楷體" w:eastAsia="標楷體" w:hAnsi="標楷體" w:cs="標楷體" w:hint="eastAsia"/>
          <w:kern w:val="0"/>
        </w:rPr>
        <w:t>(</w:t>
      </w:r>
      <w:r w:rsidRPr="00D84B96">
        <w:rPr>
          <w:rFonts w:ascii="標楷體" w:eastAsia="標楷體" w:hAnsi="標楷體" w:cs="標楷體"/>
          <w:kern w:val="0"/>
        </w:rPr>
        <w:t>90</w:t>
      </w:r>
      <w:r w:rsidRPr="00D84B96">
        <w:rPr>
          <w:rFonts w:ascii="標楷體" w:eastAsia="標楷體" w:hAnsi="標楷體" w:cs="標楷體" w:hint="eastAsia"/>
          <w:kern w:val="0"/>
        </w:rPr>
        <w:t>0元/千字)</w:t>
      </w:r>
      <w:r w:rsidRPr="00D84B96">
        <w:rPr>
          <w:rFonts w:ascii="標楷體" w:eastAsia="標楷體" w:hAnsi="標楷體" w:cs="標楷體"/>
          <w:kern w:val="0"/>
        </w:rPr>
        <w:t xml:space="preserve"> (依據「教育部補助及委辦計畫經費編列基準表」辦理)。</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 xml:space="preserve">(三)  </w:t>
      </w:r>
      <w:r w:rsidRPr="00D84B96">
        <w:rPr>
          <w:rFonts w:ascii="標楷體" w:eastAsia="標楷體" w:hAnsi="標楷體" w:cs="標楷體"/>
          <w:kern w:val="0"/>
        </w:rPr>
        <w:t>佳作作品，每位作者頒發獎狀乙張，薦請縣市政府核予嘉獎乙次，依字數酌付撰稿費</w:t>
      </w:r>
      <w:r w:rsidRPr="00D84B96">
        <w:rPr>
          <w:rFonts w:ascii="標楷體" w:eastAsia="標楷體" w:hAnsi="標楷體" w:cs="標楷體" w:hint="eastAsia"/>
          <w:kern w:val="0"/>
        </w:rPr>
        <w:t>(800元/千字)</w:t>
      </w:r>
      <w:r w:rsidRPr="00D84B96">
        <w:rPr>
          <w:rFonts w:ascii="標楷體" w:eastAsia="標楷體" w:hAnsi="標楷體" w:cs="標楷體"/>
          <w:kern w:val="0"/>
        </w:rPr>
        <w:t xml:space="preserve"> (依據「教育部補助及委辦計畫經費編列基準表」辦理)。</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(四)</w:t>
      </w:r>
      <w:r w:rsidRPr="00D84B96">
        <w:rPr>
          <w:rFonts w:ascii="標楷體" w:eastAsia="標楷體" w:hAnsi="標楷體" w:cs="標楷體"/>
          <w:kern w:val="0"/>
        </w:rPr>
        <w:t xml:space="preserve">  </w:t>
      </w:r>
      <w:r w:rsidRPr="00D84B96">
        <w:rPr>
          <w:rFonts w:ascii="標楷體" w:eastAsia="標楷體" w:hAnsi="標楷體" w:cs="標楷體" w:hint="eastAsia"/>
          <w:kern w:val="0"/>
        </w:rPr>
        <w:t>撰稿費之字數計算</w:t>
      </w:r>
      <w:r w:rsidRPr="00D84B96">
        <w:rPr>
          <w:rFonts w:ascii="標楷體" w:eastAsia="標楷體" w:hAnsi="標楷體" w:cs="標楷體"/>
          <w:kern w:val="0"/>
        </w:rPr>
        <w:t>不含</w:t>
      </w:r>
      <w:r w:rsidRPr="00D84B96">
        <w:rPr>
          <w:rFonts w:ascii="標楷體" w:eastAsia="標楷體" w:hAnsi="標楷體" w:cs="標楷體" w:hint="eastAsia"/>
          <w:kern w:val="0"/>
        </w:rPr>
        <w:t>試教成果、參考資料及附錄</w:t>
      </w:r>
      <w:r w:rsidRPr="00D84B96">
        <w:rPr>
          <w:rFonts w:ascii="標楷體" w:eastAsia="標楷體" w:hAnsi="標楷體" w:cs="標楷體"/>
          <w:kern w:val="0"/>
        </w:rPr>
        <w:t>。</w:t>
      </w:r>
    </w:p>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十、</w:t>
      </w:r>
      <w:r w:rsidRPr="00D84B96">
        <w:rPr>
          <w:rFonts w:ascii="標楷體" w:eastAsia="標楷體" w:hAnsi="標楷體" w:cs="標楷體"/>
          <w:kern w:val="0"/>
        </w:rPr>
        <w:t>評選方式：人權教育議題輔導群委員進行評審，</w:t>
      </w:r>
      <w:r w:rsidRPr="00D84B96">
        <w:rPr>
          <w:rFonts w:ascii="標楷體" w:eastAsia="標楷體" w:hAnsi="標楷體" w:cs="標楷體" w:hint="eastAsia"/>
          <w:kern w:val="0"/>
        </w:rPr>
        <w:t>教案</w:t>
      </w:r>
      <w:r w:rsidRPr="00D84B96">
        <w:rPr>
          <w:rFonts w:ascii="標楷體" w:eastAsia="標楷體" w:hAnsi="標楷體" w:cs="標楷體"/>
          <w:kern w:val="0"/>
        </w:rPr>
        <w:t>評審標準如下表</w:t>
      </w:r>
      <w:r w:rsidRPr="00D84B96">
        <w:rPr>
          <w:rFonts w:ascii="標楷體" w:eastAsia="標楷體" w:hAnsi="標楷體" w:cs="標楷體" w:hint="eastAsia"/>
          <w:kern w:val="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21"/>
        <w:gridCol w:w="992"/>
      </w:tblGrid>
      <w:tr w:rsidR="00D84B96" w:rsidRPr="00D84B96" w:rsidTr="00345117">
        <w:trPr>
          <w:jc w:val="center"/>
        </w:trPr>
        <w:tc>
          <w:tcPr>
            <w:tcW w:w="7621"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hint="eastAsia"/>
                <w:color w:val="000000"/>
                <w:kern w:val="0"/>
              </w:rPr>
              <w:t>教案評審標準</w:t>
            </w:r>
          </w:p>
        </w:tc>
        <w:tc>
          <w:tcPr>
            <w:tcW w:w="992"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hint="eastAsia"/>
                <w:color w:val="000000"/>
                <w:kern w:val="0"/>
              </w:rPr>
              <w:t>佔分</w:t>
            </w:r>
          </w:p>
        </w:tc>
      </w:tr>
      <w:tr w:rsidR="00D84B96" w:rsidRPr="00D84B96" w:rsidTr="00345117">
        <w:trPr>
          <w:jc w:val="center"/>
        </w:trPr>
        <w:tc>
          <w:tcPr>
            <w:tcW w:w="7621" w:type="dxa"/>
            <w:shd w:val="clear" w:color="auto" w:fill="auto"/>
          </w:tcPr>
          <w:p w:rsidR="00D84B96" w:rsidRPr="00D84B96" w:rsidRDefault="00D84B96" w:rsidP="00D84B96">
            <w:pPr>
              <w:tabs>
                <w:tab w:val="left" w:pos="1536"/>
              </w:tabs>
              <w:rPr>
                <w:rFonts w:ascii="標楷體" w:eastAsia="標楷體" w:hAnsi="標楷體" w:cs="標楷體"/>
                <w:color w:val="000000"/>
                <w:kern w:val="0"/>
              </w:rPr>
            </w:pPr>
            <w:r w:rsidRPr="00D84B96">
              <w:rPr>
                <w:rFonts w:ascii="標楷體" w:eastAsia="標楷體" w:hAnsi="標楷體" w:cs="標楷體" w:hint="eastAsia"/>
                <w:color w:val="000000"/>
                <w:kern w:val="0"/>
              </w:rPr>
              <w:t>完備性：學習目標明確，教學步驟清楚，教案內容完整。</w:t>
            </w:r>
          </w:p>
        </w:tc>
        <w:tc>
          <w:tcPr>
            <w:tcW w:w="992"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hint="eastAsia"/>
                <w:color w:val="000000"/>
                <w:kern w:val="0"/>
              </w:rPr>
              <w:t>40%</w:t>
            </w:r>
          </w:p>
        </w:tc>
      </w:tr>
      <w:tr w:rsidR="00D84B96" w:rsidRPr="00D84B96" w:rsidTr="00345117">
        <w:trPr>
          <w:jc w:val="center"/>
        </w:trPr>
        <w:tc>
          <w:tcPr>
            <w:tcW w:w="7621" w:type="dxa"/>
            <w:shd w:val="clear" w:color="auto" w:fill="auto"/>
          </w:tcPr>
          <w:p w:rsidR="00D84B96" w:rsidRPr="00D84B96" w:rsidRDefault="00D84B96" w:rsidP="00D84B96">
            <w:pPr>
              <w:rPr>
                <w:rFonts w:ascii="標楷體" w:eastAsia="標楷體" w:hAnsi="標楷體" w:cs="標楷體"/>
                <w:color w:val="000000"/>
                <w:kern w:val="0"/>
              </w:rPr>
            </w:pPr>
            <w:r w:rsidRPr="00D84B96">
              <w:rPr>
                <w:rFonts w:ascii="標楷體" w:eastAsia="標楷體" w:hAnsi="標楷體" w:cs="標楷體" w:hint="eastAsia"/>
                <w:color w:val="000000"/>
                <w:kern w:val="0"/>
              </w:rPr>
              <w:t>適切性：符合12年國教總綱核心素養，且精準掌握人權意涵與價值。</w:t>
            </w:r>
          </w:p>
        </w:tc>
        <w:tc>
          <w:tcPr>
            <w:tcW w:w="992"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color w:val="000000"/>
                <w:kern w:val="0"/>
              </w:rPr>
              <w:t>30%</w:t>
            </w:r>
          </w:p>
        </w:tc>
      </w:tr>
      <w:tr w:rsidR="00D84B96" w:rsidRPr="00D84B96" w:rsidTr="00345117">
        <w:trPr>
          <w:jc w:val="center"/>
        </w:trPr>
        <w:tc>
          <w:tcPr>
            <w:tcW w:w="7621" w:type="dxa"/>
            <w:shd w:val="clear" w:color="auto" w:fill="auto"/>
          </w:tcPr>
          <w:p w:rsidR="00D84B96" w:rsidRPr="00D84B96" w:rsidRDefault="00D84B96" w:rsidP="00D84B96">
            <w:pPr>
              <w:rPr>
                <w:rFonts w:ascii="標楷體" w:eastAsia="標楷體" w:hAnsi="標楷體" w:cs="標楷體"/>
                <w:color w:val="000000"/>
                <w:kern w:val="0"/>
              </w:rPr>
            </w:pPr>
            <w:r w:rsidRPr="00D84B96">
              <w:rPr>
                <w:rFonts w:ascii="標楷體" w:eastAsia="標楷體" w:hAnsi="標楷體" w:cs="標楷體" w:hint="eastAsia"/>
                <w:color w:val="000000"/>
                <w:kern w:val="0"/>
              </w:rPr>
              <w:t>創意性：具原創性和獨特性。</w:t>
            </w:r>
          </w:p>
        </w:tc>
        <w:tc>
          <w:tcPr>
            <w:tcW w:w="992"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color w:val="000000"/>
                <w:kern w:val="0"/>
              </w:rPr>
              <w:t>15%</w:t>
            </w:r>
          </w:p>
        </w:tc>
      </w:tr>
      <w:tr w:rsidR="00D84B96" w:rsidRPr="00D84B96" w:rsidTr="00345117">
        <w:trPr>
          <w:jc w:val="center"/>
        </w:trPr>
        <w:tc>
          <w:tcPr>
            <w:tcW w:w="7621" w:type="dxa"/>
            <w:shd w:val="clear" w:color="auto" w:fill="auto"/>
          </w:tcPr>
          <w:p w:rsidR="00D84B96" w:rsidRPr="00D84B96" w:rsidRDefault="00D84B96" w:rsidP="00D84B96">
            <w:pPr>
              <w:rPr>
                <w:rFonts w:ascii="標楷體" w:eastAsia="標楷體" w:hAnsi="標楷體" w:cs="標楷體"/>
                <w:color w:val="000000"/>
                <w:kern w:val="0"/>
              </w:rPr>
            </w:pPr>
            <w:r w:rsidRPr="00D84B96">
              <w:rPr>
                <w:rFonts w:ascii="標楷體" w:eastAsia="標楷體" w:hAnsi="標楷體" w:cs="標楷體" w:hint="eastAsia"/>
                <w:color w:val="000000"/>
                <w:kern w:val="0"/>
              </w:rPr>
              <w:lastRenderedPageBreak/>
              <w:t>推廣性：具實用性，方便提供更多及不同地區之師生使用。</w:t>
            </w:r>
          </w:p>
        </w:tc>
        <w:tc>
          <w:tcPr>
            <w:tcW w:w="992" w:type="dxa"/>
            <w:shd w:val="clear" w:color="auto" w:fill="auto"/>
          </w:tcPr>
          <w:p w:rsidR="00D84B96" w:rsidRPr="00D84B96" w:rsidRDefault="00D84B96" w:rsidP="00D84B96">
            <w:pPr>
              <w:jc w:val="center"/>
              <w:rPr>
                <w:rFonts w:ascii="標楷體" w:eastAsia="標楷體" w:hAnsi="標楷體" w:cs="標楷體"/>
                <w:color w:val="000000"/>
                <w:kern w:val="0"/>
              </w:rPr>
            </w:pPr>
            <w:r w:rsidRPr="00D84B96">
              <w:rPr>
                <w:rFonts w:ascii="標楷體" w:eastAsia="標楷體" w:hAnsi="標楷體" w:cs="標楷體"/>
                <w:color w:val="000000"/>
                <w:kern w:val="0"/>
              </w:rPr>
              <w:t>15%</w:t>
            </w:r>
          </w:p>
        </w:tc>
      </w:tr>
    </w:tbl>
    <w:p w:rsidR="00D84B96" w:rsidRPr="00D84B96" w:rsidRDefault="00D84B96" w:rsidP="00D84B96">
      <w:pPr>
        <w:rPr>
          <w:rFonts w:ascii="標楷體" w:eastAsia="標楷體" w:hAnsi="標楷體" w:cs="標楷體"/>
          <w:kern w:val="0"/>
        </w:rPr>
      </w:pPr>
      <w:r w:rsidRPr="00D84B96">
        <w:rPr>
          <w:rFonts w:ascii="標楷體" w:eastAsia="標楷體" w:hAnsi="標楷體" w:cs="標楷體" w:hint="eastAsia"/>
          <w:kern w:val="0"/>
        </w:rPr>
        <w:t>十一、</w:t>
      </w:r>
      <w:r w:rsidRPr="00D84B96">
        <w:rPr>
          <w:rFonts w:ascii="標楷體" w:eastAsia="標楷體" w:hAnsi="標楷體" w:cs="標楷體"/>
          <w:kern w:val="0"/>
        </w:rPr>
        <w:t>預期效益</w:t>
      </w:r>
      <w:r w:rsidRPr="00D84B96">
        <w:rPr>
          <w:rFonts w:ascii="標楷體" w:eastAsia="標楷體" w:hAnsi="標楷體" w:cs="標楷體" w:hint="eastAsia"/>
          <w:kern w:val="0"/>
        </w:rPr>
        <w:t>：</w:t>
      </w:r>
    </w:p>
    <w:p w:rsidR="00D84B96" w:rsidRPr="00D84B96" w:rsidRDefault="00D84B96" w:rsidP="00D84B96">
      <w:pPr>
        <w:numPr>
          <w:ilvl w:val="0"/>
          <w:numId w:val="6"/>
        </w:numPr>
        <w:rPr>
          <w:rFonts w:ascii="標楷體" w:eastAsia="標楷體" w:hAnsi="標楷體" w:cs="標楷體"/>
          <w:kern w:val="0"/>
        </w:rPr>
      </w:pPr>
      <w:r w:rsidRPr="00D84B96">
        <w:rPr>
          <w:rFonts w:ascii="標楷體" w:eastAsia="標楷體" w:hAnsi="標楷體" w:cs="標楷體"/>
          <w:kern w:val="0"/>
        </w:rPr>
        <w:t>增進教師專業知能與素養，提升教師精進課程教學能力，落實人權教育成效。</w:t>
      </w:r>
    </w:p>
    <w:p w:rsidR="00D84B96" w:rsidRPr="00D84B96" w:rsidRDefault="00D84B96" w:rsidP="00D84B96">
      <w:pPr>
        <w:numPr>
          <w:ilvl w:val="0"/>
          <w:numId w:val="6"/>
        </w:numPr>
        <w:rPr>
          <w:rFonts w:ascii="標楷體" w:eastAsia="標楷體" w:hAnsi="標楷體" w:cs="標楷體"/>
          <w:kern w:val="0"/>
        </w:rPr>
      </w:pPr>
      <w:r w:rsidRPr="00D84B96">
        <w:rPr>
          <w:rFonts w:ascii="標楷體" w:eastAsia="標楷體" w:hAnsi="標楷體" w:cs="標楷體"/>
          <w:kern w:val="0"/>
        </w:rPr>
        <w:t>提升教師運用現有教材設計教學活動之能力，精進並活化教師教學。</w:t>
      </w:r>
    </w:p>
    <w:p w:rsidR="00D84B96" w:rsidRPr="00D84B96" w:rsidRDefault="00D84B96" w:rsidP="00D84B96">
      <w:pPr>
        <w:numPr>
          <w:ilvl w:val="0"/>
          <w:numId w:val="6"/>
        </w:numPr>
        <w:rPr>
          <w:rFonts w:ascii="標楷體" w:eastAsia="標楷體" w:hAnsi="標楷體" w:cs="標楷體"/>
          <w:kern w:val="0"/>
        </w:rPr>
      </w:pPr>
      <w:r w:rsidRPr="00D84B96">
        <w:rPr>
          <w:rFonts w:ascii="標楷體" w:eastAsia="標楷體" w:hAnsi="標楷體" w:cs="標楷體" w:hint="eastAsia"/>
          <w:kern w:val="0"/>
        </w:rPr>
        <w:t>蒐集校園人權教育議題融入教學之優良作品與班級經營案例作品，推廣人權教育教學。</w:t>
      </w:r>
    </w:p>
    <w:p w:rsidR="00D84B96" w:rsidRPr="00D84B96" w:rsidRDefault="00D84B96" w:rsidP="00D84B96">
      <w:pPr>
        <w:rPr>
          <w:rFonts w:ascii="標楷體" w:eastAsia="標楷體" w:hAnsi="標楷體" w:cs="SimSun"/>
          <w:kern w:val="0"/>
        </w:rPr>
      </w:pPr>
      <w:r w:rsidRPr="00D84B96">
        <w:rPr>
          <w:rFonts w:ascii="標楷體" w:eastAsia="標楷體" w:hAnsi="標楷體" w:cs="SimSun" w:hint="eastAsia"/>
          <w:kern w:val="0"/>
        </w:rPr>
        <w:t>十二、</w:t>
      </w:r>
      <w:r w:rsidRPr="00D84B96">
        <w:rPr>
          <w:rFonts w:ascii="標楷體" w:eastAsia="標楷體" w:hAnsi="標楷體" w:cs="SimSun"/>
          <w:kern w:val="0"/>
        </w:rPr>
        <w:t>本計畫經教育部人權教育議題輔導群會議討論通過後實施，修正時亦同。</w:t>
      </w:r>
    </w:p>
    <w:p w:rsidR="00D84B96" w:rsidRPr="00D84B96" w:rsidRDefault="00D84B96" w:rsidP="00D84B96">
      <w:pPr>
        <w:rPr>
          <w:rFonts w:ascii="標楷體" w:eastAsia="標楷體" w:hAnsi="標楷體" w:cs="SimSun"/>
          <w:kern w:val="0"/>
        </w:rPr>
      </w:pPr>
      <w:r w:rsidRPr="00D84B96">
        <w:rPr>
          <w:rFonts w:ascii="標楷體" w:eastAsia="標楷體" w:hAnsi="標楷體" w:cs="SimSun" w:hint="eastAsia"/>
          <w:kern w:val="0"/>
        </w:rPr>
        <w:t>十三、參選作品以未曾發表者為限，參考資料應註明出處；若所引用之資料需徵得原作者同意，則請先行徵得原作者之同意。請勿侵害他人著作權，否則自負相關法律責任。</w:t>
      </w:r>
    </w:p>
    <w:p w:rsidR="00D84B96" w:rsidRPr="00D84B96" w:rsidRDefault="00D84B96" w:rsidP="00D84B96">
      <w:pPr>
        <w:rPr>
          <w:rFonts w:ascii="標楷體" w:eastAsia="標楷體" w:hAnsi="標楷體" w:cs="SimSun"/>
          <w:kern w:val="0"/>
        </w:rPr>
      </w:pPr>
      <w:r w:rsidRPr="00D84B96">
        <w:rPr>
          <w:rFonts w:ascii="標楷體" w:eastAsia="標楷體" w:hAnsi="標楷體" w:cs="SimSun" w:hint="eastAsia"/>
          <w:kern w:val="0"/>
        </w:rPr>
        <w:t>十四、參選作品恕不退稿，請自行存稿。獲獎人應填寫「著作權歸公眾領域同意書」，得獎作品公告於人權教育輔導團相關網站供教師參考。主辦單位為推廣之用，後續得刊登或印製相關印刷品，作者應無條件同意製作，並請配合提供稿件電子檔。</w:t>
      </w: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rPr>
          <w:rFonts w:ascii="標楷體" w:eastAsia="標楷體" w:hAnsi="標楷體"/>
          <w:kern w:val="0"/>
        </w:rPr>
      </w:pPr>
    </w:p>
    <w:p w:rsidR="00D84B96" w:rsidRPr="00D84B96" w:rsidRDefault="00D84B96" w:rsidP="00D84B96">
      <w:pPr>
        <w:widowControl/>
        <w:rPr>
          <w:rFonts w:ascii="標楷體" w:eastAsia="標楷體" w:hAnsi="標楷體"/>
          <w:kern w:val="0"/>
          <w:bdr w:val="single" w:sz="4" w:space="0" w:color="auto"/>
        </w:rPr>
      </w:pPr>
      <w:r w:rsidRPr="00D84B96">
        <w:rPr>
          <w:rFonts w:ascii="標楷體" w:eastAsia="標楷體" w:hAnsi="標楷體" w:hint="eastAsia"/>
          <w:kern w:val="0"/>
          <w:bdr w:val="single" w:sz="4" w:space="0" w:color="auto"/>
        </w:rPr>
        <w:t>附件1</w:t>
      </w:r>
    </w:p>
    <w:p w:rsidR="00D84B96" w:rsidRPr="00D84B96" w:rsidRDefault="00D84B96" w:rsidP="00D84B96">
      <w:pPr>
        <w:autoSpaceDE w:val="0"/>
        <w:autoSpaceDN w:val="0"/>
        <w:adjustRightInd w:val="0"/>
        <w:snapToGrid w:val="0"/>
        <w:spacing w:afterLines="50" w:after="156" w:line="400" w:lineRule="exact"/>
        <w:jc w:val="center"/>
        <w:rPr>
          <w:rFonts w:eastAsia="標楷體"/>
          <w:b/>
          <w:kern w:val="0"/>
          <w:sz w:val="28"/>
          <w:szCs w:val="28"/>
        </w:rPr>
      </w:pPr>
      <w:r w:rsidRPr="00D84B96">
        <w:rPr>
          <w:rFonts w:eastAsia="標楷體" w:hint="eastAsia"/>
          <w:b/>
          <w:kern w:val="0"/>
          <w:sz w:val="28"/>
          <w:szCs w:val="28"/>
        </w:rPr>
        <w:t>教學單元案例</w:t>
      </w:r>
    </w:p>
    <w:p w:rsidR="00D84B96" w:rsidRPr="00D84B96" w:rsidRDefault="00D84B96" w:rsidP="00D84B96">
      <w:pPr>
        <w:tabs>
          <w:tab w:val="left" w:pos="3636"/>
        </w:tabs>
        <w:rPr>
          <w:rFonts w:ascii="標楷體" w:eastAsia="標楷體" w:hAnsi="標楷體" w:cstheme="minorBidi"/>
          <w:b/>
          <w:szCs w:val="22"/>
        </w:rPr>
      </w:pPr>
      <w:r w:rsidRPr="00D84B96">
        <w:rPr>
          <w:rFonts w:ascii="標楷體" w:eastAsia="標楷體" w:hAnsi="標楷體" w:cstheme="minorBidi"/>
          <w:b/>
          <w:szCs w:val="22"/>
        </w:rPr>
        <w:tab/>
      </w: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863"/>
        <w:gridCol w:w="721"/>
        <w:gridCol w:w="457"/>
        <w:gridCol w:w="3356"/>
        <w:gridCol w:w="283"/>
        <w:gridCol w:w="851"/>
        <w:gridCol w:w="211"/>
        <w:gridCol w:w="3533"/>
      </w:tblGrid>
      <w:tr w:rsidR="00D84B96" w:rsidRPr="00D84B96" w:rsidTr="00345117">
        <w:trPr>
          <w:trHeight w:val="50"/>
          <w:jc w:val="center"/>
        </w:trPr>
        <w:tc>
          <w:tcPr>
            <w:tcW w:w="1584" w:type="dxa"/>
            <w:gridSpan w:val="2"/>
            <w:tcBorders>
              <w:top w:val="single" w:sz="12" w:space="0" w:color="auto"/>
              <w:bottom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領域</w:t>
            </w:r>
            <w:r w:rsidRPr="00D84B96">
              <w:rPr>
                <w:rFonts w:asciiTheme="minorHAnsi" w:eastAsia="標楷體" w:hAnsi="標楷體" w:cstheme="minorBidi" w:hint="eastAsia"/>
                <w:b/>
                <w:noProof/>
                <w:szCs w:val="22"/>
              </w:rPr>
              <w:t>/</w:t>
            </w:r>
            <w:r w:rsidRPr="00D84B96">
              <w:rPr>
                <w:rFonts w:asciiTheme="minorHAnsi" w:eastAsia="標楷體" w:hAnsi="標楷體" w:cstheme="minorBidi" w:hint="eastAsia"/>
                <w:b/>
                <w:noProof/>
                <w:szCs w:val="22"/>
              </w:rPr>
              <w:t>科目</w:t>
            </w:r>
          </w:p>
        </w:tc>
        <w:tc>
          <w:tcPr>
            <w:tcW w:w="3813" w:type="dxa"/>
            <w:gridSpan w:val="2"/>
            <w:tcBorders>
              <w:top w:val="single" w:sz="12" w:space="0" w:color="auto"/>
              <w:bottom w:val="single" w:sz="4" w:space="0" w:color="000000"/>
              <w:right w:val="single" w:sz="4" w:space="0" w:color="auto"/>
            </w:tcBorders>
          </w:tcPr>
          <w:p w:rsidR="00D84B96" w:rsidRPr="00D84B96" w:rsidRDefault="00D84B96" w:rsidP="00D84B96">
            <w:pPr>
              <w:snapToGrid w:val="0"/>
              <w:rPr>
                <w:rFonts w:asciiTheme="minorHAnsi" w:eastAsia="標楷體" w:hAnsi="標楷體" w:cstheme="minorBidi"/>
                <w:noProof/>
                <w:szCs w:val="22"/>
              </w:rPr>
            </w:pPr>
          </w:p>
        </w:tc>
        <w:tc>
          <w:tcPr>
            <w:tcW w:w="1345" w:type="dxa"/>
            <w:gridSpan w:val="3"/>
            <w:tcBorders>
              <w:top w:val="single" w:sz="12" w:space="0" w:color="auto"/>
              <w:left w:val="single" w:sz="4" w:space="0" w:color="auto"/>
              <w:bottom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設計者</w:t>
            </w:r>
          </w:p>
        </w:tc>
        <w:tc>
          <w:tcPr>
            <w:tcW w:w="3533" w:type="dxa"/>
            <w:tcBorders>
              <w:top w:val="single" w:sz="12" w:space="0" w:color="auto"/>
              <w:left w:val="single" w:sz="4" w:space="0" w:color="auto"/>
              <w:bottom w:val="single" w:sz="4" w:space="0" w:color="000000"/>
            </w:tcBorders>
          </w:tcPr>
          <w:p w:rsidR="00D84B96" w:rsidRPr="00D84B96" w:rsidRDefault="00D84B96" w:rsidP="00D84B96">
            <w:pPr>
              <w:snapToGrid w:val="0"/>
              <w:rPr>
                <w:rFonts w:asciiTheme="minorHAnsi" w:eastAsia="標楷體" w:hAnsi="標楷體" w:cstheme="minorBidi"/>
                <w:noProof/>
                <w:szCs w:val="22"/>
              </w:rPr>
            </w:pPr>
          </w:p>
        </w:tc>
      </w:tr>
      <w:tr w:rsidR="00D84B96" w:rsidRPr="00D84B96" w:rsidTr="00345117">
        <w:trPr>
          <w:trHeight w:val="70"/>
          <w:jc w:val="center"/>
        </w:trPr>
        <w:tc>
          <w:tcPr>
            <w:tcW w:w="1584" w:type="dxa"/>
            <w:gridSpan w:val="2"/>
            <w:tcBorders>
              <w:top w:val="single" w:sz="4" w:space="0" w:color="000000"/>
              <w:bottom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實施年級</w:t>
            </w:r>
          </w:p>
        </w:tc>
        <w:tc>
          <w:tcPr>
            <w:tcW w:w="3813" w:type="dxa"/>
            <w:gridSpan w:val="2"/>
            <w:tcBorders>
              <w:bottom w:val="single" w:sz="4" w:space="0" w:color="000000"/>
              <w:right w:val="single" w:sz="4" w:space="0" w:color="auto"/>
            </w:tcBorders>
          </w:tcPr>
          <w:p w:rsidR="00D84B96" w:rsidRPr="00D84B96" w:rsidRDefault="00D84B96" w:rsidP="00D84B96">
            <w:pPr>
              <w:snapToGrid w:val="0"/>
              <w:rPr>
                <w:rFonts w:asciiTheme="minorHAnsi" w:eastAsia="標楷體" w:hAnsi="標楷體" w:cstheme="minorBidi"/>
                <w:noProof/>
                <w:szCs w:val="22"/>
              </w:rPr>
            </w:pPr>
          </w:p>
        </w:tc>
        <w:tc>
          <w:tcPr>
            <w:tcW w:w="1345" w:type="dxa"/>
            <w:gridSpan w:val="3"/>
            <w:tcBorders>
              <w:top w:val="single" w:sz="4" w:space="0" w:color="000000"/>
              <w:left w:val="single" w:sz="4" w:space="0" w:color="auto"/>
              <w:bottom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總節數</w:t>
            </w:r>
          </w:p>
        </w:tc>
        <w:tc>
          <w:tcPr>
            <w:tcW w:w="3533" w:type="dxa"/>
            <w:tcBorders>
              <w:left w:val="single" w:sz="4" w:space="0" w:color="auto"/>
              <w:bottom w:val="single" w:sz="4" w:space="0" w:color="000000"/>
            </w:tcBorders>
          </w:tcPr>
          <w:p w:rsidR="00D84B96" w:rsidRPr="00D84B96" w:rsidRDefault="00D84B96" w:rsidP="00D84B96">
            <w:pPr>
              <w:snapToGrid w:val="0"/>
              <w:rPr>
                <w:rFonts w:asciiTheme="minorHAnsi" w:eastAsia="標楷體" w:hAnsi="標楷體" w:cstheme="minorBidi"/>
                <w:noProof/>
                <w:szCs w:val="22"/>
              </w:rPr>
            </w:pPr>
            <w:r w:rsidRPr="00D84B96">
              <w:rPr>
                <w:rFonts w:asciiTheme="minorHAnsi" w:eastAsia="標楷體" w:hAnsi="標楷體" w:cstheme="minorBidi" w:hint="eastAsia"/>
                <w:noProof/>
                <w:szCs w:val="22"/>
              </w:rPr>
              <w:t>共</w:t>
            </w:r>
            <w:r w:rsidRPr="00D84B96">
              <w:rPr>
                <w:rFonts w:asciiTheme="minorHAnsi" w:eastAsia="標楷體" w:hAnsi="標楷體" w:cstheme="minorBidi" w:hint="eastAsia"/>
                <w:noProof/>
                <w:szCs w:val="22"/>
              </w:rPr>
              <w:t>_______</w:t>
            </w:r>
            <w:r w:rsidRPr="00D84B96">
              <w:rPr>
                <w:rFonts w:asciiTheme="minorHAnsi" w:eastAsia="標楷體" w:hAnsi="標楷體" w:cstheme="minorBidi" w:hint="eastAsia"/>
                <w:noProof/>
                <w:szCs w:val="22"/>
              </w:rPr>
              <w:t>節，</w:t>
            </w:r>
            <w:r w:rsidRPr="00D84B96">
              <w:rPr>
                <w:rFonts w:asciiTheme="minorHAnsi" w:eastAsia="標楷體" w:hAnsi="標楷體" w:cstheme="minorBidi" w:hint="eastAsia"/>
                <w:noProof/>
                <w:szCs w:val="22"/>
              </w:rPr>
              <w:t>_____</w:t>
            </w:r>
            <w:r w:rsidRPr="00D84B96">
              <w:rPr>
                <w:rFonts w:asciiTheme="minorHAnsi" w:eastAsia="標楷體" w:hAnsi="標楷體" w:cstheme="minorBidi" w:hint="eastAsia"/>
                <w:noProof/>
                <w:szCs w:val="22"/>
              </w:rPr>
              <w:t>分鐘</w:t>
            </w:r>
          </w:p>
        </w:tc>
      </w:tr>
      <w:tr w:rsidR="00D84B96" w:rsidRPr="00D84B96" w:rsidTr="00345117">
        <w:trPr>
          <w:trHeight w:val="70"/>
          <w:jc w:val="center"/>
        </w:trPr>
        <w:tc>
          <w:tcPr>
            <w:tcW w:w="1584" w:type="dxa"/>
            <w:gridSpan w:val="2"/>
            <w:tcBorders>
              <w:top w:val="single" w:sz="4" w:space="0" w:color="000000"/>
              <w:bottom w:val="doub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單元名稱</w:t>
            </w:r>
          </w:p>
        </w:tc>
        <w:tc>
          <w:tcPr>
            <w:tcW w:w="8691" w:type="dxa"/>
            <w:gridSpan w:val="6"/>
            <w:tcBorders>
              <w:left w:val="single" w:sz="4" w:space="0" w:color="auto"/>
              <w:bottom w:val="double" w:sz="4" w:space="0" w:color="auto"/>
            </w:tcBorders>
          </w:tcPr>
          <w:p w:rsidR="00D84B96" w:rsidRPr="00D84B96" w:rsidRDefault="00D84B96" w:rsidP="00D84B96">
            <w:pPr>
              <w:snapToGrid w:val="0"/>
              <w:rPr>
                <w:rFonts w:asciiTheme="minorHAnsi" w:eastAsia="標楷體" w:hAnsi="標楷體" w:cstheme="minorBidi"/>
                <w:noProof/>
                <w:szCs w:val="22"/>
              </w:rPr>
            </w:pPr>
          </w:p>
        </w:tc>
      </w:tr>
      <w:tr w:rsidR="00D84B96" w:rsidRPr="00D84B96" w:rsidTr="00345117">
        <w:trPr>
          <w:trHeight w:val="70"/>
          <w:jc w:val="center"/>
        </w:trPr>
        <w:tc>
          <w:tcPr>
            <w:tcW w:w="10275" w:type="dxa"/>
            <w:gridSpan w:val="8"/>
            <w:tcBorders>
              <w:top w:val="double" w:sz="4" w:space="0" w:color="auto"/>
              <w:bottom w:val="single" w:sz="4" w:space="0" w:color="000000"/>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b/>
                <w:noProof/>
                <w:szCs w:val="22"/>
              </w:rPr>
              <w:t>設計依據</w:t>
            </w:r>
          </w:p>
        </w:tc>
      </w:tr>
      <w:tr w:rsidR="00D84B96" w:rsidRPr="00D84B96" w:rsidTr="00345117">
        <w:trPr>
          <w:trHeight w:val="60"/>
          <w:jc w:val="center"/>
        </w:trPr>
        <w:tc>
          <w:tcPr>
            <w:tcW w:w="863" w:type="dxa"/>
            <w:vMerge w:val="restart"/>
            <w:tcBorders>
              <w:top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學習</w:t>
            </w:r>
          </w:p>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重點</w:t>
            </w:r>
          </w:p>
        </w:tc>
        <w:tc>
          <w:tcPr>
            <w:tcW w:w="1178" w:type="dxa"/>
            <w:gridSpan w:val="2"/>
            <w:tcBorders>
              <w:top w:val="single" w:sz="4" w:space="0" w:color="000000"/>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學習表現</w:t>
            </w:r>
          </w:p>
        </w:tc>
        <w:tc>
          <w:tcPr>
            <w:tcW w:w="3639" w:type="dxa"/>
            <w:gridSpan w:val="2"/>
            <w:tcBorders>
              <w:top w:val="single" w:sz="4" w:space="0" w:color="000000"/>
              <w:left w:val="single" w:sz="4" w:space="0" w:color="auto"/>
              <w:right w:val="single" w:sz="4" w:space="0" w:color="auto"/>
            </w:tcBorders>
          </w:tcPr>
          <w:p w:rsidR="00D84B96" w:rsidRPr="00D84B96" w:rsidRDefault="00D84B96" w:rsidP="00D84B96">
            <w:pPr>
              <w:snapToGrid w:val="0"/>
              <w:rPr>
                <w:rFonts w:ascii="Calibri" w:eastAsia="標楷體" w:hAnsi="標楷體"/>
                <w:noProof/>
                <w:color w:val="7F7F7F"/>
                <w:szCs w:val="22"/>
                <w:u w:val="single"/>
              </w:rPr>
            </w:pPr>
          </w:p>
        </w:tc>
        <w:tc>
          <w:tcPr>
            <w:tcW w:w="851" w:type="dxa"/>
            <w:vMerge w:val="restart"/>
            <w:tcBorders>
              <w:top w:val="single" w:sz="4" w:space="0" w:color="000000"/>
              <w:left w:val="single" w:sz="4" w:space="0" w:color="auto"/>
              <w:bottom w:val="doub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核心</w:t>
            </w:r>
          </w:p>
          <w:p w:rsidR="00D84B96" w:rsidRPr="00D84B96" w:rsidRDefault="00D84B96" w:rsidP="00D84B96">
            <w:pPr>
              <w:snapToGrid w:val="0"/>
              <w:jc w:val="center"/>
              <w:rPr>
                <w:rFonts w:asciiTheme="minorHAnsi" w:eastAsia="標楷體" w:hAnsi="標楷體" w:cstheme="minorBidi"/>
                <w:b/>
                <w:noProof/>
                <w:szCs w:val="22"/>
                <w:u w:val="single"/>
              </w:rPr>
            </w:pPr>
            <w:r w:rsidRPr="00D84B96">
              <w:rPr>
                <w:rFonts w:asciiTheme="minorHAnsi" w:eastAsia="標楷體" w:hAnsi="標楷體" w:cstheme="minorBidi" w:hint="eastAsia"/>
                <w:b/>
                <w:noProof/>
                <w:szCs w:val="22"/>
              </w:rPr>
              <w:t>素養</w:t>
            </w:r>
          </w:p>
        </w:tc>
        <w:tc>
          <w:tcPr>
            <w:tcW w:w="3744" w:type="dxa"/>
            <w:gridSpan w:val="2"/>
            <w:vMerge w:val="restart"/>
            <w:tcBorders>
              <w:top w:val="single" w:sz="4" w:space="0" w:color="000000"/>
              <w:left w:val="single" w:sz="4" w:space="0" w:color="auto"/>
              <w:bottom w:val="nil"/>
            </w:tcBorders>
          </w:tcPr>
          <w:p w:rsidR="00D84B96" w:rsidRPr="00D84B96" w:rsidRDefault="00D84B96" w:rsidP="00D84B96">
            <w:pPr>
              <w:snapToGrid w:val="0"/>
              <w:rPr>
                <w:rFonts w:ascii="Calibri" w:eastAsia="標楷體" w:hAnsi="標楷體"/>
                <w:noProof/>
                <w:color w:val="000000"/>
                <w:szCs w:val="22"/>
                <w:u w:val="single"/>
              </w:rPr>
            </w:pPr>
          </w:p>
        </w:tc>
      </w:tr>
      <w:tr w:rsidR="00D84B96" w:rsidRPr="00D84B96" w:rsidTr="00345117">
        <w:trPr>
          <w:trHeight w:val="40"/>
          <w:jc w:val="center"/>
        </w:trPr>
        <w:tc>
          <w:tcPr>
            <w:tcW w:w="863" w:type="dxa"/>
            <w:vMerge/>
            <w:tcBorders>
              <w:bottom w:val="sing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p>
        </w:tc>
        <w:tc>
          <w:tcPr>
            <w:tcW w:w="1178" w:type="dxa"/>
            <w:gridSpan w:val="2"/>
            <w:tcBorders>
              <w:top w:val="single" w:sz="4" w:space="0" w:color="auto"/>
              <w:bottom w:val="sing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學習內容</w:t>
            </w:r>
          </w:p>
        </w:tc>
        <w:tc>
          <w:tcPr>
            <w:tcW w:w="3639" w:type="dxa"/>
            <w:gridSpan w:val="2"/>
            <w:tcBorders>
              <w:top w:val="single" w:sz="4" w:space="0" w:color="auto"/>
              <w:left w:val="single" w:sz="4" w:space="0" w:color="auto"/>
              <w:bottom w:val="single" w:sz="4" w:space="0" w:color="auto"/>
              <w:right w:val="single" w:sz="4" w:space="0" w:color="auto"/>
            </w:tcBorders>
          </w:tcPr>
          <w:p w:rsidR="00D84B96" w:rsidRPr="00D84B96" w:rsidRDefault="00D84B96" w:rsidP="00D84B96">
            <w:pPr>
              <w:snapToGrid w:val="0"/>
              <w:rPr>
                <w:rFonts w:ascii="Calibri" w:eastAsia="標楷體" w:hAnsi="標楷體"/>
                <w:noProof/>
                <w:color w:val="7F7F7F"/>
                <w:szCs w:val="22"/>
                <w:u w:val="single"/>
              </w:rPr>
            </w:pPr>
          </w:p>
        </w:tc>
        <w:tc>
          <w:tcPr>
            <w:tcW w:w="851" w:type="dxa"/>
            <w:vMerge/>
            <w:tcBorders>
              <w:top w:val="single" w:sz="4" w:space="0" w:color="000000"/>
              <w:left w:val="single" w:sz="4" w:space="0" w:color="auto"/>
              <w:bottom w:val="single" w:sz="4" w:space="0" w:color="auto"/>
              <w:right w:val="single" w:sz="4" w:space="0" w:color="auto"/>
            </w:tcBorders>
            <w:shd w:val="clear" w:color="auto" w:fill="D9D9D9"/>
          </w:tcPr>
          <w:p w:rsidR="00D84B96" w:rsidRPr="00D84B96" w:rsidRDefault="00D84B96" w:rsidP="00D84B96">
            <w:pPr>
              <w:snapToGrid w:val="0"/>
              <w:rPr>
                <w:rFonts w:asciiTheme="minorHAnsi" w:eastAsia="標楷體" w:hAnsi="標楷體" w:cstheme="minorBidi"/>
                <w:noProof/>
                <w:szCs w:val="22"/>
                <w:u w:val="single"/>
              </w:rPr>
            </w:pPr>
          </w:p>
        </w:tc>
        <w:tc>
          <w:tcPr>
            <w:tcW w:w="3744" w:type="dxa"/>
            <w:gridSpan w:val="2"/>
            <w:vMerge/>
            <w:tcBorders>
              <w:top w:val="single" w:sz="4" w:space="0" w:color="000000"/>
              <w:left w:val="single" w:sz="4" w:space="0" w:color="auto"/>
              <w:bottom w:val="nil"/>
            </w:tcBorders>
          </w:tcPr>
          <w:p w:rsidR="00D84B96" w:rsidRPr="00D84B96" w:rsidRDefault="00D84B96" w:rsidP="00D84B96">
            <w:pPr>
              <w:snapToGrid w:val="0"/>
              <w:rPr>
                <w:rFonts w:asciiTheme="minorHAnsi" w:eastAsia="標楷體" w:hAnsi="標楷體" w:cstheme="minorBidi"/>
                <w:noProof/>
                <w:szCs w:val="22"/>
                <w:u w:val="single"/>
              </w:rPr>
            </w:pPr>
          </w:p>
        </w:tc>
      </w:tr>
      <w:tr w:rsidR="00D84B96" w:rsidRPr="00D84B96" w:rsidTr="00345117">
        <w:trPr>
          <w:trHeight w:val="330"/>
          <w:jc w:val="center"/>
        </w:trPr>
        <w:tc>
          <w:tcPr>
            <w:tcW w:w="863" w:type="dxa"/>
            <w:vMerge w:val="restart"/>
            <w:tcBorders>
              <w:top w:val="sing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議題</w:t>
            </w:r>
          </w:p>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融入</w:t>
            </w:r>
          </w:p>
        </w:tc>
        <w:tc>
          <w:tcPr>
            <w:tcW w:w="1178" w:type="dxa"/>
            <w:gridSpan w:val="2"/>
            <w:tcBorders>
              <w:top w:val="single" w:sz="4" w:space="0" w:color="auto"/>
              <w:left w:val="single" w:sz="4" w:space="0" w:color="auto"/>
              <w:bottom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實質內涵</w:t>
            </w:r>
          </w:p>
        </w:tc>
        <w:tc>
          <w:tcPr>
            <w:tcW w:w="8234" w:type="dxa"/>
            <w:gridSpan w:val="5"/>
            <w:tcBorders>
              <w:top w:val="single" w:sz="4" w:space="0" w:color="auto"/>
              <w:bottom w:val="single" w:sz="4" w:space="0" w:color="auto"/>
            </w:tcBorders>
          </w:tcPr>
          <w:p w:rsidR="00D84B96" w:rsidRPr="00D84B96" w:rsidRDefault="00D84B96" w:rsidP="00D84B96">
            <w:pPr>
              <w:snapToGrid w:val="0"/>
              <w:rPr>
                <w:rFonts w:ascii="Calibri" w:eastAsia="標楷體" w:hAnsi="標楷體"/>
                <w:noProof/>
                <w:color w:val="7F7F7F"/>
                <w:szCs w:val="22"/>
                <w:u w:val="single"/>
              </w:rPr>
            </w:pPr>
          </w:p>
        </w:tc>
      </w:tr>
      <w:tr w:rsidR="00D84B96" w:rsidRPr="00D84B96" w:rsidTr="00345117">
        <w:trPr>
          <w:trHeight w:val="375"/>
          <w:jc w:val="center"/>
        </w:trPr>
        <w:tc>
          <w:tcPr>
            <w:tcW w:w="863" w:type="dxa"/>
            <w:vMerge/>
            <w:tcBorders>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p>
        </w:tc>
        <w:tc>
          <w:tcPr>
            <w:tcW w:w="1178" w:type="dxa"/>
            <w:gridSpan w:val="2"/>
            <w:tcBorders>
              <w:top w:val="single" w:sz="4" w:space="0" w:color="auto"/>
              <w:lef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b/>
                <w:noProof/>
                <w:szCs w:val="22"/>
              </w:rPr>
              <w:t>所融入之</w:t>
            </w:r>
            <w:r w:rsidRPr="00D84B96">
              <w:rPr>
                <w:rFonts w:asciiTheme="minorHAnsi" w:eastAsia="標楷體" w:hAnsi="標楷體" w:cstheme="minorBidi" w:hint="eastAsia"/>
                <w:b/>
                <w:noProof/>
                <w:szCs w:val="22"/>
              </w:rPr>
              <w:t>學習重點</w:t>
            </w:r>
          </w:p>
        </w:tc>
        <w:tc>
          <w:tcPr>
            <w:tcW w:w="8234" w:type="dxa"/>
            <w:gridSpan w:val="5"/>
            <w:tcBorders>
              <w:top w:val="single" w:sz="4" w:space="0" w:color="auto"/>
            </w:tcBorders>
          </w:tcPr>
          <w:p w:rsidR="00D84B96" w:rsidRPr="00D84B96" w:rsidRDefault="00D84B96" w:rsidP="00D84B96">
            <w:pPr>
              <w:snapToGrid w:val="0"/>
              <w:rPr>
                <w:rFonts w:ascii="Calibri" w:eastAsia="標楷體" w:hAnsi="標楷體"/>
                <w:noProof/>
                <w:color w:val="7F7F7F"/>
                <w:szCs w:val="22"/>
                <w:u w:val="single"/>
              </w:rPr>
            </w:pPr>
          </w:p>
        </w:tc>
      </w:tr>
      <w:tr w:rsidR="00D84B96" w:rsidRPr="00D84B96" w:rsidTr="00345117">
        <w:trPr>
          <w:trHeight w:val="60"/>
          <w:jc w:val="center"/>
        </w:trPr>
        <w:tc>
          <w:tcPr>
            <w:tcW w:w="2041" w:type="dxa"/>
            <w:gridSpan w:val="3"/>
            <w:tcBorders>
              <w:top w:val="single" w:sz="4" w:space="0" w:color="auto"/>
              <w:bottom w:val="single" w:sz="4" w:space="0" w:color="000000"/>
              <w:right w:val="single" w:sz="4" w:space="0" w:color="auto"/>
            </w:tcBorders>
            <w:shd w:val="clear" w:color="auto" w:fill="D9D9D9"/>
          </w:tcPr>
          <w:p w:rsidR="00D84B96" w:rsidRPr="00D84B96" w:rsidRDefault="00D84B96" w:rsidP="00D84B96">
            <w:pPr>
              <w:snapToGrid w:val="0"/>
              <w:rPr>
                <w:rFonts w:asciiTheme="minorHAnsi" w:eastAsia="標楷體" w:hAnsi="標楷體" w:cstheme="minorBidi"/>
                <w:b/>
                <w:noProof/>
                <w:szCs w:val="22"/>
              </w:rPr>
            </w:pPr>
            <w:r w:rsidRPr="00D84B96">
              <w:rPr>
                <w:rFonts w:asciiTheme="minorHAnsi" w:eastAsia="標楷體" w:hAnsi="標楷體" w:cstheme="minorBidi" w:hint="eastAsia"/>
                <w:b/>
                <w:noProof/>
                <w:szCs w:val="22"/>
              </w:rPr>
              <w:t>教材來源</w:t>
            </w:r>
          </w:p>
        </w:tc>
        <w:tc>
          <w:tcPr>
            <w:tcW w:w="8234" w:type="dxa"/>
            <w:gridSpan w:val="5"/>
            <w:tcBorders>
              <w:top w:val="single" w:sz="4" w:space="0" w:color="auto"/>
              <w:left w:val="single" w:sz="4" w:space="0" w:color="auto"/>
              <w:bottom w:val="single" w:sz="4" w:space="0" w:color="000000"/>
            </w:tcBorders>
            <w:shd w:val="clear" w:color="auto" w:fill="FFFFFF"/>
          </w:tcPr>
          <w:p w:rsidR="00D84B96" w:rsidRPr="00D84B96" w:rsidRDefault="00D84B96" w:rsidP="00D84B96">
            <w:pPr>
              <w:snapToGrid w:val="0"/>
              <w:rPr>
                <w:rFonts w:asciiTheme="minorHAnsi" w:eastAsia="標楷體" w:hAnsi="標楷體" w:cstheme="minorBidi"/>
                <w:b/>
                <w:noProof/>
                <w:szCs w:val="22"/>
              </w:rPr>
            </w:pPr>
          </w:p>
        </w:tc>
      </w:tr>
      <w:tr w:rsidR="00D84B96" w:rsidRPr="00D84B96" w:rsidTr="00345117">
        <w:trPr>
          <w:trHeight w:val="70"/>
          <w:jc w:val="center"/>
        </w:trPr>
        <w:tc>
          <w:tcPr>
            <w:tcW w:w="2041" w:type="dxa"/>
            <w:gridSpan w:val="3"/>
            <w:tcBorders>
              <w:top w:val="single" w:sz="4" w:space="0" w:color="000000"/>
              <w:bottom w:val="double" w:sz="4" w:space="0" w:color="auto"/>
              <w:right w:val="single" w:sz="4" w:space="0" w:color="auto"/>
            </w:tcBorders>
            <w:shd w:val="clear" w:color="auto" w:fill="D9D9D9"/>
          </w:tcPr>
          <w:p w:rsidR="00D84B96" w:rsidRPr="00D84B96" w:rsidRDefault="00D84B96" w:rsidP="00D84B96">
            <w:pPr>
              <w:snapToGrid w:val="0"/>
              <w:jc w:val="both"/>
              <w:rPr>
                <w:rFonts w:asciiTheme="minorHAnsi" w:eastAsia="標楷體" w:hAnsi="標楷體" w:cstheme="minorBidi"/>
                <w:b/>
                <w:noProof/>
                <w:szCs w:val="22"/>
              </w:rPr>
            </w:pPr>
            <w:r w:rsidRPr="00D84B96">
              <w:rPr>
                <w:rFonts w:asciiTheme="minorHAnsi" w:eastAsia="標楷體" w:hAnsi="標楷體" w:cstheme="minorBidi" w:hint="eastAsia"/>
                <w:b/>
                <w:noProof/>
                <w:szCs w:val="22"/>
              </w:rPr>
              <w:t>教學設備</w:t>
            </w:r>
            <w:r w:rsidRPr="00D84B96">
              <w:rPr>
                <w:rFonts w:asciiTheme="minorHAnsi" w:eastAsia="標楷體" w:hAnsi="標楷體" w:cstheme="minorBidi" w:hint="eastAsia"/>
                <w:b/>
                <w:noProof/>
                <w:szCs w:val="22"/>
              </w:rPr>
              <w:t>/</w:t>
            </w:r>
            <w:r w:rsidRPr="00D84B96">
              <w:rPr>
                <w:rFonts w:asciiTheme="minorHAnsi" w:eastAsia="標楷體" w:hAnsi="標楷體" w:cstheme="minorBidi" w:hint="eastAsia"/>
                <w:b/>
                <w:noProof/>
                <w:szCs w:val="22"/>
              </w:rPr>
              <w:t>資源</w:t>
            </w:r>
          </w:p>
        </w:tc>
        <w:tc>
          <w:tcPr>
            <w:tcW w:w="8234" w:type="dxa"/>
            <w:gridSpan w:val="5"/>
            <w:tcBorders>
              <w:top w:val="single" w:sz="4" w:space="0" w:color="000000"/>
              <w:left w:val="single" w:sz="4" w:space="0" w:color="auto"/>
              <w:bottom w:val="single" w:sz="4" w:space="0" w:color="auto"/>
            </w:tcBorders>
          </w:tcPr>
          <w:p w:rsidR="00D84B96" w:rsidRPr="00D84B96" w:rsidRDefault="00D84B96" w:rsidP="00D84B96">
            <w:pPr>
              <w:snapToGrid w:val="0"/>
              <w:jc w:val="both"/>
              <w:rPr>
                <w:rFonts w:asciiTheme="minorHAnsi" w:eastAsia="標楷體" w:hAnsi="標楷體" w:cstheme="minorBidi"/>
                <w:b/>
                <w:noProof/>
                <w:szCs w:val="22"/>
              </w:rPr>
            </w:pPr>
          </w:p>
        </w:tc>
      </w:tr>
      <w:tr w:rsidR="00D84B96" w:rsidRPr="00D84B96" w:rsidTr="00345117">
        <w:trPr>
          <w:trHeight w:val="70"/>
          <w:jc w:val="center"/>
        </w:trPr>
        <w:tc>
          <w:tcPr>
            <w:tcW w:w="10275" w:type="dxa"/>
            <w:gridSpan w:val="8"/>
            <w:tcBorders>
              <w:top w:val="double" w:sz="4" w:space="0" w:color="auto"/>
              <w:bottom w:val="single" w:sz="4" w:space="0" w:color="auto"/>
            </w:tcBorders>
            <w:shd w:val="clear" w:color="auto" w:fill="D9D9D9"/>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學習目標</w:t>
            </w:r>
          </w:p>
        </w:tc>
      </w:tr>
      <w:tr w:rsidR="00D84B96" w:rsidRPr="00D84B96" w:rsidTr="00345117">
        <w:trPr>
          <w:trHeight w:val="70"/>
          <w:jc w:val="center"/>
        </w:trPr>
        <w:tc>
          <w:tcPr>
            <w:tcW w:w="10275" w:type="dxa"/>
            <w:gridSpan w:val="8"/>
            <w:tcBorders>
              <w:top w:val="single" w:sz="4" w:space="0" w:color="auto"/>
              <w:bottom w:val="single" w:sz="12" w:space="0" w:color="auto"/>
            </w:tcBorders>
            <w:shd w:val="clear" w:color="auto" w:fill="FFFFFF"/>
          </w:tcPr>
          <w:p w:rsidR="00D84B96" w:rsidRPr="00D84B96" w:rsidRDefault="00D84B96" w:rsidP="00D84B96">
            <w:pPr>
              <w:snapToGrid w:val="0"/>
              <w:jc w:val="both"/>
              <w:rPr>
                <w:rFonts w:asciiTheme="minorHAnsi" w:eastAsia="標楷體" w:hAnsi="標楷體" w:cstheme="minorBidi"/>
                <w:b/>
                <w:noProof/>
                <w:szCs w:val="22"/>
              </w:rPr>
            </w:pPr>
          </w:p>
          <w:p w:rsidR="00D84B96" w:rsidRPr="00D84B96" w:rsidRDefault="00D84B96" w:rsidP="00D84B96">
            <w:pPr>
              <w:snapToGrid w:val="0"/>
              <w:jc w:val="both"/>
              <w:rPr>
                <w:rFonts w:asciiTheme="minorHAnsi" w:eastAsia="標楷體" w:hAnsi="標楷體" w:cstheme="minorBidi"/>
                <w:b/>
                <w:noProof/>
                <w:szCs w:val="22"/>
              </w:rPr>
            </w:pPr>
          </w:p>
        </w:tc>
      </w:tr>
    </w:tbl>
    <w:p w:rsidR="00D84B96" w:rsidRPr="00D84B96" w:rsidRDefault="00D84B96" w:rsidP="00D84B96">
      <w:pPr>
        <w:rPr>
          <w:rFonts w:asciiTheme="minorHAnsi" w:eastAsiaTheme="minorEastAsia" w:hAnsiTheme="minorHAnsi" w:cstheme="minorBidi"/>
          <w:szCs w:val="22"/>
        </w:rPr>
      </w:pPr>
    </w:p>
    <w:tbl>
      <w:tblPr>
        <w:tblW w:w="10275" w:type="dxa"/>
        <w:jc w:val="center"/>
        <w:tblBorders>
          <w:top w:val="single" w:sz="12" w:space="0" w:color="auto"/>
          <w:left w:val="single" w:sz="12" w:space="0" w:color="auto"/>
          <w:bottom w:val="single" w:sz="12" w:space="0" w:color="auto"/>
          <w:right w:val="single" w:sz="12" w:space="0" w:color="auto"/>
          <w:insideH w:val="single" w:sz="4" w:space="0" w:color="000000"/>
          <w:insideV w:val="single" w:sz="4" w:space="0" w:color="000000"/>
        </w:tblBorders>
        <w:tblLook w:val="04A0" w:firstRow="1" w:lastRow="0" w:firstColumn="1" w:lastColumn="0" w:noHBand="0" w:noVBand="1"/>
      </w:tblPr>
      <w:tblGrid>
        <w:gridCol w:w="6534"/>
        <w:gridCol w:w="880"/>
        <w:gridCol w:w="2861"/>
      </w:tblGrid>
      <w:tr w:rsidR="00D84B96" w:rsidRPr="00D84B96" w:rsidTr="00345117">
        <w:trPr>
          <w:trHeight w:val="50"/>
          <w:jc w:val="center"/>
        </w:trPr>
        <w:tc>
          <w:tcPr>
            <w:tcW w:w="10275" w:type="dxa"/>
            <w:gridSpan w:val="3"/>
            <w:tcBorders>
              <w:top w:val="single" w:sz="12" w:space="0" w:color="auto"/>
              <w:bottom w:val="single" w:sz="4" w:space="0" w:color="auto"/>
            </w:tcBorders>
            <w:shd w:val="clear" w:color="auto" w:fill="D9D9D9"/>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教學活動設計</w:t>
            </w:r>
          </w:p>
        </w:tc>
      </w:tr>
      <w:tr w:rsidR="00D84B96" w:rsidRPr="00D84B96" w:rsidTr="00345117">
        <w:trPr>
          <w:trHeight w:val="70"/>
          <w:jc w:val="center"/>
        </w:trPr>
        <w:tc>
          <w:tcPr>
            <w:tcW w:w="6534" w:type="dxa"/>
            <w:tcBorders>
              <w:top w:val="single" w:sz="4" w:space="0" w:color="000000"/>
              <w:bottom w:val="single" w:sz="4" w:space="0" w:color="auto"/>
              <w:right w:val="single" w:sz="4" w:space="0" w:color="auto"/>
            </w:tcBorders>
            <w:shd w:val="clear" w:color="auto" w:fill="D9D9D9"/>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教學活動內容及實施方式</w:t>
            </w:r>
          </w:p>
        </w:tc>
        <w:tc>
          <w:tcPr>
            <w:tcW w:w="880" w:type="dxa"/>
            <w:tcBorders>
              <w:top w:val="single" w:sz="4" w:space="0" w:color="000000"/>
              <w:left w:val="single" w:sz="4" w:space="0" w:color="auto"/>
              <w:bottom w:val="single" w:sz="4" w:space="0" w:color="auto"/>
              <w:right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時間</w:t>
            </w:r>
          </w:p>
        </w:tc>
        <w:tc>
          <w:tcPr>
            <w:tcW w:w="2861" w:type="dxa"/>
            <w:tcBorders>
              <w:top w:val="single" w:sz="4" w:space="0" w:color="000000"/>
              <w:left w:val="single" w:sz="4" w:space="0" w:color="auto"/>
              <w:bottom w:val="single" w:sz="4" w:space="0" w:color="auto"/>
            </w:tcBorders>
            <w:shd w:val="clear" w:color="auto" w:fill="D9D9D9"/>
            <w:vAlign w:val="center"/>
          </w:tcPr>
          <w:p w:rsidR="00D84B96" w:rsidRPr="00D84B96" w:rsidRDefault="00D84B96" w:rsidP="00D84B96">
            <w:pPr>
              <w:snapToGrid w:val="0"/>
              <w:jc w:val="center"/>
              <w:rPr>
                <w:rFonts w:asciiTheme="minorHAnsi" w:eastAsia="標楷體" w:hAnsi="標楷體" w:cstheme="minorBidi"/>
                <w:b/>
                <w:noProof/>
                <w:szCs w:val="22"/>
              </w:rPr>
            </w:pPr>
            <w:r w:rsidRPr="00D84B96">
              <w:rPr>
                <w:rFonts w:asciiTheme="minorHAnsi" w:eastAsia="標楷體" w:hAnsi="標楷體" w:cstheme="minorBidi" w:hint="eastAsia"/>
                <w:b/>
                <w:noProof/>
                <w:szCs w:val="22"/>
              </w:rPr>
              <w:t>備註</w:t>
            </w:r>
          </w:p>
        </w:tc>
      </w:tr>
      <w:tr w:rsidR="00D84B96" w:rsidRPr="00D84B96" w:rsidTr="00345117">
        <w:trPr>
          <w:trHeight w:val="56"/>
          <w:jc w:val="center"/>
        </w:trPr>
        <w:tc>
          <w:tcPr>
            <w:tcW w:w="6534" w:type="dxa"/>
            <w:tcBorders>
              <w:top w:val="single" w:sz="4" w:space="0" w:color="000000"/>
              <w:bottom w:val="single" w:sz="4" w:space="0" w:color="auto"/>
              <w:right w:val="single" w:sz="4" w:space="0" w:color="auto"/>
            </w:tcBorders>
          </w:tcPr>
          <w:p w:rsidR="00D84B96" w:rsidRPr="00D84B96" w:rsidRDefault="00D84B96" w:rsidP="00D84B96">
            <w:pPr>
              <w:snapToGrid w:val="0"/>
              <w:rPr>
                <w:rFonts w:ascii="Calibri" w:eastAsia="標楷體" w:hAnsi="標楷體"/>
                <w:noProof/>
                <w:color w:val="7F7F7F"/>
                <w:szCs w:val="22"/>
                <w:u w:val="single"/>
              </w:rPr>
            </w:pPr>
          </w:p>
          <w:p w:rsidR="00D84B96" w:rsidRPr="00D84B96" w:rsidRDefault="00D84B96" w:rsidP="00D84B96">
            <w:pPr>
              <w:snapToGrid w:val="0"/>
              <w:rPr>
                <w:rFonts w:ascii="Calibri" w:eastAsia="標楷體" w:hAnsi="標楷體"/>
                <w:noProof/>
                <w:color w:val="7F7F7F"/>
                <w:szCs w:val="22"/>
                <w:u w:val="single"/>
              </w:rPr>
            </w:pPr>
          </w:p>
        </w:tc>
        <w:tc>
          <w:tcPr>
            <w:tcW w:w="880" w:type="dxa"/>
            <w:tcBorders>
              <w:top w:val="single" w:sz="4" w:space="0" w:color="000000"/>
              <w:left w:val="single" w:sz="4" w:space="0" w:color="auto"/>
              <w:bottom w:val="single" w:sz="4" w:space="0" w:color="auto"/>
              <w:right w:val="single" w:sz="4" w:space="0" w:color="auto"/>
            </w:tcBorders>
          </w:tcPr>
          <w:p w:rsidR="00D84B96" w:rsidRPr="00D84B96" w:rsidRDefault="00D84B96" w:rsidP="00D84B96">
            <w:pPr>
              <w:snapToGrid w:val="0"/>
              <w:jc w:val="center"/>
              <w:rPr>
                <w:rFonts w:asciiTheme="minorHAnsi" w:eastAsia="標楷體" w:hAnsi="標楷體" w:cstheme="minorBidi"/>
                <w:b/>
                <w:noProof/>
                <w:szCs w:val="22"/>
              </w:rPr>
            </w:pPr>
          </w:p>
        </w:tc>
        <w:tc>
          <w:tcPr>
            <w:tcW w:w="2861" w:type="dxa"/>
            <w:tcBorders>
              <w:top w:val="single" w:sz="4" w:space="0" w:color="000000"/>
              <w:left w:val="single" w:sz="4" w:space="0" w:color="auto"/>
              <w:bottom w:val="single" w:sz="4" w:space="0" w:color="auto"/>
            </w:tcBorders>
          </w:tcPr>
          <w:p w:rsidR="00D84B96" w:rsidRPr="00D84B96" w:rsidRDefault="00D84B96" w:rsidP="00D84B96">
            <w:pPr>
              <w:snapToGrid w:val="0"/>
              <w:rPr>
                <w:rFonts w:ascii="Calibri" w:eastAsia="標楷體" w:hAnsi="標楷體"/>
                <w:b/>
                <w:noProof/>
                <w:color w:val="7F7F7F"/>
                <w:szCs w:val="22"/>
              </w:rPr>
            </w:pPr>
          </w:p>
        </w:tc>
      </w:tr>
      <w:tr w:rsidR="00D84B96" w:rsidRPr="00D84B96" w:rsidTr="00345117">
        <w:trPr>
          <w:trHeight w:val="605"/>
          <w:jc w:val="center"/>
        </w:trPr>
        <w:tc>
          <w:tcPr>
            <w:tcW w:w="10275" w:type="dxa"/>
            <w:gridSpan w:val="3"/>
          </w:tcPr>
          <w:p w:rsidR="00D84B96" w:rsidRPr="00D84B96" w:rsidRDefault="00D84B96" w:rsidP="00D84B96">
            <w:pPr>
              <w:snapToGrid w:val="0"/>
              <w:rPr>
                <w:rFonts w:asciiTheme="minorHAnsi" w:eastAsia="標楷體" w:hAnsi="標楷體" w:cstheme="minorBidi"/>
                <w:b/>
                <w:noProof/>
                <w:szCs w:val="22"/>
              </w:rPr>
            </w:pPr>
            <w:r w:rsidRPr="00D84B96">
              <w:rPr>
                <w:rFonts w:asciiTheme="minorHAnsi" w:eastAsia="標楷體" w:hAnsi="標楷體" w:cstheme="minorBidi" w:hint="eastAsia"/>
                <w:b/>
                <w:noProof/>
                <w:szCs w:val="22"/>
              </w:rPr>
              <w:t>試教成果：（非必要項目）</w:t>
            </w:r>
          </w:p>
          <w:p w:rsidR="00D84B96" w:rsidRPr="00D84B96" w:rsidRDefault="00D84B96" w:rsidP="00D84B96">
            <w:pPr>
              <w:snapToGrid w:val="0"/>
              <w:rPr>
                <w:rFonts w:asciiTheme="minorHAnsi" w:eastAsia="標楷體" w:hAnsi="標楷體" w:cstheme="minorBidi"/>
                <w:noProof/>
                <w:szCs w:val="22"/>
                <w:u w:val="single"/>
              </w:rPr>
            </w:pPr>
          </w:p>
        </w:tc>
      </w:tr>
      <w:tr w:rsidR="00D84B96" w:rsidRPr="00D84B96" w:rsidTr="00345117">
        <w:trPr>
          <w:trHeight w:val="93"/>
          <w:jc w:val="center"/>
        </w:trPr>
        <w:tc>
          <w:tcPr>
            <w:tcW w:w="10275" w:type="dxa"/>
            <w:gridSpan w:val="3"/>
          </w:tcPr>
          <w:p w:rsidR="00D84B96" w:rsidRPr="00D84B96" w:rsidRDefault="00D84B96" w:rsidP="00D84B96">
            <w:pPr>
              <w:snapToGrid w:val="0"/>
              <w:rPr>
                <w:rFonts w:asciiTheme="minorHAnsi" w:eastAsia="標楷體" w:hAnsi="標楷體" w:cstheme="minorBidi"/>
                <w:b/>
                <w:noProof/>
                <w:szCs w:val="22"/>
              </w:rPr>
            </w:pPr>
            <w:r w:rsidRPr="00D84B96">
              <w:rPr>
                <w:rFonts w:asciiTheme="minorHAnsi" w:eastAsia="標楷體" w:hAnsi="標楷體" w:cstheme="minorBidi" w:hint="eastAsia"/>
                <w:b/>
                <w:noProof/>
                <w:szCs w:val="22"/>
              </w:rPr>
              <w:t>參考資料：（若有請列出）</w:t>
            </w:r>
          </w:p>
          <w:p w:rsidR="00D84B96" w:rsidRPr="00D84B96" w:rsidRDefault="00D84B96" w:rsidP="00D84B96">
            <w:pPr>
              <w:snapToGrid w:val="0"/>
              <w:rPr>
                <w:rFonts w:asciiTheme="minorHAnsi" w:eastAsia="標楷體" w:hAnsi="標楷體" w:cstheme="minorBidi"/>
                <w:noProof/>
                <w:szCs w:val="22"/>
                <w:u w:val="single"/>
              </w:rPr>
            </w:pPr>
          </w:p>
        </w:tc>
      </w:tr>
      <w:tr w:rsidR="00D84B96" w:rsidRPr="00D84B96" w:rsidTr="00345117">
        <w:trPr>
          <w:trHeight w:val="70"/>
          <w:jc w:val="center"/>
        </w:trPr>
        <w:tc>
          <w:tcPr>
            <w:tcW w:w="10275" w:type="dxa"/>
            <w:gridSpan w:val="3"/>
            <w:tcBorders>
              <w:bottom w:val="single" w:sz="12" w:space="0" w:color="auto"/>
            </w:tcBorders>
          </w:tcPr>
          <w:p w:rsidR="00D84B96" w:rsidRPr="00D84B96" w:rsidRDefault="00D84B96" w:rsidP="00D84B96">
            <w:pPr>
              <w:snapToGrid w:val="0"/>
              <w:rPr>
                <w:rFonts w:asciiTheme="minorHAnsi" w:eastAsia="標楷體" w:hAnsi="標楷體" w:cstheme="minorBidi"/>
                <w:b/>
                <w:noProof/>
                <w:szCs w:val="22"/>
              </w:rPr>
            </w:pPr>
            <w:r w:rsidRPr="00D84B96">
              <w:rPr>
                <w:rFonts w:asciiTheme="minorHAnsi" w:eastAsia="標楷體" w:hAnsi="標楷體" w:cstheme="minorBidi" w:hint="eastAsia"/>
                <w:b/>
                <w:noProof/>
                <w:szCs w:val="22"/>
              </w:rPr>
              <w:t>附錄：</w:t>
            </w:r>
          </w:p>
          <w:p w:rsidR="00D84B96" w:rsidRPr="00D84B96" w:rsidRDefault="00D84B96" w:rsidP="00D84B96">
            <w:pPr>
              <w:snapToGrid w:val="0"/>
              <w:rPr>
                <w:rFonts w:asciiTheme="minorHAnsi" w:eastAsia="標楷體" w:hAnsi="標楷體" w:cstheme="minorBidi"/>
                <w:noProof/>
                <w:szCs w:val="22"/>
                <w:u w:val="single"/>
              </w:rPr>
            </w:pPr>
          </w:p>
        </w:tc>
      </w:tr>
    </w:tbl>
    <w:p w:rsidR="00D84B96" w:rsidRPr="00D84B96" w:rsidRDefault="00D84B96" w:rsidP="00D84B96">
      <w:pPr>
        <w:widowControl/>
        <w:rPr>
          <w:rFonts w:ascii="標楷體" w:eastAsia="標楷體" w:hAnsi="標楷體"/>
          <w:kern w:val="0"/>
          <w:bdr w:val="single" w:sz="4" w:space="0" w:color="auto"/>
        </w:rPr>
      </w:pPr>
    </w:p>
    <w:p w:rsidR="00D84B96" w:rsidRPr="00D84B96" w:rsidRDefault="00D84B96" w:rsidP="00D84B96">
      <w:pPr>
        <w:widowControl/>
        <w:rPr>
          <w:rFonts w:ascii="標楷體" w:eastAsia="標楷體" w:hAnsi="標楷體"/>
          <w:kern w:val="0"/>
          <w:bdr w:val="single" w:sz="4" w:space="0" w:color="auto"/>
        </w:rPr>
      </w:pPr>
    </w:p>
    <w:p w:rsidR="00D84B96" w:rsidRPr="00D84B96" w:rsidRDefault="00D84B96" w:rsidP="00D84B96">
      <w:pPr>
        <w:widowControl/>
        <w:rPr>
          <w:rFonts w:ascii="標楷體" w:eastAsia="標楷體" w:hAnsi="標楷體"/>
          <w:kern w:val="0"/>
          <w:bdr w:val="single" w:sz="4" w:space="0" w:color="auto"/>
        </w:rPr>
      </w:pPr>
    </w:p>
    <w:p w:rsidR="00D84B96" w:rsidRPr="00D84B96" w:rsidRDefault="00D84B96" w:rsidP="00D84B96">
      <w:pPr>
        <w:widowControl/>
        <w:rPr>
          <w:rFonts w:ascii="標楷體" w:eastAsia="標楷體" w:hAnsi="標楷體"/>
          <w:kern w:val="0"/>
          <w:bdr w:val="single" w:sz="4" w:space="0" w:color="auto"/>
        </w:rPr>
      </w:pPr>
    </w:p>
    <w:p w:rsidR="00D84B96" w:rsidRPr="00D84B96" w:rsidRDefault="00D84B96" w:rsidP="00D84B96">
      <w:pPr>
        <w:widowControl/>
        <w:rPr>
          <w:rFonts w:ascii="標楷體" w:eastAsia="標楷體" w:hAnsi="標楷體"/>
          <w:kern w:val="0"/>
          <w:bdr w:val="single" w:sz="4" w:space="0" w:color="auto"/>
        </w:rPr>
      </w:pPr>
      <w:r w:rsidRPr="00D84B96">
        <w:rPr>
          <w:rFonts w:ascii="標楷體" w:eastAsia="標楷體" w:hAnsi="標楷體"/>
          <w:kern w:val="0"/>
          <w:bdr w:val="single" w:sz="4" w:space="0" w:color="auto"/>
        </w:rPr>
        <w:br w:type="page"/>
      </w:r>
    </w:p>
    <w:p w:rsidR="00D84B96" w:rsidRPr="00D84B96" w:rsidRDefault="00D84B96" w:rsidP="00D84B96">
      <w:pPr>
        <w:rPr>
          <w:rFonts w:ascii="標楷體" w:eastAsia="標楷體" w:hAnsi="標楷體"/>
          <w:kern w:val="0"/>
          <w:bdr w:val="single" w:sz="4" w:space="0" w:color="auto"/>
        </w:rPr>
      </w:pPr>
      <w:r w:rsidRPr="00D84B96">
        <w:rPr>
          <w:rFonts w:ascii="標楷體" w:eastAsia="標楷體" w:hAnsi="標楷體" w:cs="標楷體"/>
          <w:kern w:val="0"/>
          <w:bdr w:val="single" w:sz="4" w:space="0" w:color="auto"/>
        </w:rPr>
        <w:lastRenderedPageBreak/>
        <w:t>附件2</w:t>
      </w:r>
    </w:p>
    <w:p w:rsidR="00D84B96" w:rsidRPr="00D84B96" w:rsidRDefault="00D84B96" w:rsidP="00D84B96">
      <w:pPr>
        <w:jc w:val="center"/>
        <w:rPr>
          <w:rFonts w:ascii="標楷體" w:eastAsia="標楷體" w:hAnsi="標楷體"/>
          <w:kern w:val="0"/>
        </w:rPr>
      </w:pPr>
      <w:r w:rsidRPr="00D84B96">
        <w:rPr>
          <w:rFonts w:ascii="標楷體" w:eastAsia="標楷體" w:hAnsi="標楷體" w:cs="標楷體"/>
          <w:b/>
          <w:kern w:val="0"/>
          <w:sz w:val="32"/>
          <w:szCs w:val="32"/>
        </w:rPr>
        <w:t>著作權歸公眾領域同意書</w:t>
      </w:r>
    </w:p>
    <w:p w:rsidR="00D84B96" w:rsidRPr="00D84B96" w:rsidRDefault="00D84B96" w:rsidP="00D84B96">
      <w:pPr>
        <w:tabs>
          <w:tab w:val="left" w:pos="3984"/>
        </w:tabs>
        <w:rPr>
          <w:rFonts w:ascii="標楷體" w:eastAsia="標楷體" w:hAnsi="標楷體"/>
          <w:kern w:val="0"/>
        </w:rPr>
      </w:pPr>
      <w:r w:rsidRPr="00D84B96">
        <w:rPr>
          <w:rFonts w:ascii="標楷體" w:eastAsia="標楷體" w:hAnsi="標楷體" w:cs="Calibri"/>
          <w:kern w:val="0"/>
        </w:rPr>
        <w:t xml:space="preserve">    本人同意</w:t>
      </w:r>
      <w:r w:rsidRPr="00D84B96">
        <w:rPr>
          <w:rFonts w:ascii="標楷體" w:eastAsia="標楷體" w:hAnsi="標楷體" w:cs="Calibri" w:hint="eastAsia"/>
          <w:kern w:val="0"/>
        </w:rPr>
        <w:t>所</w:t>
      </w:r>
      <w:r w:rsidRPr="00D84B96">
        <w:rPr>
          <w:rFonts w:ascii="標楷體" w:eastAsia="標楷體" w:hAnsi="標楷體" w:cs="Calibri"/>
          <w:kern w:val="0"/>
        </w:rPr>
        <w:t>製作之</w:t>
      </w:r>
      <w:r w:rsidRPr="00D84B96">
        <w:rPr>
          <w:rFonts w:ascii="標楷體" w:eastAsia="標楷體" w:hAnsi="標楷體" w:cs="新細明體"/>
          <w:kern w:val="0"/>
        </w:rPr>
        <w:t>「                   」教案，自即日起歸於公共領域(public domain )，並得以供人權教育議題輔導群改作、改寫，於人權教育議題輔導群之網站或其他平台無償公開發表，以推廣、宣傳相關教學業務。</w:t>
      </w:r>
    </w:p>
    <w:p w:rsidR="00D84B96" w:rsidRPr="00D84B96" w:rsidRDefault="00D84B96" w:rsidP="00D84B96">
      <w:pPr>
        <w:tabs>
          <w:tab w:val="left" w:pos="3984"/>
        </w:tabs>
        <w:rPr>
          <w:rFonts w:ascii="標楷體" w:eastAsia="標楷體" w:hAnsi="標楷體"/>
          <w:kern w:val="0"/>
        </w:rPr>
      </w:pPr>
      <w:r w:rsidRPr="00D84B96">
        <w:rPr>
          <w:rFonts w:ascii="標楷體" w:eastAsia="標楷體" w:hAnsi="標楷體" w:cs="新細明體"/>
          <w:kern w:val="0"/>
        </w:rPr>
        <w:t>------------------------------------------------------------------------------</w:t>
      </w:r>
    </w:p>
    <w:p w:rsidR="00D84B96" w:rsidRPr="00D84B96" w:rsidRDefault="00D84B96" w:rsidP="00D84B96">
      <w:pPr>
        <w:tabs>
          <w:tab w:val="left" w:pos="3984"/>
        </w:tabs>
        <w:rPr>
          <w:rFonts w:ascii="標楷體" w:eastAsia="標楷體" w:hAnsi="標楷體"/>
          <w:kern w:val="0"/>
        </w:rPr>
      </w:pPr>
      <w:r w:rsidRPr="00D84B96">
        <w:rPr>
          <w:rFonts w:ascii="標楷體" w:eastAsia="標楷體" w:hAnsi="標楷體" w:cs="Calibri"/>
          <w:kern w:val="0"/>
        </w:rPr>
        <w:t>若您閱讀上述說明後，同意上述內容</w:t>
      </w:r>
      <w:r w:rsidRPr="00D84B96">
        <w:rPr>
          <w:rFonts w:ascii="標楷體" w:eastAsia="標楷體" w:hAnsi="標楷體" w:cs="新細明體"/>
          <w:kern w:val="0"/>
        </w:rPr>
        <w:t>，煩請您填妥下列資訊後並簽名，最後再次感謝您的同意!</w:t>
      </w:r>
    </w:p>
    <w:p w:rsidR="00D84B96" w:rsidRPr="00D84B96" w:rsidRDefault="00D84B96" w:rsidP="00D84B96">
      <w:pPr>
        <w:tabs>
          <w:tab w:val="left" w:pos="3984"/>
        </w:tabs>
        <w:rPr>
          <w:rFonts w:ascii="標楷體" w:eastAsia="標楷體" w:hAnsi="標楷體"/>
          <w:kern w:val="0"/>
        </w:rPr>
      </w:pPr>
    </w:p>
    <w:p w:rsidR="00D84B96" w:rsidRPr="00D84B96" w:rsidRDefault="00D84B96" w:rsidP="00D84B96">
      <w:pPr>
        <w:tabs>
          <w:tab w:val="left" w:pos="3984"/>
        </w:tabs>
        <w:jc w:val="both"/>
        <w:rPr>
          <w:rFonts w:ascii="標楷體" w:eastAsia="標楷體" w:hAnsi="標楷體"/>
          <w:kern w:val="0"/>
        </w:rPr>
      </w:pPr>
      <w:r w:rsidRPr="00D84B96">
        <w:rPr>
          <w:rFonts w:ascii="標楷體" w:eastAsia="標楷體" w:hAnsi="標楷體" w:hint="eastAsia"/>
          <w:kern w:val="0"/>
        </w:rPr>
        <w:t>作者姓名：</w:t>
      </w:r>
    </w:p>
    <w:p w:rsidR="00D84B96" w:rsidRPr="00D84B96" w:rsidRDefault="00D84B96" w:rsidP="00D84B96">
      <w:pPr>
        <w:rPr>
          <w:rFonts w:ascii="標楷體" w:eastAsia="標楷體" w:hAnsi="標楷體"/>
          <w:kern w:val="0"/>
        </w:rPr>
      </w:pPr>
      <w:r w:rsidRPr="00D84B96">
        <w:rPr>
          <w:rFonts w:ascii="標楷體" w:eastAsia="標楷體" w:hAnsi="標楷體" w:hint="eastAsia"/>
          <w:kern w:val="0"/>
        </w:rPr>
        <w:t>聯絡地址：</w:t>
      </w:r>
    </w:p>
    <w:p w:rsidR="00D84B96" w:rsidRPr="00D84B96" w:rsidRDefault="00D84B96" w:rsidP="00D84B96">
      <w:pPr>
        <w:rPr>
          <w:rFonts w:ascii="標楷體" w:eastAsia="標楷體" w:hAnsi="標楷體"/>
          <w:kern w:val="0"/>
        </w:rPr>
      </w:pPr>
      <w:r w:rsidRPr="00D84B96">
        <w:rPr>
          <w:rFonts w:ascii="標楷體" w:eastAsia="標楷體" w:hAnsi="標楷體" w:hint="eastAsia"/>
          <w:kern w:val="0"/>
        </w:rPr>
        <w:t>聯絡電話：</w:t>
      </w:r>
    </w:p>
    <w:p w:rsidR="00D84B96" w:rsidRPr="00D84B96" w:rsidRDefault="00D84B96" w:rsidP="00D84B96">
      <w:pPr>
        <w:rPr>
          <w:rFonts w:ascii="標楷體" w:eastAsia="標楷體" w:hAnsi="標楷體"/>
          <w:kern w:val="0"/>
        </w:rPr>
      </w:pPr>
      <w:r w:rsidRPr="00D84B96">
        <w:rPr>
          <w:rFonts w:ascii="標楷體" w:eastAsia="標楷體" w:hAnsi="標楷體" w:hint="eastAsia"/>
          <w:kern w:val="0"/>
        </w:rPr>
        <w:t>服務學校：</w:t>
      </w:r>
    </w:p>
    <w:p w:rsidR="00D84B96" w:rsidRPr="00D84B96" w:rsidRDefault="00D84B96" w:rsidP="00D84B96">
      <w:pPr>
        <w:jc w:val="center"/>
        <w:rPr>
          <w:rFonts w:ascii="標楷體" w:eastAsia="標楷體" w:hAnsi="標楷體"/>
          <w:kern w:val="0"/>
        </w:rPr>
      </w:pPr>
      <w:r w:rsidRPr="00D84B96">
        <w:rPr>
          <w:rFonts w:ascii="標楷體" w:eastAsia="標楷體" w:hAnsi="標楷體" w:cs="Calibri"/>
          <w:b/>
          <w:kern w:val="0"/>
        </w:rPr>
        <w:t xml:space="preserve">                  </w:t>
      </w:r>
      <w:r w:rsidRPr="00D84B96">
        <w:rPr>
          <w:noProof/>
        </w:rPr>
        <w:drawing>
          <wp:anchor distT="0" distB="0" distL="114300" distR="114300" simplePos="0" relativeHeight="251659264" behindDoc="0" locked="0" layoutInCell="0" allowOverlap="1" wp14:anchorId="28E6EC36" wp14:editId="3E0096AE">
            <wp:simplePos x="0" y="0"/>
            <wp:positionH relativeFrom="margin">
              <wp:posOffset>-34290</wp:posOffset>
            </wp:positionH>
            <wp:positionV relativeFrom="paragraph">
              <wp:posOffset>103505</wp:posOffset>
            </wp:positionV>
            <wp:extent cx="2080895" cy="1463040"/>
            <wp:effectExtent l="0" t="0" r="0" b="3810"/>
            <wp:wrapNone/>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80895" cy="14630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84B96" w:rsidRPr="00D84B96" w:rsidRDefault="00D84B96" w:rsidP="00D84B96">
      <w:pPr>
        <w:jc w:val="center"/>
        <w:rPr>
          <w:rFonts w:ascii="標楷體" w:eastAsia="標楷體" w:hAnsi="標楷體"/>
          <w:kern w:val="0"/>
        </w:rPr>
      </w:pPr>
      <w:r w:rsidRPr="00D84B96">
        <w:rPr>
          <w:rFonts w:ascii="標楷體" w:eastAsia="標楷體" w:hAnsi="標楷體" w:hint="eastAsia"/>
          <w:kern w:val="0"/>
        </w:rPr>
        <w:t xml:space="preserve">                簽名：</w:t>
      </w:r>
    </w:p>
    <w:p w:rsidR="00D84B96" w:rsidRPr="00D84B96" w:rsidRDefault="00D84B96" w:rsidP="00D84B96">
      <w:pPr>
        <w:rPr>
          <w:rFonts w:ascii="標楷體" w:eastAsia="標楷體" w:hAnsi="標楷體"/>
          <w:kern w:val="0"/>
        </w:rPr>
      </w:pPr>
    </w:p>
    <w:p w:rsidR="00D84B96" w:rsidRPr="00D84B96" w:rsidRDefault="00D84B96" w:rsidP="00D84B96">
      <w:pPr>
        <w:jc w:val="center"/>
        <w:rPr>
          <w:rFonts w:ascii="標楷體" w:eastAsia="標楷體" w:hAnsi="標楷體"/>
          <w:kern w:val="0"/>
        </w:rPr>
      </w:pPr>
    </w:p>
    <w:p w:rsidR="00D84B96" w:rsidRPr="00D84B96" w:rsidRDefault="00D84B96" w:rsidP="00D84B96">
      <w:pPr>
        <w:jc w:val="center"/>
        <w:rPr>
          <w:rFonts w:ascii="標楷體" w:eastAsia="標楷體" w:hAnsi="標楷體" w:cs="Calibri"/>
          <w:kern w:val="0"/>
        </w:rPr>
      </w:pPr>
      <w:r w:rsidRPr="00D84B96">
        <w:rPr>
          <w:rFonts w:ascii="標楷體" w:eastAsia="標楷體" w:hAnsi="標楷體" w:cs="Calibri"/>
          <w:kern w:val="0"/>
        </w:rPr>
        <w:t xml:space="preserve">                                         日期：       年       月      日</w:t>
      </w:r>
    </w:p>
    <w:p w:rsidR="00D84B96" w:rsidRPr="00D84B96" w:rsidRDefault="00D84B96" w:rsidP="00D84B96">
      <w:pPr>
        <w:jc w:val="center"/>
        <w:rPr>
          <w:rFonts w:ascii="標楷體" w:eastAsia="標楷體" w:hAnsi="標楷體" w:cs="Calibri"/>
          <w:kern w:val="0"/>
        </w:rPr>
      </w:pPr>
    </w:p>
    <w:p w:rsidR="00D84B96" w:rsidRPr="00D84B96" w:rsidRDefault="00D84B96" w:rsidP="00D84B96">
      <w:pPr>
        <w:rPr>
          <w:rFonts w:ascii="標楷體" w:eastAsia="標楷體" w:hAnsi="標楷體" w:cs="Calibri"/>
          <w:kern w:val="0"/>
        </w:rPr>
      </w:pPr>
    </w:p>
    <w:p w:rsidR="00D84B96" w:rsidRPr="00D84B96" w:rsidRDefault="00D84B96" w:rsidP="00D84B96">
      <w:pPr>
        <w:rPr>
          <w:rFonts w:ascii="標楷體" w:eastAsia="標楷體" w:hAnsi="標楷體" w:cs="Calibri"/>
          <w:kern w:val="0"/>
        </w:rPr>
      </w:pPr>
    </w:p>
    <w:p w:rsidR="00D84B96" w:rsidRPr="00D84B96" w:rsidRDefault="00D84B96" w:rsidP="00D84B96">
      <w:pPr>
        <w:rPr>
          <w:rFonts w:ascii="標楷體" w:eastAsia="標楷體" w:hAnsi="標楷體" w:cs="Calibri"/>
          <w:kern w:val="0"/>
        </w:rPr>
      </w:pPr>
    </w:p>
    <w:p w:rsidR="0084591B" w:rsidRDefault="0084591B">
      <w:pPr>
        <w:widowControl/>
        <w:rPr>
          <w:rFonts w:ascii="標楷體" w:eastAsia="標楷體" w:hAnsi="標楷體" w:cs="Calibri"/>
          <w:kern w:val="0"/>
        </w:rPr>
      </w:pPr>
      <w:r>
        <w:rPr>
          <w:rFonts w:ascii="標楷體" w:eastAsia="標楷體" w:hAnsi="標楷體" w:cs="Calibri"/>
          <w:kern w:val="0"/>
        </w:rPr>
        <w:lastRenderedPageBreak/>
        <w:br w:type="page"/>
      </w:r>
    </w:p>
    <w:p w:rsidR="00D84B96" w:rsidRPr="00D84B96" w:rsidRDefault="00D84B96" w:rsidP="00D84B96">
      <w:pPr>
        <w:rPr>
          <w:rFonts w:ascii="標楷體" w:eastAsia="標楷體" w:hAnsi="標楷體" w:cs="Calibri"/>
          <w:kern w:val="0"/>
          <w:bdr w:val="single" w:sz="4" w:space="0" w:color="auto"/>
        </w:rPr>
      </w:pPr>
      <w:r w:rsidRPr="00D84B96">
        <w:rPr>
          <w:rFonts w:ascii="標楷體" w:eastAsia="標楷體" w:hAnsi="標楷體" w:cs="Calibri" w:hint="eastAsia"/>
          <w:kern w:val="0"/>
          <w:bdr w:val="single" w:sz="4" w:space="0" w:color="auto"/>
        </w:rPr>
        <w:lastRenderedPageBreak/>
        <w:t>附件3</w:t>
      </w:r>
    </w:p>
    <w:p w:rsidR="00D84B96" w:rsidRPr="00D84B96" w:rsidRDefault="00D84B96" w:rsidP="00D84B96">
      <w:pPr>
        <w:widowControl/>
        <w:snapToGrid w:val="0"/>
        <w:spacing w:line="360" w:lineRule="atLeast"/>
        <w:jc w:val="center"/>
        <w:outlineLvl w:val="2"/>
        <w:rPr>
          <w:rFonts w:ascii="標楷體" w:eastAsia="標楷體" w:hAnsi="標楷體" w:cs="新細明體"/>
          <w:b/>
          <w:color w:val="000000"/>
          <w:kern w:val="0"/>
          <w:sz w:val="30"/>
          <w:szCs w:val="52"/>
        </w:rPr>
      </w:pPr>
      <w:r w:rsidRPr="00D84B96">
        <w:rPr>
          <w:rFonts w:ascii="標楷體" w:eastAsia="標楷體" w:hAnsi="標楷體" w:cs="新細明體" w:hint="eastAsia"/>
          <w:b/>
          <w:color w:val="000000"/>
          <w:kern w:val="0"/>
          <w:sz w:val="30"/>
          <w:szCs w:val="52"/>
        </w:rPr>
        <w:t>各教育階段核心素養內涵</w:t>
      </w:r>
      <w:r w:rsidRPr="00D84B96">
        <w:rPr>
          <w:rFonts w:ascii="標楷體" w:eastAsia="標楷體" w:hAnsi="標楷體" w:cs="新細明體"/>
          <w:b/>
          <w:color w:val="000000"/>
          <w:kern w:val="0"/>
          <w:sz w:val="30"/>
          <w:szCs w:val="52"/>
        </w:rPr>
        <w:t xml:space="preserve"> </w:t>
      </w:r>
      <w:r w:rsidRPr="00D84B96">
        <w:rPr>
          <w:rFonts w:ascii="標楷體" w:eastAsia="標楷體" w:hAnsi="標楷體" w:cs="新細明體" w:hint="eastAsia"/>
          <w:b/>
          <w:color w:val="000000"/>
          <w:kern w:val="0"/>
          <w:sz w:val="30"/>
          <w:szCs w:val="52"/>
        </w:rPr>
        <w:t>表</w:t>
      </w:r>
    </w:p>
    <w:tbl>
      <w:tblPr>
        <w:tblW w:w="10773" w:type="dxa"/>
        <w:tblInd w:w="-559" w:type="dxa"/>
        <w:tblLayout w:type="fixed"/>
        <w:tblLook w:val="04A0" w:firstRow="1" w:lastRow="0" w:firstColumn="1" w:lastColumn="0" w:noHBand="0" w:noVBand="1"/>
      </w:tblPr>
      <w:tblGrid>
        <w:gridCol w:w="519"/>
        <w:gridCol w:w="474"/>
        <w:gridCol w:w="850"/>
        <w:gridCol w:w="3071"/>
        <w:gridCol w:w="1890"/>
        <w:gridCol w:w="1730"/>
        <w:gridCol w:w="2239"/>
      </w:tblGrid>
      <w:tr w:rsidR="00D84B96" w:rsidRPr="00D84B96" w:rsidTr="00345117">
        <w:trPr>
          <w:trHeight w:hRule="exact" w:val="869"/>
        </w:trPr>
        <w:tc>
          <w:tcPr>
            <w:tcW w:w="519" w:type="dxa"/>
            <w:vMerge w:val="restart"/>
            <w:tcBorders>
              <w:top w:val="single" w:sz="6" w:space="0" w:color="000000"/>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54" w:lineRule="exact"/>
              <w:ind w:right="-239"/>
              <w:rPr>
                <w:rFonts w:ascii="標楷體" w:eastAsia="標楷體" w:hAnsi="標楷體" w:cstheme="minorBidi"/>
                <w:b/>
              </w:rPr>
            </w:pPr>
            <w:r w:rsidRPr="00D84B96">
              <w:rPr>
                <w:rFonts w:ascii="標楷體" w:eastAsia="標楷體" w:hAnsi="標楷體" w:cs="標楷體"/>
                <w:b/>
                <w:noProof/>
                <w:color w:val="000000"/>
                <w:spacing w:val="-1"/>
              </w:rPr>
              <w:t>關</w:t>
            </w:r>
          </w:p>
          <w:p w:rsidR="00D84B96" w:rsidRPr="00D84B96" w:rsidRDefault="00D84B96" w:rsidP="00D84B96">
            <w:pPr>
              <w:spacing w:line="313" w:lineRule="exact"/>
              <w:ind w:right="-239"/>
              <w:rPr>
                <w:rFonts w:ascii="標楷體" w:eastAsia="標楷體" w:hAnsi="標楷體" w:cstheme="minorBidi"/>
                <w:b/>
              </w:rPr>
            </w:pPr>
            <w:r w:rsidRPr="00D84B96">
              <w:rPr>
                <w:rFonts w:ascii="標楷體" w:eastAsia="標楷體" w:hAnsi="標楷體" w:cs="標楷體"/>
                <w:b/>
                <w:noProof/>
                <w:color w:val="000000"/>
                <w:spacing w:val="-1"/>
              </w:rPr>
              <w:t>鍵</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要</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素</w:t>
            </w:r>
          </w:p>
        </w:tc>
        <w:tc>
          <w:tcPr>
            <w:tcW w:w="474" w:type="dxa"/>
            <w:vMerge w:val="restart"/>
            <w:tcBorders>
              <w:top w:val="single" w:sz="6" w:space="0" w:color="000000"/>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282" w:lineRule="exact"/>
              <w:ind w:right="-239"/>
              <w:rPr>
                <w:rFonts w:ascii="標楷體" w:eastAsia="標楷體" w:hAnsi="標楷體" w:cstheme="minorBidi"/>
                <w:b/>
              </w:rPr>
            </w:pPr>
            <w:r w:rsidRPr="00D84B96">
              <w:rPr>
                <w:rFonts w:ascii="標楷體" w:eastAsia="標楷體" w:hAnsi="標楷體" w:cs="標楷體"/>
                <w:b/>
                <w:noProof/>
                <w:color w:val="000000"/>
                <w:spacing w:val="-1"/>
              </w:rPr>
              <w:t>核</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心</w:t>
            </w:r>
          </w:p>
          <w:p w:rsidR="00D84B96" w:rsidRPr="00D84B96" w:rsidRDefault="00D84B96" w:rsidP="00D84B96">
            <w:pPr>
              <w:spacing w:line="313" w:lineRule="exact"/>
              <w:ind w:right="-239"/>
              <w:rPr>
                <w:rFonts w:ascii="標楷體" w:eastAsia="標楷體" w:hAnsi="標楷體" w:cstheme="minorBidi"/>
                <w:b/>
              </w:rPr>
            </w:pPr>
            <w:r w:rsidRPr="00D84B96">
              <w:rPr>
                <w:rFonts w:ascii="標楷體" w:eastAsia="標楷體" w:hAnsi="標楷體" w:cs="標楷體"/>
                <w:b/>
                <w:noProof/>
                <w:color w:val="000000"/>
                <w:spacing w:val="-1"/>
              </w:rPr>
              <w:t>素</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養</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面</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向</w:t>
            </w:r>
          </w:p>
        </w:tc>
        <w:tc>
          <w:tcPr>
            <w:tcW w:w="850" w:type="dxa"/>
            <w:vMerge w:val="restart"/>
            <w:tcBorders>
              <w:top w:val="single" w:sz="6" w:space="0" w:color="000000"/>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270" w:lineRule="exact"/>
              <w:ind w:right="-239"/>
              <w:rPr>
                <w:rFonts w:ascii="標楷體" w:eastAsia="標楷體" w:hAnsi="標楷體" w:cs="標楷體"/>
                <w:b/>
                <w:noProof/>
                <w:color w:val="000000"/>
                <w:spacing w:val="-1"/>
              </w:rPr>
            </w:pPr>
            <w:r w:rsidRPr="00D84B96">
              <w:rPr>
                <w:rFonts w:ascii="標楷體" w:eastAsia="標楷體" w:hAnsi="標楷體" w:cs="標楷體"/>
                <w:b/>
                <w:noProof/>
                <w:color w:val="000000"/>
                <w:spacing w:val="-1"/>
              </w:rPr>
              <w:t>核</w:t>
            </w:r>
          </w:p>
          <w:p w:rsidR="00D84B96" w:rsidRPr="00D84B96" w:rsidRDefault="00D84B96" w:rsidP="00D84B96">
            <w:pPr>
              <w:spacing w:line="270" w:lineRule="exact"/>
              <w:ind w:right="-239"/>
              <w:rPr>
                <w:rFonts w:ascii="標楷體" w:eastAsia="標楷體" w:hAnsi="標楷體" w:cstheme="minorBidi"/>
                <w:b/>
              </w:rPr>
            </w:pPr>
            <w:r w:rsidRPr="00D84B96">
              <w:rPr>
                <w:rFonts w:ascii="標楷體" w:eastAsia="標楷體" w:hAnsi="標楷體" w:cs="標楷體"/>
                <w:b/>
                <w:noProof/>
                <w:color w:val="000000"/>
                <w:spacing w:val="-1"/>
              </w:rPr>
              <w:t>心</w:t>
            </w:r>
          </w:p>
          <w:p w:rsidR="00D84B96" w:rsidRPr="00D84B96" w:rsidRDefault="00D84B96" w:rsidP="00D84B96">
            <w:pPr>
              <w:spacing w:line="313" w:lineRule="exact"/>
              <w:ind w:right="-239"/>
              <w:rPr>
                <w:rFonts w:ascii="標楷體" w:eastAsia="標楷體" w:hAnsi="標楷體" w:cs="標楷體"/>
                <w:b/>
                <w:noProof/>
                <w:color w:val="000000"/>
                <w:spacing w:val="-1"/>
              </w:rPr>
            </w:pPr>
            <w:r w:rsidRPr="00D84B96">
              <w:rPr>
                <w:rFonts w:ascii="標楷體" w:eastAsia="標楷體" w:hAnsi="標楷體" w:cs="標楷體"/>
                <w:b/>
                <w:noProof/>
                <w:color w:val="000000"/>
                <w:spacing w:val="-1"/>
              </w:rPr>
              <w:t>素</w:t>
            </w:r>
          </w:p>
          <w:p w:rsidR="00D84B96" w:rsidRPr="00D84B96" w:rsidRDefault="00D84B96" w:rsidP="00D84B96">
            <w:pPr>
              <w:spacing w:line="313" w:lineRule="exact"/>
              <w:ind w:right="-239"/>
              <w:rPr>
                <w:rFonts w:ascii="標楷體" w:eastAsia="標楷體" w:hAnsi="標楷體" w:cstheme="minorBidi"/>
                <w:b/>
              </w:rPr>
            </w:pPr>
            <w:r w:rsidRPr="00D84B96">
              <w:rPr>
                <w:rFonts w:ascii="標楷體" w:eastAsia="標楷體" w:hAnsi="標楷體" w:cs="標楷體"/>
                <w:b/>
                <w:noProof/>
                <w:color w:val="000000"/>
                <w:spacing w:val="-1"/>
              </w:rPr>
              <w:t>養</w:t>
            </w:r>
          </w:p>
          <w:p w:rsidR="00D84B96" w:rsidRPr="00D84B96" w:rsidRDefault="00D84B96" w:rsidP="00D84B96">
            <w:pPr>
              <w:spacing w:line="312" w:lineRule="exact"/>
              <w:ind w:right="-239"/>
              <w:rPr>
                <w:rFonts w:ascii="標楷體" w:eastAsia="標楷體" w:hAnsi="標楷體" w:cs="標楷體"/>
                <w:b/>
                <w:noProof/>
                <w:color w:val="000000"/>
                <w:spacing w:val="-1"/>
              </w:rPr>
            </w:pPr>
            <w:r w:rsidRPr="00D84B96">
              <w:rPr>
                <w:rFonts w:ascii="標楷體" w:eastAsia="標楷體" w:hAnsi="標楷體" w:cs="標楷體"/>
                <w:b/>
                <w:noProof/>
                <w:color w:val="000000"/>
                <w:spacing w:val="-1"/>
              </w:rPr>
              <w:t>項</w:t>
            </w:r>
          </w:p>
          <w:p w:rsidR="00D84B96" w:rsidRPr="00D84B96" w:rsidRDefault="00D84B96" w:rsidP="00D84B96">
            <w:pPr>
              <w:spacing w:line="312" w:lineRule="exact"/>
              <w:ind w:right="-239"/>
              <w:rPr>
                <w:rFonts w:ascii="標楷體" w:eastAsia="標楷體" w:hAnsi="標楷體" w:cstheme="minorBidi"/>
                <w:b/>
              </w:rPr>
            </w:pPr>
            <w:r w:rsidRPr="00D84B96">
              <w:rPr>
                <w:rFonts w:ascii="標楷體" w:eastAsia="標楷體" w:hAnsi="標楷體" w:cs="標楷體"/>
                <w:b/>
                <w:noProof/>
                <w:color w:val="000000"/>
                <w:spacing w:val="-1"/>
              </w:rPr>
              <w:t>目</w:t>
            </w:r>
          </w:p>
        </w:tc>
        <w:tc>
          <w:tcPr>
            <w:tcW w:w="3071" w:type="dxa"/>
            <w:vMerge w:val="restart"/>
            <w:tcBorders>
              <w:top w:val="single" w:sz="6" w:space="0" w:color="000000"/>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276" w:lineRule="auto"/>
              <w:ind w:right="-239"/>
              <w:rPr>
                <w:rFonts w:ascii="標楷體" w:eastAsia="標楷體" w:hAnsi="標楷體" w:cs="標楷體"/>
                <w:b/>
                <w:noProof/>
                <w:color w:val="000000"/>
                <w:spacing w:val="-5"/>
                <w:w w:val="90"/>
              </w:rPr>
            </w:pPr>
          </w:p>
          <w:p w:rsidR="00D84B96" w:rsidRPr="00D84B96" w:rsidRDefault="00D84B96" w:rsidP="00D84B96">
            <w:pPr>
              <w:spacing w:line="276" w:lineRule="auto"/>
              <w:ind w:right="-239"/>
              <w:jc w:val="center"/>
              <w:rPr>
                <w:rFonts w:ascii="標楷體" w:eastAsia="標楷體" w:hAnsi="標楷體" w:cs="標楷體"/>
                <w:b/>
                <w:noProof/>
                <w:color w:val="000000"/>
                <w:spacing w:val="-5"/>
                <w:w w:val="90"/>
              </w:rPr>
            </w:pPr>
            <w:r w:rsidRPr="00D84B96">
              <w:rPr>
                <w:rFonts w:ascii="標楷體" w:eastAsia="標楷體" w:hAnsi="標楷體" w:cs="標楷體" w:hint="eastAsia"/>
                <w:b/>
                <w:noProof/>
                <w:color w:val="000000"/>
                <w:spacing w:val="-5"/>
                <w:w w:val="90"/>
              </w:rPr>
              <w:t>項目說明</w:t>
            </w:r>
          </w:p>
        </w:tc>
        <w:tc>
          <w:tcPr>
            <w:tcW w:w="5859" w:type="dxa"/>
            <w:gridSpan w:val="3"/>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480" w:lineRule="auto"/>
              <w:ind w:right="-239"/>
              <w:jc w:val="center"/>
              <w:rPr>
                <w:rFonts w:ascii="標楷體" w:eastAsia="標楷體" w:hAnsi="標楷體"/>
                <w:b/>
                <w:noProof/>
                <w:color w:val="000000"/>
                <w:spacing w:val="-14"/>
                <w:w w:val="89"/>
              </w:rPr>
            </w:pPr>
            <w:r w:rsidRPr="00D84B96">
              <w:rPr>
                <w:rFonts w:ascii="標楷體" w:eastAsia="標楷體" w:hAnsi="標楷體" w:hint="eastAsia"/>
                <w:b/>
                <w:noProof/>
                <w:color w:val="000000"/>
                <w:spacing w:val="-14"/>
                <w:w w:val="89"/>
              </w:rPr>
              <w:t>核心素養具體內涵</w:t>
            </w:r>
          </w:p>
        </w:tc>
      </w:tr>
      <w:tr w:rsidR="00D84B96" w:rsidRPr="00D84B96" w:rsidTr="00345117">
        <w:trPr>
          <w:trHeight w:hRule="exact" w:val="1104"/>
        </w:trPr>
        <w:tc>
          <w:tcPr>
            <w:tcW w:w="519"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474"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850"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454" w:lineRule="exact"/>
              <w:ind w:right="-239"/>
              <w:rPr>
                <w:rFonts w:ascii="標楷體" w:eastAsia="標楷體" w:hAnsi="標楷體"/>
                <w:b/>
                <w:noProof/>
                <w:color w:val="000000"/>
                <w:spacing w:val="-1"/>
                <w:w w:val="95"/>
              </w:rPr>
            </w:pPr>
          </w:p>
        </w:tc>
        <w:tc>
          <w:tcPr>
            <w:tcW w:w="3071"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281" w:lineRule="exact"/>
              <w:ind w:right="-239"/>
              <w:jc w:val="center"/>
              <w:rPr>
                <w:rFonts w:ascii="標楷體" w:eastAsia="標楷體" w:hAnsi="標楷體" w:cs="標楷體"/>
                <w:b/>
                <w:noProof/>
                <w:color w:val="000000"/>
                <w:spacing w:val="-5"/>
                <w:w w:val="90"/>
              </w:rPr>
            </w:pP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720" w:lineRule="auto"/>
              <w:ind w:right="-239"/>
              <w:rPr>
                <w:rFonts w:ascii="標楷體" w:eastAsia="標楷體" w:hAnsi="標楷體" w:cstheme="minorBidi"/>
                <w:b/>
              </w:rPr>
            </w:pPr>
            <w:r w:rsidRPr="00D84B96">
              <w:rPr>
                <w:rFonts w:ascii="標楷體" w:eastAsia="標楷體" w:hAnsi="標楷體" w:cs="標楷體"/>
                <w:b/>
                <w:noProof/>
                <w:color w:val="000000"/>
                <w:spacing w:val="-24"/>
                <w:w w:val="90"/>
              </w:rPr>
              <w:t>國民小學教育</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720" w:lineRule="auto"/>
              <w:ind w:right="-239"/>
              <w:jc w:val="center"/>
              <w:rPr>
                <w:rFonts w:ascii="標楷體" w:eastAsia="標楷體" w:hAnsi="標楷體" w:cstheme="minorBidi"/>
                <w:b/>
              </w:rPr>
            </w:pPr>
            <w:r w:rsidRPr="00D84B96">
              <w:rPr>
                <w:rFonts w:ascii="標楷體" w:eastAsia="標楷體" w:hAnsi="標楷體" w:cs="標楷體"/>
                <w:b/>
                <w:noProof/>
                <w:color w:val="000000"/>
                <w:spacing w:val="-24"/>
                <w:w w:val="90"/>
              </w:rPr>
              <w:t>國民中學教育</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720" w:lineRule="auto"/>
              <w:ind w:right="-239"/>
              <w:rPr>
                <w:rFonts w:ascii="標楷體" w:eastAsia="標楷體" w:hAnsi="標楷體" w:cstheme="minorBidi"/>
                <w:b/>
              </w:rPr>
            </w:pPr>
            <w:r w:rsidRPr="00D84B96">
              <w:rPr>
                <w:rFonts w:ascii="標楷體" w:eastAsia="標楷體" w:hAnsi="標楷體" w:cs="標楷體"/>
                <w:b/>
                <w:noProof/>
                <w:color w:val="000000"/>
                <w:spacing w:val="-24"/>
                <w:w w:val="90"/>
              </w:rPr>
              <w:t>高級中等學校教育</w:t>
            </w:r>
          </w:p>
        </w:tc>
      </w:tr>
      <w:tr w:rsidR="00D84B96" w:rsidRPr="00D84B96" w:rsidTr="0084591B">
        <w:trPr>
          <w:trHeight w:hRule="exact" w:val="2254"/>
        </w:trPr>
        <w:tc>
          <w:tcPr>
            <w:tcW w:w="519" w:type="dxa"/>
            <w:vMerge w:val="restart"/>
            <w:tcBorders>
              <w:top w:val="single" w:sz="6" w:space="0" w:color="000000"/>
              <w:left w:val="single" w:sz="6" w:space="0" w:color="000000"/>
              <w:right w:val="single" w:sz="6" w:space="0" w:color="000000"/>
            </w:tcBorders>
            <w:shd w:val="clear" w:color="auto" w:fill="auto"/>
            <w:tcMar>
              <w:left w:w="0" w:type="dxa"/>
              <w:right w:w="0" w:type="dxa"/>
            </w:tcMar>
            <w:vAlign w:val="center"/>
          </w:tcPr>
          <w:p w:rsidR="00D84B96" w:rsidRPr="00D84B96" w:rsidRDefault="00D84B96" w:rsidP="00D84B96">
            <w:pPr>
              <w:spacing w:line="313" w:lineRule="exact"/>
              <w:rPr>
                <w:rFonts w:ascii="標楷體" w:eastAsia="標楷體" w:hAnsi="標楷體" w:cstheme="minorBidi"/>
              </w:rPr>
            </w:pPr>
            <w:r w:rsidRPr="00D84B96">
              <w:rPr>
                <w:rFonts w:ascii="標楷體" w:eastAsia="標楷體" w:hAnsi="標楷體" w:cstheme="minorBidi" w:hint="eastAsia"/>
              </w:rPr>
              <w:t>終身學習者</w:t>
            </w:r>
          </w:p>
        </w:tc>
        <w:tc>
          <w:tcPr>
            <w:tcW w:w="474" w:type="dxa"/>
            <w:vMerge w:val="restart"/>
            <w:tcBorders>
              <w:top w:val="single" w:sz="6" w:space="0" w:color="000000"/>
              <w:left w:val="single" w:sz="6" w:space="0" w:color="000000"/>
              <w:right w:val="single" w:sz="6" w:space="0" w:color="000000"/>
            </w:tcBorders>
            <w:shd w:val="clear" w:color="auto" w:fill="auto"/>
            <w:tcMar>
              <w:left w:w="0" w:type="dxa"/>
              <w:right w:w="0" w:type="dxa"/>
            </w:tcMar>
            <w:vAlign w:val="center"/>
          </w:tcPr>
          <w:p w:rsidR="00D84B96" w:rsidRPr="00D84B96" w:rsidRDefault="00D84B96" w:rsidP="00D84B96">
            <w:pPr>
              <w:spacing w:line="257" w:lineRule="exact"/>
              <w:ind w:right="-239"/>
              <w:rPr>
                <w:rFonts w:ascii="標楷體" w:eastAsia="標楷體" w:hAnsi="標楷體" w:cstheme="minorBidi"/>
              </w:rPr>
            </w:pPr>
            <w:r w:rsidRPr="00D84B96">
              <w:rPr>
                <w:rFonts w:ascii="標楷體" w:eastAsia="標楷體" w:hAnsi="標楷體"/>
                <w:b/>
                <w:noProof/>
                <w:color w:val="000000"/>
                <w:spacing w:val="-1"/>
                <w:w w:val="95"/>
              </w:rPr>
              <w:t>A</w:t>
            </w:r>
          </w:p>
          <w:p w:rsidR="00D84B96" w:rsidRPr="00D84B96" w:rsidRDefault="00D84B96" w:rsidP="00D84B96">
            <w:pPr>
              <w:spacing w:line="276" w:lineRule="exact"/>
              <w:ind w:right="-239"/>
              <w:rPr>
                <w:rFonts w:ascii="標楷體" w:eastAsia="標楷體" w:hAnsi="標楷體" w:cstheme="minorBidi"/>
              </w:rPr>
            </w:pPr>
            <w:r w:rsidRPr="00D84B96">
              <w:rPr>
                <w:rFonts w:ascii="標楷體" w:eastAsia="標楷體" w:hAnsi="標楷體" w:cs="標楷體"/>
                <w:noProof/>
                <w:color w:val="000000"/>
                <w:spacing w:val="-1"/>
              </w:rPr>
              <w:t>自</w:t>
            </w:r>
          </w:p>
          <w:p w:rsidR="00D84B96" w:rsidRPr="00D84B96" w:rsidRDefault="00D84B96" w:rsidP="00D84B96">
            <w:pPr>
              <w:spacing w:line="312" w:lineRule="exact"/>
              <w:ind w:right="-239"/>
              <w:rPr>
                <w:rFonts w:ascii="標楷體" w:eastAsia="標楷體" w:hAnsi="標楷體" w:cstheme="minorBidi"/>
              </w:rPr>
            </w:pPr>
            <w:r w:rsidRPr="00D84B96">
              <w:rPr>
                <w:rFonts w:ascii="標楷體" w:eastAsia="標楷體" w:hAnsi="標楷體" w:cs="標楷體"/>
                <w:noProof/>
                <w:color w:val="000000"/>
                <w:spacing w:val="-1"/>
              </w:rPr>
              <w:t>主</w:t>
            </w:r>
          </w:p>
          <w:p w:rsidR="00D84B96" w:rsidRPr="00D84B96" w:rsidRDefault="00D84B96" w:rsidP="00D84B96">
            <w:pPr>
              <w:spacing w:line="312" w:lineRule="exact"/>
              <w:ind w:right="-239"/>
              <w:rPr>
                <w:rFonts w:ascii="標楷體" w:eastAsia="標楷體" w:hAnsi="標楷體" w:cstheme="minorBidi"/>
              </w:rPr>
            </w:pPr>
            <w:r w:rsidRPr="00D84B96">
              <w:rPr>
                <w:rFonts w:ascii="標楷體" w:eastAsia="標楷體" w:hAnsi="標楷體" w:cs="標楷體"/>
                <w:noProof/>
                <w:color w:val="000000"/>
                <w:spacing w:val="-1"/>
              </w:rPr>
              <w:t>行</w:t>
            </w:r>
          </w:p>
          <w:p w:rsidR="00D84B96" w:rsidRPr="00D84B96" w:rsidRDefault="00D84B96" w:rsidP="00D84B96">
            <w:pPr>
              <w:spacing w:line="313" w:lineRule="exact"/>
              <w:rPr>
                <w:rFonts w:ascii="標楷體" w:eastAsia="標楷體" w:hAnsi="標楷體" w:cstheme="minorBidi"/>
              </w:rPr>
            </w:pPr>
            <w:r w:rsidRPr="00D84B96">
              <w:rPr>
                <w:rFonts w:ascii="標楷體" w:eastAsia="標楷體" w:hAnsi="標楷體" w:cs="標楷體"/>
                <w:noProof/>
                <w:color w:val="000000"/>
                <w:spacing w:val="-1"/>
              </w:rPr>
              <w:t>動</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b/>
                <w:noProof/>
                <w:color w:val="000000"/>
                <w:spacing w:val="-1"/>
                <w:w w:val="95"/>
              </w:rPr>
              <w:t>A1</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身心</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素質</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與</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自我</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精進</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5"/>
              </w:rPr>
              <w:t>具備身心健全發展的</w:t>
            </w:r>
            <w:r w:rsidRPr="00D84B96">
              <w:rPr>
                <w:rFonts w:ascii="標楷體" w:eastAsia="標楷體" w:hAnsi="標楷體" w:cs="標楷體"/>
                <w:noProof/>
                <w:color w:val="000000"/>
              </w:rPr>
              <w:t>素質，擁有合宜的人性觀與自我觀，同時透過</w:t>
            </w:r>
            <w:r w:rsidRPr="00D84B96">
              <w:rPr>
                <w:rFonts w:ascii="標楷體" w:eastAsia="標楷體" w:hAnsi="標楷體" w:cs="標楷體"/>
                <w:noProof/>
                <w:color w:val="000000"/>
                <w:spacing w:val="-5"/>
              </w:rPr>
              <w:t>選擇、分析與運用新知，有效規劃生涯發</w:t>
            </w:r>
            <w:r w:rsidRPr="00D84B96">
              <w:rPr>
                <w:rFonts w:ascii="標楷體" w:eastAsia="標楷體" w:hAnsi="標楷體" w:cs="標楷體"/>
                <w:noProof/>
                <w:color w:val="000000"/>
              </w:rPr>
              <w:t>展，探尋生命意義，並不斷自我精進，追求至</w:t>
            </w:r>
            <w:r w:rsidRPr="00D84B96">
              <w:rPr>
                <w:rFonts w:ascii="標楷體" w:eastAsia="標楷體" w:hAnsi="標楷體" w:cs="標楷體"/>
                <w:noProof/>
                <w:color w:val="000000"/>
                <w:spacing w:val="-24"/>
              </w:rPr>
              <w:t>善。</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E-A1</w:t>
            </w:r>
            <w:r w:rsidRPr="00D84B96">
              <w:rPr>
                <w:rFonts w:ascii="標楷體" w:eastAsia="標楷體" w:hAnsi="標楷體" w:cs="標楷體"/>
                <w:noProof/>
                <w:color w:val="000000"/>
                <w:spacing w:val="-24"/>
              </w:rPr>
              <w:t>具備良好</w:t>
            </w:r>
            <w:r w:rsidRPr="00D84B96">
              <w:rPr>
                <w:rFonts w:ascii="標楷體" w:eastAsia="標楷體" w:hAnsi="標楷體" w:cs="標楷體"/>
                <w:noProof/>
                <w:color w:val="000000"/>
                <w:spacing w:val="-17"/>
              </w:rPr>
              <w:t>的生活習慣，促</w:t>
            </w:r>
            <w:r w:rsidRPr="00D84B96">
              <w:rPr>
                <w:rFonts w:ascii="標楷體" w:eastAsia="標楷體" w:hAnsi="標楷體" w:cs="標楷體"/>
                <w:noProof/>
                <w:color w:val="000000"/>
                <w:spacing w:val="20"/>
              </w:rPr>
              <w:t>進身心健全發</w:t>
            </w:r>
            <w:r w:rsidRPr="00D84B96">
              <w:rPr>
                <w:rFonts w:ascii="標楷體" w:eastAsia="標楷體" w:hAnsi="標楷體" w:cs="標楷體"/>
                <w:noProof/>
                <w:color w:val="000000"/>
                <w:spacing w:val="-17"/>
              </w:rPr>
              <w:t>展，並認識個人特質，發展生命</w:t>
            </w:r>
            <w:r w:rsidRPr="00D84B96">
              <w:rPr>
                <w:rFonts w:ascii="標楷體" w:eastAsia="標楷體" w:hAnsi="標楷體" w:cs="標楷體"/>
                <w:noProof/>
                <w:color w:val="000000"/>
                <w:spacing w:val="-24"/>
              </w:rPr>
              <w:t>潛能。</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7" w:right="89"/>
              <w:rPr>
                <w:rFonts w:ascii="標楷體" w:eastAsia="標楷體" w:hAnsi="標楷體" w:cstheme="minorBidi"/>
              </w:rPr>
            </w:pPr>
            <w:r w:rsidRPr="00D84B96">
              <w:rPr>
                <w:rFonts w:ascii="標楷體" w:eastAsia="標楷體" w:hAnsi="標楷體"/>
                <w:noProof/>
                <w:color w:val="000000"/>
                <w:spacing w:val="-12"/>
              </w:rPr>
              <w:t>J-A1</w:t>
            </w:r>
            <w:r w:rsidRPr="00D84B96">
              <w:rPr>
                <w:rFonts w:ascii="標楷體" w:eastAsia="標楷體" w:hAnsi="標楷體" w:cs="標楷體"/>
                <w:noProof/>
                <w:color w:val="000000"/>
                <w:spacing w:val="-24"/>
              </w:rPr>
              <w:t>具備良好</w:t>
            </w:r>
            <w:r w:rsidRPr="00D84B96">
              <w:rPr>
                <w:rFonts w:ascii="標楷體" w:eastAsia="標楷體" w:hAnsi="標楷體" w:cs="標楷體"/>
                <w:noProof/>
                <w:color w:val="000000"/>
                <w:spacing w:val="-17"/>
              </w:rPr>
              <w:t>的身心發展知能與態度，並展現自我潛能、探索人性、自我價值與生命意義、積</w:t>
            </w:r>
            <w:r w:rsidRPr="00D84B96">
              <w:rPr>
                <w:rFonts w:ascii="標楷體" w:eastAsia="標楷體" w:hAnsi="標楷體" w:cs="標楷體"/>
                <w:noProof/>
                <w:color w:val="000000"/>
                <w:spacing w:val="-24"/>
              </w:rPr>
              <w:t>極實踐。</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U-A1</w:t>
            </w:r>
            <w:r w:rsidRPr="00D84B96">
              <w:rPr>
                <w:rFonts w:ascii="標楷體" w:eastAsia="標楷體" w:hAnsi="標楷體" w:cs="標楷體"/>
                <w:noProof/>
                <w:color w:val="000000"/>
                <w:spacing w:val="-24"/>
              </w:rPr>
              <w:t>提升各項</w:t>
            </w:r>
            <w:r w:rsidRPr="00D84B96">
              <w:rPr>
                <w:rFonts w:ascii="標楷體" w:eastAsia="標楷體" w:hAnsi="標楷體" w:cs="標楷體"/>
                <w:noProof/>
                <w:color w:val="000000"/>
                <w:spacing w:val="-17"/>
              </w:rPr>
              <w:t>身心健全發展素質，發展個人潛</w:t>
            </w:r>
            <w:r w:rsidRPr="00D84B96">
              <w:rPr>
                <w:rFonts w:ascii="標楷體" w:eastAsia="標楷體" w:hAnsi="標楷體" w:cs="標楷體"/>
                <w:noProof/>
                <w:color w:val="000000"/>
                <w:spacing w:val="20"/>
              </w:rPr>
              <w:t>能，探索自我</w:t>
            </w:r>
            <w:r w:rsidRPr="00D84B96">
              <w:rPr>
                <w:rFonts w:ascii="標楷體" w:eastAsia="標楷體" w:hAnsi="標楷體" w:cs="標楷體"/>
                <w:noProof/>
                <w:color w:val="000000"/>
                <w:spacing w:val="-17"/>
              </w:rPr>
              <w:t>觀，肯定自我價值，有效規劃生涯，並透過自我精進與超越，追求至善與幸福人</w:t>
            </w:r>
            <w:r w:rsidRPr="00D84B96">
              <w:rPr>
                <w:rFonts w:ascii="標楷體" w:eastAsia="標楷體" w:hAnsi="標楷體" w:cs="標楷體"/>
                <w:noProof/>
                <w:color w:val="000000"/>
                <w:spacing w:val="-24"/>
              </w:rPr>
              <w:t>生。</w:t>
            </w:r>
          </w:p>
        </w:tc>
      </w:tr>
      <w:tr w:rsidR="00D84B96" w:rsidRPr="00D84B96" w:rsidTr="0084591B">
        <w:trPr>
          <w:trHeight w:hRule="exact" w:val="1989"/>
        </w:trPr>
        <w:tc>
          <w:tcPr>
            <w:tcW w:w="519"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474"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b/>
                <w:noProof/>
                <w:color w:val="000000"/>
                <w:spacing w:val="-1"/>
                <w:w w:val="95"/>
              </w:rPr>
              <w:t>A2</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系統</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思考</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與</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解決</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問題</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rPr>
              <w:t>具備問題理解、思辨分析、推理批判的系統思考與後設思考素養，並能行動與反思，以有效處理及解決生活、生命</w:t>
            </w:r>
            <w:r w:rsidRPr="00D84B96">
              <w:rPr>
                <w:rFonts w:ascii="標楷體" w:eastAsia="標楷體" w:hAnsi="標楷體" w:cs="標楷體"/>
                <w:noProof/>
                <w:color w:val="000000"/>
                <w:spacing w:val="-24"/>
              </w:rPr>
              <w:t>問題。</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E-A2</w:t>
            </w:r>
            <w:r w:rsidRPr="00D84B96">
              <w:rPr>
                <w:rFonts w:ascii="標楷體" w:eastAsia="標楷體" w:hAnsi="標楷體" w:cs="標楷體"/>
                <w:noProof/>
                <w:color w:val="000000"/>
                <w:spacing w:val="-24"/>
              </w:rPr>
              <w:t>具備探索</w:t>
            </w:r>
            <w:r w:rsidRPr="00D84B96">
              <w:rPr>
                <w:rFonts w:ascii="標楷體" w:eastAsia="標楷體" w:hAnsi="標楷體" w:cs="標楷體"/>
                <w:noProof/>
                <w:color w:val="000000"/>
                <w:spacing w:val="20"/>
              </w:rPr>
              <w:t>問題的思考能</w:t>
            </w:r>
            <w:r w:rsidRPr="00D84B96">
              <w:rPr>
                <w:rFonts w:ascii="標楷體" w:eastAsia="標楷體" w:hAnsi="標楷體" w:cs="標楷體"/>
                <w:noProof/>
                <w:color w:val="000000"/>
                <w:spacing w:val="-17"/>
              </w:rPr>
              <w:t>力，並透過體驗與實踐處理日常</w:t>
            </w:r>
            <w:r w:rsidRPr="00D84B96">
              <w:rPr>
                <w:rFonts w:ascii="標楷體" w:eastAsia="標楷體" w:hAnsi="標楷體" w:cs="標楷體"/>
                <w:noProof/>
                <w:color w:val="000000"/>
                <w:spacing w:val="-25"/>
              </w:rPr>
              <w:t>生活問題。</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7" w:right="89"/>
              <w:rPr>
                <w:rFonts w:ascii="標楷體" w:eastAsia="標楷體" w:hAnsi="標楷體" w:cstheme="minorBidi"/>
              </w:rPr>
            </w:pPr>
            <w:r w:rsidRPr="00D84B96">
              <w:rPr>
                <w:rFonts w:ascii="標楷體" w:eastAsia="標楷體" w:hAnsi="標楷體"/>
                <w:noProof/>
                <w:color w:val="000000"/>
                <w:spacing w:val="-12"/>
              </w:rPr>
              <w:t>J-A2</w:t>
            </w:r>
            <w:r w:rsidRPr="00D84B96">
              <w:rPr>
                <w:rFonts w:ascii="標楷體" w:eastAsia="標楷體" w:hAnsi="標楷體" w:cs="標楷體"/>
                <w:noProof/>
                <w:color w:val="000000"/>
                <w:spacing w:val="-24"/>
              </w:rPr>
              <w:t>具備理解</w:t>
            </w:r>
            <w:r w:rsidRPr="00D84B96">
              <w:rPr>
                <w:rFonts w:ascii="標楷體" w:eastAsia="標楷體" w:hAnsi="標楷體" w:cs="標楷體"/>
                <w:noProof/>
                <w:color w:val="000000"/>
                <w:spacing w:val="-17"/>
              </w:rPr>
              <w:t>情境全貌，並做獨立思考與分析的知能，運用適當的策略處理解決生活及生命議</w:t>
            </w:r>
            <w:r w:rsidRPr="00D84B96">
              <w:rPr>
                <w:rFonts w:ascii="標楷體" w:eastAsia="標楷體" w:hAnsi="標楷體" w:cs="標楷體"/>
                <w:noProof/>
                <w:color w:val="000000"/>
                <w:spacing w:val="-24"/>
              </w:rPr>
              <w:t>題。</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U-A2</w:t>
            </w:r>
            <w:r w:rsidRPr="00D84B96">
              <w:rPr>
                <w:rFonts w:ascii="標楷體" w:eastAsia="標楷體" w:hAnsi="標楷體" w:cs="標楷體"/>
                <w:noProof/>
                <w:color w:val="000000"/>
                <w:spacing w:val="-24"/>
              </w:rPr>
              <w:t>具備系統</w:t>
            </w:r>
            <w:r w:rsidRPr="00D84B96">
              <w:rPr>
                <w:rFonts w:ascii="標楷體" w:eastAsia="標楷體" w:hAnsi="標楷體" w:cs="標楷體"/>
                <w:noProof/>
                <w:color w:val="000000"/>
                <w:spacing w:val="-17"/>
              </w:rPr>
              <w:t>思考、分析與探索的素養，深化後設思考，並積極面對挑戰以解</w:t>
            </w:r>
          </w:p>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7"/>
              </w:rPr>
              <w:t>決人生的各種問</w:t>
            </w:r>
            <w:r w:rsidRPr="00D84B96">
              <w:rPr>
                <w:rFonts w:ascii="標楷體" w:eastAsia="標楷體" w:hAnsi="標楷體" w:cs="標楷體"/>
                <w:noProof/>
                <w:color w:val="000000"/>
                <w:spacing w:val="-24"/>
              </w:rPr>
              <w:t>題。</w:t>
            </w:r>
          </w:p>
        </w:tc>
      </w:tr>
      <w:tr w:rsidR="00D84B96" w:rsidRPr="00D84B96" w:rsidTr="0084591B">
        <w:trPr>
          <w:trHeight w:hRule="exact" w:val="2003"/>
        </w:trPr>
        <w:tc>
          <w:tcPr>
            <w:tcW w:w="519"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474"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3"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b/>
                <w:noProof/>
                <w:color w:val="000000"/>
                <w:spacing w:val="-1"/>
                <w:w w:val="95"/>
              </w:rPr>
              <w:t>A3</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規劃</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執行</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與</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創新</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應變</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5"/>
              </w:rPr>
              <w:t>具備規劃及執行計畫</w:t>
            </w:r>
            <w:r w:rsidRPr="00D84B96">
              <w:rPr>
                <w:rFonts w:ascii="標楷體" w:eastAsia="標楷體" w:hAnsi="標楷體" w:cs="標楷體"/>
                <w:noProof/>
                <w:color w:val="000000"/>
              </w:rPr>
              <w:t>的能力，並試探與發展多元專業知能、充實生</w:t>
            </w:r>
            <w:r w:rsidRPr="00D84B96">
              <w:rPr>
                <w:rFonts w:ascii="標楷體" w:eastAsia="標楷體" w:hAnsi="標楷體" w:cs="標楷體"/>
                <w:noProof/>
                <w:color w:val="000000"/>
                <w:spacing w:val="-5"/>
              </w:rPr>
              <w:t>活經驗，發揮創新精</w:t>
            </w:r>
            <w:r w:rsidRPr="00D84B96">
              <w:rPr>
                <w:rFonts w:ascii="標楷體" w:eastAsia="標楷體" w:hAnsi="標楷體" w:cs="標楷體"/>
                <w:noProof/>
                <w:color w:val="000000"/>
                <w:spacing w:val="-25"/>
              </w:rPr>
              <w:t>神，以因應社會變遷、</w:t>
            </w:r>
            <w:r w:rsidRPr="00D84B96">
              <w:rPr>
                <w:rFonts w:ascii="標楷體" w:eastAsia="標楷體" w:hAnsi="標楷體" w:cs="標楷體"/>
                <w:noProof/>
                <w:color w:val="000000"/>
                <w:spacing w:val="-5"/>
              </w:rPr>
              <w:t>增進個人的彈性適應</w:t>
            </w:r>
            <w:r w:rsidRPr="00D84B96">
              <w:rPr>
                <w:rFonts w:ascii="標楷體" w:eastAsia="標楷體" w:hAnsi="標楷體" w:cs="標楷體"/>
                <w:noProof/>
                <w:color w:val="000000"/>
                <w:spacing w:val="-24"/>
              </w:rPr>
              <w:t>力。</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E-A3</w:t>
            </w:r>
            <w:r w:rsidRPr="00D84B96">
              <w:rPr>
                <w:rFonts w:ascii="標楷體" w:eastAsia="標楷體" w:hAnsi="標楷體" w:cs="標楷體"/>
                <w:noProof/>
                <w:color w:val="000000"/>
                <w:spacing w:val="-24"/>
              </w:rPr>
              <w:t>具備擬定</w:t>
            </w:r>
            <w:r w:rsidRPr="00D84B96">
              <w:rPr>
                <w:rFonts w:ascii="標楷體" w:eastAsia="標楷體" w:hAnsi="標楷體" w:cs="標楷體"/>
                <w:noProof/>
                <w:color w:val="000000"/>
                <w:spacing w:val="-17"/>
              </w:rPr>
              <w:t>計畫與實作的能力，並以創新思考方式，因應日</w:t>
            </w:r>
            <w:r w:rsidRPr="00D84B96">
              <w:rPr>
                <w:rFonts w:ascii="標楷體" w:eastAsia="標楷體" w:hAnsi="標楷體" w:cs="標楷體"/>
                <w:noProof/>
                <w:color w:val="000000"/>
                <w:spacing w:val="-25"/>
              </w:rPr>
              <w:t>常生活情境。</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7" w:right="89"/>
              <w:rPr>
                <w:rFonts w:ascii="標楷體" w:eastAsia="標楷體" w:hAnsi="標楷體" w:cstheme="minorBidi"/>
              </w:rPr>
            </w:pPr>
            <w:r w:rsidRPr="00D84B96">
              <w:rPr>
                <w:rFonts w:ascii="標楷體" w:eastAsia="標楷體" w:hAnsi="標楷體"/>
                <w:noProof/>
                <w:color w:val="000000"/>
                <w:spacing w:val="-12"/>
              </w:rPr>
              <w:t>J-A3</w:t>
            </w:r>
            <w:r w:rsidRPr="00D84B96">
              <w:rPr>
                <w:rFonts w:ascii="標楷體" w:eastAsia="標楷體" w:hAnsi="標楷體" w:cs="標楷體"/>
                <w:noProof/>
                <w:color w:val="000000"/>
                <w:spacing w:val="-24"/>
              </w:rPr>
              <w:t>具備善用</w:t>
            </w:r>
            <w:r w:rsidRPr="00D84B96">
              <w:rPr>
                <w:rFonts w:ascii="標楷體" w:eastAsia="標楷體" w:hAnsi="標楷體" w:cs="標楷體"/>
                <w:noProof/>
                <w:color w:val="000000"/>
                <w:spacing w:val="20"/>
              </w:rPr>
              <w:t>資源以擬定計</w:t>
            </w:r>
            <w:r w:rsidRPr="00D84B96">
              <w:rPr>
                <w:rFonts w:ascii="標楷體" w:eastAsia="標楷體" w:hAnsi="標楷體" w:cs="標楷體"/>
                <w:noProof/>
                <w:color w:val="000000"/>
                <w:spacing w:val="-17"/>
              </w:rPr>
              <w:t>畫，有效執行，並發揮主動學習與創新求變的素</w:t>
            </w:r>
            <w:r w:rsidRPr="00D84B96">
              <w:rPr>
                <w:rFonts w:ascii="標楷體" w:eastAsia="標楷體" w:hAnsi="標楷體" w:cs="標楷體"/>
                <w:noProof/>
                <w:color w:val="000000"/>
                <w:spacing w:val="-24"/>
              </w:rPr>
              <w:t>養。</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U-A3</w:t>
            </w:r>
            <w:r w:rsidRPr="00D84B96">
              <w:rPr>
                <w:rFonts w:ascii="標楷體" w:eastAsia="標楷體" w:hAnsi="標楷體" w:cs="標楷體"/>
                <w:noProof/>
                <w:color w:val="000000"/>
                <w:spacing w:val="-24"/>
              </w:rPr>
              <w:t>具備規</w:t>
            </w:r>
            <w:r w:rsidRPr="00D84B96">
              <w:rPr>
                <w:rFonts w:ascii="標楷體" w:eastAsia="標楷體" w:hAnsi="標楷體" w:cs="標楷體"/>
                <w:noProof/>
                <w:color w:val="000000"/>
                <w:spacing w:val="-17"/>
              </w:rPr>
              <w:t>劃、實踐與檢討反省的素養，並以創新的態度與作為因應新的情</w:t>
            </w:r>
            <w:r w:rsidRPr="00D84B96">
              <w:rPr>
                <w:rFonts w:ascii="標楷體" w:eastAsia="標楷體" w:hAnsi="標楷體" w:cs="標楷體"/>
                <w:noProof/>
                <w:color w:val="000000"/>
                <w:spacing w:val="-25"/>
              </w:rPr>
              <w:t>境或問題。</w:t>
            </w:r>
          </w:p>
        </w:tc>
      </w:tr>
      <w:tr w:rsidR="00D84B96" w:rsidRPr="00D84B96" w:rsidTr="0084591B">
        <w:trPr>
          <w:trHeight w:hRule="exact" w:val="1858"/>
        </w:trPr>
        <w:tc>
          <w:tcPr>
            <w:tcW w:w="519"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474" w:type="dxa"/>
            <w:vMerge w:val="restart"/>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vAlign w:val="center"/>
          </w:tcPr>
          <w:p w:rsidR="00D84B96" w:rsidRPr="00D84B96" w:rsidRDefault="00D84B96" w:rsidP="00D84B96">
            <w:pPr>
              <w:spacing w:line="233" w:lineRule="exact"/>
              <w:ind w:right="-239"/>
              <w:rPr>
                <w:rFonts w:ascii="標楷體" w:eastAsia="標楷體" w:hAnsi="標楷體" w:cstheme="minorBidi"/>
              </w:rPr>
            </w:pPr>
            <w:r w:rsidRPr="00D84B96">
              <w:rPr>
                <w:rFonts w:ascii="標楷體" w:eastAsia="標楷體" w:hAnsi="標楷體"/>
                <w:b/>
                <w:noProof/>
                <w:color w:val="000000"/>
                <w:spacing w:val="-1"/>
                <w:w w:val="95"/>
              </w:rPr>
              <w:t>B</w:t>
            </w:r>
          </w:p>
          <w:p w:rsidR="00D84B96" w:rsidRPr="00D84B96" w:rsidRDefault="00D84B96" w:rsidP="00D84B96">
            <w:pPr>
              <w:spacing w:line="276" w:lineRule="exact"/>
              <w:ind w:right="-239"/>
              <w:rPr>
                <w:rFonts w:ascii="標楷體" w:eastAsia="標楷體" w:hAnsi="標楷體" w:cstheme="minorBidi"/>
              </w:rPr>
            </w:pPr>
            <w:r w:rsidRPr="00D84B96">
              <w:rPr>
                <w:rFonts w:ascii="標楷體" w:eastAsia="標楷體" w:hAnsi="標楷體" w:cs="標楷體"/>
                <w:noProof/>
                <w:color w:val="000000"/>
                <w:spacing w:val="-1"/>
              </w:rPr>
              <w:t>溝</w:t>
            </w:r>
          </w:p>
          <w:p w:rsidR="00D84B96" w:rsidRPr="00D84B96" w:rsidRDefault="00D84B96" w:rsidP="00D84B96">
            <w:pPr>
              <w:spacing w:line="312" w:lineRule="exact"/>
              <w:ind w:right="-239"/>
              <w:rPr>
                <w:rFonts w:ascii="標楷體" w:eastAsia="標楷體" w:hAnsi="標楷體" w:cstheme="minorBidi"/>
              </w:rPr>
            </w:pPr>
            <w:r w:rsidRPr="00D84B96">
              <w:rPr>
                <w:rFonts w:ascii="標楷體" w:eastAsia="標楷體" w:hAnsi="標楷體" w:cs="標楷體"/>
                <w:noProof/>
                <w:color w:val="000000"/>
                <w:spacing w:val="-1"/>
              </w:rPr>
              <w:t>通</w:t>
            </w:r>
          </w:p>
          <w:p w:rsidR="00D84B96" w:rsidRPr="00D84B96" w:rsidRDefault="00D84B96" w:rsidP="00D84B96">
            <w:pPr>
              <w:spacing w:line="312" w:lineRule="exact"/>
              <w:ind w:right="-239"/>
              <w:rPr>
                <w:rFonts w:ascii="標楷體" w:eastAsia="標楷體" w:hAnsi="標楷體" w:cstheme="minorBidi"/>
              </w:rPr>
            </w:pPr>
            <w:r w:rsidRPr="00D84B96">
              <w:rPr>
                <w:rFonts w:ascii="標楷體" w:eastAsia="標楷體" w:hAnsi="標楷體" w:cs="標楷體"/>
                <w:noProof/>
                <w:color w:val="000000"/>
                <w:spacing w:val="-1"/>
              </w:rPr>
              <w:t>互</w:t>
            </w:r>
          </w:p>
          <w:p w:rsidR="00D84B96" w:rsidRPr="00D84B96" w:rsidRDefault="00D84B96" w:rsidP="00D84B96">
            <w:pPr>
              <w:spacing w:line="313" w:lineRule="exact"/>
              <w:ind w:right="-239"/>
              <w:rPr>
                <w:rFonts w:ascii="標楷體" w:eastAsia="標楷體" w:hAnsi="標楷體" w:cstheme="minorBidi"/>
              </w:rPr>
            </w:pPr>
            <w:r w:rsidRPr="00D84B96">
              <w:rPr>
                <w:rFonts w:ascii="標楷體" w:eastAsia="標楷體" w:hAnsi="標楷體" w:cs="標楷體"/>
                <w:noProof/>
                <w:color w:val="000000"/>
                <w:spacing w:val="-1"/>
              </w:rPr>
              <w:t>動</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b/>
                <w:noProof/>
                <w:color w:val="000000"/>
                <w:spacing w:val="-1"/>
                <w:w w:val="95"/>
              </w:rPr>
              <w:t>B1</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符號</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運用</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與</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溝通</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表達</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23"/>
              </w:rPr>
              <w:t>具備理解及使用語</w:t>
            </w:r>
            <w:r w:rsidRPr="00D84B96">
              <w:rPr>
                <w:rFonts w:ascii="標楷體" w:eastAsia="標楷體" w:hAnsi="標楷體" w:cs="標楷體"/>
                <w:noProof/>
                <w:color w:val="000000"/>
              </w:rPr>
              <w:t>言、文字、數理、肢體</w:t>
            </w:r>
            <w:r w:rsidRPr="00D84B96">
              <w:rPr>
                <w:rFonts w:ascii="標楷體" w:eastAsia="標楷體" w:hAnsi="標楷體" w:cs="標楷體"/>
                <w:noProof/>
                <w:color w:val="000000"/>
                <w:spacing w:val="-5"/>
              </w:rPr>
              <w:t>及藝術等各種符號進</w:t>
            </w:r>
            <w:r w:rsidRPr="00D84B96">
              <w:rPr>
                <w:rFonts w:ascii="標楷體" w:eastAsia="標楷體" w:hAnsi="標楷體" w:cs="標楷體"/>
                <w:noProof/>
                <w:color w:val="000000"/>
              </w:rPr>
              <w:t>行表達、溝通及互動的能力，並能了解與同理他人，應用在日常生活</w:t>
            </w:r>
            <w:r w:rsidRPr="00D84B96">
              <w:rPr>
                <w:rFonts w:ascii="標楷體" w:eastAsia="標楷體" w:hAnsi="標楷體" w:cs="標楷體"/>
                <w:noProof/>
                <w:color w:val="000000"/>
                <w:spacing w:val="-25"/>
              </w:rPr>
              <w:t>及工作上。</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3"/>
              </w:rPr>
              <w:t>E-B1</w:t>
            </w:r>
            <w:r w:rsidRPr="00D84B96">
              <w:rPr>
                <w:rFonts w:ascii="標楷體" w:eastAsia="標楷體" w:hAnsi="標楷體" w:cs="標楷體"/>
                <w:noProof/>
                <w:color w:val="000000"/>
                <w:spacing w:val="-19"/>
              </w:rPr>
              <w:t>具備「聽、</w:t>
            </w:r>
            <w:r w:rsidRPr="00D84B96">
              <w:rPr>
                <w:rFonts w:ascii="標楷體" w:eastAsia="標楷體" w:hAnsi="標楷體" w:cs="標楷體"/>
                <w:noProof/>
                <w:color w:val="000000"/>
              </w:rPr>
              <w:t>說、讀、寫、作」</w:t>
            </w:r>
            <w:r w:rsidRPr="00D84B96">
              <w:rPr>
                <w:rFonts w:ascii="標楷體" w:eastAsia="標楷體" w:hAnsi="標楷體" w:cs="標楷體"/>
                <w:noProof/>
                <w:color w:val="000000"/>
                <w:spacing w:val="20"/>
              </w:rPr>
              <w:t>的基本語文素</w:t>
            </w:r>
            <w:r w:rsidRPr="00D84B96">
              <w:rPr>
                <w:rFonts w:ascii="標楷體" w:eastAsia="標楷體" w:hAnsi="標楷體" w:cs="標楷體"/>
                <w:noProof/>
                <w:color w:val="000000"/>
                <w:spacing w:val="-17"/>
              </w:rPr>
              <w:t>養，並具有生活</w:t>
            </w:r>
            <w:r w:rsidRPr="00D84B96">
              <w:rPr>
                <w:rFonts w:ascii="標楷體" w:eastAsia="標楷體" w:hAnsi="標楷體" w:cs="標楷體"/>
                <w:noProof/>
                <w:color w:val="000000"/>
                <w:spacing w:val="20"/>
              </w:rPr>
              <w:t>所需的基礎數</w:t>
            </w:r>
            <w:r w:rsidRPr="00D84B96">
              <w:rPr>
                <w:rFonts w:ascii="標楷體" w:eastAsia="標楷體" w:hAnsi="標楷體" w:cs="標楷體"/>
                <w:noProof/>
                <w:color w:val="000000"/>
                <w:spacing w:val="-17"/>
              </w:rPr>
              <w:t>理、肢體及藝術等符號知能，能以同理心應用在</w:t>
            </w:r>
            <w:r w:rsidRPr="00D84B96">
              <w:rPr>
                <w:rFonts w:ascii="標楷體" w:eastAsia="標楷體" w:hAnsi="標楷體" w:cs="標楷體"/>
                <w:noProof/>
                <w:color w:val="000000"/>
                <w:spacing w:val="20"/>
              </w:rPr>
              <w:t>生活與人際溝</w:t>
            </w:r>
            <w:r w:rsidRPr="00D84B96">
              <w:rPr>
                <w:rFonts w:ascii="標楷體" w:eastAsia="標楷體" w:hAnsi="標楷體" w:cs="標楷體"/>
                <w:noProof/>
                <w:color w:val="000000"/>
                <w:spacing w:val="-24"/>
              </w:rPr>
              <w:t>通。</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7" w:right="89"/>
              <w:rPr>
                <w:rFonts w:ascii="標楷體" w:eastAsia="標楷體" w:hAnsi="標楷體" w:cstheme="minorBidi"/>
              </w:rPr>
            </w:pPr>
            <w:r w:rsidRPr="00D84B96">
              <w:rPr>
                <w:rFonts w:ascii="標楷體" w:eastAsia="標楷體" w:hAnsi="標楷體"/>
                <w:noProof/>
                <w:color w:val="000000"/>
                <w:spacing w:val="-12"/>
              </w:rPr>
              <w:t>J-B1</w:t>
            </w:r>
            <w:r w:rsidRPr="00D84B96">
              <w:rPr>
                <w:rFonts w:ascii="標楷體" w:eastAsia="標楷體" w:hAnsi="標楷體" w:cs="標楷體"/>
                <w:noProof/>
                <w:color w:val="000000"/>
                <w:spacing w:val="-24"/>
              </w:rPr>
              <w:t>具備運用</w:t>
            </w:r>
            <w:r w:rsidRPr="00D84B96">
              <w:rPr>
                <w:rFonts w:ascii="標楷體" w:eastAsia="標楷體" w:hAnsi="標楷體" w:cs="標楷體"/>
                <w:noProof/>
                <w:color w:val="000000"/>
                <w:spacing w:val="-17"/>
              </w:rPr>
              <w:t>各類符號表情達意的素養，能以同理心與人溝通互動，並理解數理、美學等基本概念，應用於日</w:t>
            </w:r>
            <w:r w:rsidRPr="00D84B96">
              <w:rPr>
                <w:rFonts w:ascii="標楷體" w:eastAsia="標楷體" w:hAnsi="標楷體" w:cs="標楷體"/>
                <w:noProof/>
                <w:color w:val="000000"/>
                <w:spacing w:val="-25"/>
              </w:rPr>
              <w:t>常生活中。</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4"/>
              </w:rPr>
              <w:t>U-B1</w:t>
            </w:r>
            <w:r w:rsidRPr="00D84B96">
              <w:rPr>
                <w:rFonts w:ascii="標楷體" w:eastAsia="標楷體" w:hAnsi="標楷體" w:cs="標楷體"/>
                <w:noProof/>
                <w:color w:val="000000"/>
                <w:spacing w:val="-24"/>
              </w:rPr>
              <w:t>具備掌握</w:t>
            </w:r>
            <w:r w:rsidRPr="00D84B96">
              <w:rPr>
                <w:rFonts w:ascii="標楷體" w:eastAsia="標楷體" w:hAnsi="標楷體" w:cs="標楷體"/>
                <w:noProof/>
                <w:color w:val="000000"/>
                <w:spacing w:val="-17"/>
              </w:rPr>
              <w:t>各類符號表達的能力，以進行經驗、思想、價值與情意之表達，</w:t>
            </w:r>
          </w:p>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7"/>
              </w:rPr>
              <w:t>能以同理心與他人溝通並解決問</w:t>
            </w:r>
            <w:r w:rsidRPr="00D84B96">
              <w:rPr>
                <w:rFonts w:ascii="標楷體" w:eastAsia="標楷體" w:hAnsi="標楷體" w:cs="標楷體"/>
                <w:noProof/>
                <w:color w:val="000000"/>
                <w:spacing w:val="-24"/>
              </w:rPr>
              <w:t>題。</w:t>
            </w:r>
          </w:p>
        </w:tc>
      </w:tr>
      <w:tr w:rsidR="00D84B96" w:rsidRPr="00D84B96" w:rsidTr="0084591B">
        <w:trPr>
          <w:trHeight w:hRule="exact" w:val="2709"/>
        </w:trPr>
        <w:tc>
          <w:tcPr>
            <w:tcW w:w="519"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47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b/>
                <w:noProof/>
                <w:color w:val="000000"/>
                <w:spacing w:val="-1"/>
                <w:w w:val="95"/>
              </w:rPr>
              <w:t>B2</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科技</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資訊</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與</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媒體</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素養</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rPr>
              <w:t>具備善用科技、資訊與各類媒體之能力，培養</w:t>
            </w:r>
            <w:r w:rsidRPr="00D84B96">
              <w:rPr>
                <w:rFonts w:ascii="標楷體" w:eastAsia="標楷體" w:hAnsi="標楷體" w:cs="標楷體"/>
                <w:noProof/>
                <w:color w:val="000000"/>
                <w:spacing w:val="-5"/>
              </w:rPr>
              <w:t>相關倫理及媒體識讀</w:t>
            </w:r>
            <w:r w:rsidRPr="00D84B96">
              <w:rPr>
                <w:rFonts w:ascii="標楷體" w:eastAsia="標楷體" w:hAnsi="標楷體" w:cs="標楷體"/>
                <w:noProof/>
                <w:color w:val="000000"/>
              </w:rPr>
              <w:t>的素養，俾能分析、思辨、批判人與科技、資</w:t>
            </w:r>
            <w:r w:rsidRPr="00D84B96">
              <w:rPr>
                <w:rFonts w:ascii="標楷體" w:eastAsia="標楷體" w:hAnsi="標楷體" w:cs="標楷體"/>
                <w:noProof/>
                <w:color w:val="000000"/>
                <w:spacing w:val="-25"/>
              </w:rPr>
              <w:t>訊及媒體之關係。</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3"/>
              </w:rPr>
              <w:t>E-B2</w:t>
            </w:r>
            <w:r w:rsidRPr="00D84B96">
              <w:rPr>
                <w:rFonts w:ascii="標楷體" w:eastAsia="標楷體" w:hAnsi="標楷體" w:cs="標楷體"/>
                <w:noProof/>
                <w:color w:val="000000"/>
                <w:spacing w:val="-24"/>
              </w:rPr>
              <w:t>具備科技</w:t>
            </w:r>
            <w:r w:rsidRPr="00D84B96">
              <w:rPr>
                <w:rFonts w:ascii="標楷體" w:eastAsia="標楷體" w:hAnsi="標楷體" w:cs="標楷體"/>
                <w:noProof/>
                <w:color w:val="000000"/>
                <w:spacing w:val="-17"/>
              </w:rPr>
              <w:t>與資訊應用的基本素養，並理解各類媒體內容的</w:t>
            </w:r>
            <w:r w:rsidRPr="00D84B96">
              <w:rPr>
                <w:rFonts w:ascii="標楷體" w:eastAsia="標楷體" w:hAnsi="標楷體" w:cs="標楷體"/>
                <w:noProof/>
                <w:color w:val="000000"/>
                <w:spacing w:val="-13"/>
              </w:rPr>
              <w:t>意義與影響。</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noProof/>
                <w:color w:val="000000"/>
                <w:spacing w:val="-12"/>
              </w:rPr>
              <w:t>J-B2</w:t>
            </w:r>
            <w:r w:rsidRPr="00D84B96">
              <w:rPr>
                <w:rFonts w:ascii="標楷體" w:eastAsia="標楷體" w:hAnsi="標楷體" w:cs="標楷體"/>
                <w:noProof/>
                <w:color w:val="000000"/>
                <w:spacing w:val="-25"/>
              </w:rPr>
              <w:t>具備善用科</w:t>
            </w:r>
            <w:r w:rsidRPr="00D84B96">
              <w:rPr>
                <w:rFonts w:ascii="標楷體" w:eastAsia="標楷體" w:hAnsi="標楷體" w:cs="標楷體"/>
                <w:noProof/>
                <w:color w:val="000000"/>
                <w:spacing w:val="-17"/>
              </w:rPr>
              <w:t>技、資訊與媒體以增進學習的素養，並察覺、思辨人與科技、資訊、媒體的互動</w:t>
            </w:r>
            <w:r w:rsidRPr="00D84B96">
              <w:rPr>
                <w:rFonts w:ascii="標楷體" w:eastAsia="標楷體" w:hAnsi="標楷體" w:cs="標楷體"/>
                <w:noProof/>
                <w:color w:val="000000"/>
                <w:spacing w:val="-24"/>
              </w:rPr>
              <w:t>關係。</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6"/>
              <w:rPr>
                <w:rFonts w:ascii="標楷體" w:eastAsia="標楷體" w:hAnsi="標楷體" w:cstheme="minorBidi"/>
              </w:rPr>
            </w:pPr>
            <w:r w:rsidRPr="00D84B96">
              <w:rPr>
                <w:rFonts w:ascii="標楷體" w:eastAsia="標楷體" w:hAnsi="標楷體"/>
                <w:noProof/>
                <w:color w:val="000000"/>
                <w:spacing w:val="-1"/>
              </w:rPr>
              <w:t>U-B2</w:t>
            </w:r>
            <w:r w:rsidRPr="00D84B96">
              <w:rPr>
                <w:rFonts w:ascii="標楷體" w:eastAsia="標楷體" w:hAnsi="標楷體" w:cs="標楷體"/>
                <w:noProof/>
                <w:color w:val="000000"/>
                <w:spacing w:val="-24"/>
              </w:rPr>
              <w:t>具備適當</w:t>
            </w:r>
            <w:r w:rsidRPr="00D84B96">
              <w:rPr>
                <w:rFonts w:ascii="標楷體" w:eastAsia="標楷體" w:hAnsi="標楷體" w:cs="標楷體"/>
                <w:noProof/>
                <w:color w:val="000000"/>
                <w:spacing w:val="-17"/>
              </w:rPr>
              <w:t>運用科技、資訊與媒體之素養，進行各類媒體識讀與批判，並能反思科技、資訊與媒體倫理的議</w:t>
            </w:r>
            <w:r w:rsidRPr="00D84B96">
              <w:rPr>
                <w:rFonts w:ascii="標楷體" w:eastAsia="標楷體" w:hAnsi="標楷體" w:cs="標楷體"/>
                <w:noProof/>
                <w:color w:val="000000"/>
                <w:spacing w:val="-24"/>
              </w:rPr>
              <w:t>題。</w:t>
            </w:r>
          </w:p>
        </w:tc>
      </w:tr>
      <w:tr w:rsidR="00D84B96" w:rsidRPr="00D84B96" w:rsidTr="0084591B">
        <w:trPr>
          <w:trHeight w:hRule="exact" w:val="2977"/>
        </w:trPr>
        <w:tc>
          <w:tcPr>
            <w:tcW w:w="519"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474" w:type="dxa"/>
            <w:vMerge/>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noProof/>
                <w:color w:val="000000"/>
                <w:spacing w:val="-1"/>
                <w:w w:val="95"/>
              </w:rPr>
            </w:pPr>
          </w:p>
          <w:p w:rsidR="00D84B96" w:rsidRPr="00D84B96" w:rsidRDefault="00D84B96" w:rsidP="0084591B">
            <w:pPr>
              <w:snapToGrid w:val="0"/>
              <w:spacing w:line="240" w:lineRule="atLeast"/>
              <w:ind w:right="-239"/>
              <w:rPr>
                <w:rFonts w:ascii="標楷體" w:eastAsia="標楷體" w:hAnsi="標楷體"/>
                <w:b/>
                <w:noProof/>
                <w:color w:val="000000"/>
                <w:spacing w:val="-1"/>
                <w:w w:val="95"/>
              </w:rPr>
            </w:pPr>
            <w:r w:rsidRPr="00D84B96">
              <w:rPr>
                <w:rFonts w:ascii="標楷體" w:eastAsia="標楷體" w:hAnsi="標楷體"/>
                <w:b/>
                <w:noProof/>
                <w:color w:val="000000"/>
                <w:spacing w:val="-1"/>
                <w:w w:val="95"/>
              </w:rPr>
              <w:t>B3</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藝術</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涵養</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與</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美感</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素養</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27" w:right="65"/>
              <w:rPr>
                <w:rFonts w:ascii="標楷體" w:eastAsia="標楷體" w:hAnsi="標楷體" w:cstheme="minorBidi"/>
              </w:rPr>
            </w:pPr>
            <w:r w:rsidRPr="00D84B96">
              <w:rPr>
                <w:rFonts w:ascii="標楷體" w:eastAsia="標楷體" w:hAnsi="標楷體" w:cs="標楷體"/>
                <w:noProof/>
                <w:color w:val="000000"/>
              </w:rPr>
              <w:t>具備藝術感知、創作與鑑賞能力，體會藝術文化之美，透過生活美學</w:t>
            </w:r>
            <w:r w:rsidRPr="00D84B96">
              <w:rPr>
                <w:rFonts w:ascii="標楷體" w:eastAsia="標楷體" w:hAnsi="標楷體" w:cs="標楷體"/>
                <w:noProof/>
                <w:color w:val="000000"/>
                <w:spacing w:val="-5"/>
              </w:rPr>
              <w:t>的省思，豐富美感體</w:t>
            </w:r>
            <w:r w:rsidRPr="00D84B96">
              <w:rPr>
                <w:rFonts w:ascii="標楷體" w:eastAsia="標楷體" w:hAnsi="標楷體" w:cs="標楷體"/>
                <w:noProof/>
                <w:color w:val="000000"/>
              </w:rPr>
              <w:t>驗，培養對美善的人事物，進行賞析、建構與</w:t>
            </w:r>
            <w:r w:rsidRPr="00D84B96">
              <w:rPr>
                <w:rFonts w:ascii="標楷體" w:eastAsia="標楷體" w:hAnsi="標楷體" w:cs="標楷體"/>
                <w:noProof/>
                <w:color w:val="000000"/>
                <w:spacing w:val="-25"/>
              </w:rPr>
              <w:t>分享的態度與能力。</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64" w:right="154"/>
              <w:rPr>
                <w:rFonts w:ascii="標楷體" w:eastAsia="標楷體" w:hAnsi="標楷體" w:cstheme="minorBidi"/>
              </w:rPr>
            </w:pPr>
            <w:r w:rsidRPr="00D84B96">
              <w:rPr>
                <w:rFonts w:ascii="標楷體" w:eastAsia="標楷體" w:hAnsi="標楷體"/>
                <w:noProof/>
                <w:color w:val="000000"/>
                <w:spacing w:val="-13"/>
              </w:rPr>
              <w:t>E-B3</w:t>
            </w:r>
            <w:r w:rsidRPr="00D84B96">
              <w:rPr>
                <w:rFonts w:ascii="標楷體" w:eastAsia="標楷體" w:hAnsi="標楷體" w:cs="標楷體"/>
                <w:noProof/>
                <w:color w:val="000000"/>
                <w:spacing w:val="-24"/>
              </w:rPr>
              <w:t>具備藝術</w:t>
            </w:r>
            <w:r w:rsidRPr="00D84B96">
              <w:rPr>
                <w:rFonts w:ascii="標楷體" w:eastAsia="標楷體" w:hAnsi="標楷體" w:cs="標楷體"/>
                <w:noProof/>
                <w:color w:val="000000"/>
                <w:spacing w:val="-17"/>
              </w:rPr>
              <w:t>創作與欣賞的基本素養，促進多元感官的發展，培養生活環境中</w:t>
            </w:r>
            <w:r w:rsidRPr="00D84B96">
              <w:rPr>
                <w:rFonts w:ascii="標楷體" w:eastAsia="標楷體" w:hAnsi="標楷體" w:cs="標楷體"/>
                <w:noProof/>
                <w:color w:val="000000"/>
                <w:spacing w:val="-25"/>
              </w:rPr>
              <w:t>的美感體驗。</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3" w:right="79"/>
              <w:rPr>
                <w:rFonts w:ascii="標楷體" w:eastAsia="標楷體" w:hAnsi="標楷體" w:cstheme="minorBidi"/>
              </w:rPr>
            </w:pPr>
            <w:r w:rsidRPr="00D84B96">
              <w:rPr>
                <w:rFonts w:ascii="標楷體" w:eastAsia="標楷體" w:hAnsi="標楷體"/>
                <w:noProof/>
                <w:color w:val="000000"/>
                <w:spacing w:val="-12"/>
              </w:rPr>
              <w:t>J-B3</w:t>
            </w:r>
            <w:r w:rsidRPr="00D84B96">
              <w:rPr>
                <w:rFonts w:ascii="標楷體" w:eastAsia="標楷體" w:hAnsi="標楷體" w:cs="標楷體"/>
                <w:noProof/>
                <w:color w:val="000000"/>
                <w:spacing w:val="-24"/>
              </w:rPr>
              <w:t>具備藝術</w:t>
            </w:r>
            <w:r w:rsidRPr="00D84B96">
              <w:rPr>
                <w:rFonts w:ascii="標楷體" w:eastAsia="標楷體" w:hAnsi="標楷體" w:cs="標楷體"/>
                <w:noProof/>
                <w:color w:val="000000"/>
                <w:spacing w:val="-17"/>
              </w:rPr>
              <w:t>展演的一般知能及表現能力，欣賞各種藝術的風格和價值，並了解美感的特質、</w:t>
            </w:r>
            <w:r w:rsidRPr="00D84B96">
              <w:rPr>
                <w:rFonts w:ascii="標楷體" w:eastAsia="標楷體" w:hAnsi="標楷體" w:cs="標楷體"/>
                <w:noProof/>
                <w:color w:val="000000"/>
                <w:spacing w:val="20"/>
              </w:rPr>
              <w:t>認知與表現方</w:t>
            </w:r>
            <w:r w:rsidRPr="00D84B96">
              <w:rPr>
                <w:rFonts w:ascii="標楷體" w:eastAsia="標楷體" w:hAnsi="標楷體" w:cs="標楷體"/>
                <w:noProof/>
                <w:color w:val="000000"/>
                <w:spacing w:val="-17"/>
              </w:rPr>
              <w:t>式，增進生活的豐富性與美感體</w:t>
            </w:r>
            <w:r w:rsidRPr="00D84B96">
              <w:rPr>
                <w:rFonts w:ascii="標楷體" w:eastAsia="標楷體" w:hAnsi="標楷體" w:cs="標楷體"/>
                <w:noProof/>
                <w:color w:val="000000"/>
                <w:spacing w:val="-24"/>
              </w:rPr>
              <w:t>驗。</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11" w:right="26"/>
              <w:rPr>
                <w:rFonts w:ascii="標楷體" w:eastAsia="標楷體" w:hAnsi="標楷體" w:cstheme="minorBidi"/>
              </w:rPr>
            </w:pPr>
            <w:r w:rsidRPr="00D84B96">
              <w:rPr>
                <w:rFonts w:ascii="標楷體" w:eastAsia="標楷體" w:hAnsi="標楷體"/>
                <w:noProof/>
                <w:color w:val="000000"/>
                <w:spacing w:val="-1"/>
              </w:rPr>
              <w:t>U-B3</w:t>
            </w:r>
            <w:r w:rsidRPr="00D84B96">
              <w:rPr>
                <w:rFonts w:ascii="標楷體" w:eastAsia="標楷體" w:hAnsi="標楷體" w:cs="標楷體"/>
                <w:noProof/>
                <w:color w:val="000000"/>
                <w:spacing w:val="-24"/>
              </w:rPr>
              <w:t>具備藝術</w:t>
            </w:r>
          </w:p>
          <w:p w:rsidR="00D84B96" w:rsidRPr="00D84B96" w:rsidRDefault="00D84B96" w:rsidP="0084591B">
            <w:pPr>
              <w:snapToGrid w:val="0"/>
              <w:spacing w:line="240" w:lineRule="atLeast"/>
              <w:ind w:rightChars="11" w:right="26"/>
              <w:rPr>
                <w:rFonts w:ascii="標楷體" w:eastAsia="標楷體" w:hAnsi="標楷體" w:cstheme="minorBidi"/>
              </w:rPr>
            </w:pPr>
            <w:r w:rsidRPr="00D84B96">
              <w:rPr>
                <w:rFonts w:ascii="標楷體" w:eastAsia="標楷體" w:hAnsi="標楷體" w:cs="標楷體"/>
                <w:noProof/>
                <w:color w:val="000000"/>
                <w:spacing w:val="-12"/>
              </w:rPr>
              <w:t>感知、欣賞、創</w:t>
            </w:r>
            <w:r w:rsidRPr="00D84B96">
              <w:rPr>
                <w:rFonts w:ascii="標楷體" w:eastAsia="標楷體" w:hAnsi="標楷體" w:cs="標楷體"/>
                <w:noProof/>
                <w:color w:val="000000"/>
                <w:spacing w:val="25"/>
              </w:rPr>
              <w:t>作與鑑賞的能</w:t>
            </w:r>
            <w:r w:rsidRPr="00D84B96">
              <w:rPr>
                <w:rFonts w:ascii="標楷體" w:eastAsia="標楷體" w:hAnsi="標楷體" w:cs="標楷體"/>
                <w:noProof/>
                <w:color w:val="000000"/>
                <w:spacing w:val="-12"/>
              </w:rPr>
              <w:t>力，體會藝術創</w:t>
            </w:r>
            <w:r w:rsidRPr="00D84B96">
              <w:rPr>
                <w:rFonts w:ascii="標楷體" w:eastAsia="標楷體" w:hAnsi="標楷體" w:cs="標楷體"/>
                <w:noProof/>
                <w:color w:val="000000"/>
                <w:spacing w:val="25"/>
              </w:rPr>
              <w:t>作與社會、歷</w:t>
            </w:r>
            <w:r w:rsidRPr="00D84B96">
              <w:rPr>
                <w:rFonts w:ascii="標楷體" w:eastAsia="標楷體" w:hAnsi="標楷體" w:cs="標楷體"/>
                <w:noProof/>
                <w:color w:val="000000"/>
                <w:spacing w:val="-12"/>
              </w:rPr>
              <w:t>史、文化之間的互動關係，透過</w:t>
            </w:r>
            <w:r w:rsidRPr="00D84B96">
              <w:rPr>
                <w:rFonts w:ascii="標楷體" w:eastAsia="標楷體" w:hAnsi="標楷體" w:cs="標楷體"/>
                <w:noProof/>
                <w:color w:val="000000"/>
                <w:spacing w:val="25"/>
              </w:rPr>
              <w:t>生活美學的涵</w:t>
            </w:r>
            <w:r w:rsidRPr="00D84B96">
              <w:rPr>
                <w:rFonts w:ascii="標楷體" w:eastAsia="標楷體" w:hAnsi="標楷體" w:cs="標楷體"/>
                <w:noProof/>
                <w:color w:val="000000"/>
                <w:spacing w:val="-12"/>
              </w:rPr>
              <w:t>養，對美善的人</w:t>
            </w:r>
            <w:r w:rsidRPr="00D84B96">
              <w:rPr>
                <w:rFonts w:ascii="標楷體" w:eastAsia="標楷體" w:hAnsi="標楷體" w:cs="標楷體"/>
                <w:noProof/>
                <w:color w:val="000000"/>
                <w:spacing w:val="25"/>
              </w:rPr>
              <w:t>事物，進行賞析、建構與分</w:t>
            </w:r>
            <w:r w:rsidRPr="00D84B96">
              <w:rPr>
                <w:rFonts w:ascii="標楷體" w:eastAsia="標楷體" w:hAnsi="標楷體" w:cs="標楷體"/>
                <w:noProof/>
                <w:color w:val="000000"/>
                <w:spacing w:val="-24"/>
              </w:rPr>
              <w:t>享。</w:t>
            </w:r>
          </w:p>
        </w:tc>
      </w:tr>
      <w:tr w:rsidR="00D84B96" w:rsidRPr="00D84B96" w:rsidTr="0084591B">
        <w:trPr>
          <w:trHeight w:hRule="exact" w:val="2551"/>
        </w:trPr>
        <w:tc>
          <w:tcPr>
            <w:tcW w:w="519" w:type="dxa"/>
            <w:vMerge w:val="restart"/>
            <w:tcBorders>
              <w:top w:val="single" w:sz="6" w:space="0" w:color="000000"/>
              <w:left w:val="single" w:sz="6" w:space="0" w:color="000000"/>
              <w:right w:val="single" w:sz="6" w:space="0" w:color="000000"/>
            </w:tcBorders>
            <w:shd w:val="clear" w:color="auto" w:fill="auto"/>
            <w:tcMar>
              <w:left w:w="0" w:type="dxa"/>
              <w:right w:w="0" w:type="dxa"/>
            </w:tcMar>
            <w:vAlign w:val="center"/>
          </w:tcPr>
          <w:p w:rsidR="00D84B96" w:rsidRPr="00D84B96" w:rsidRDefault="00D84B96" w:rsidP="00D84B96">
            <w:pPr>
              <w:spacing w:line="312" w:lineRule="exact"/>
              <w:rPr>
                <w:rFonts w:ascii="標楷體" w:eastAsia="標楷體" w:hAnsi="標楷體" w:cstheme="minorBidi"/>
              </w:rPr>
            </w:pPr>
            <w:r w:rsidRPr="00D84B96">
              <w:rPr>
                <w:rFonts w:ascii="標楷體" w:eastAsia="標楷體" w:hAnsi="標楷體" w:cstheme="minorBidi" w:hint="eastAsia"/>
              </w:rPr>
              <w:t>終身學習者</w:t>
            </w:r>
          </w:p>
        </w:tc>
        <w:tc>
          <w:tcPr>
            <w:tcW w:w="474" w:type="dxa"/>
            <w:vMerge w:val="restart"/>
            <w:tcBorders>
              <w:top w:val="single" w:sz="6" w:space="0" w:color="000000"/>
              <w:left w:val="single" w:sz="6" w:space="0" w:color="000000"/>
              <w:right w:val="single" w:sz="6" w:space="0" w:color="000000"/>
            </w:tcBorders>
            <w:shd w:val="clear" w:color="auto" w:fill="auto"/>
            <w:tcMar>
              <w:left w:w="0" w:type="dxa"/>
              <w:right w:w="0" w:type="dxa"/>
            </w:tcMar>
            <w:vAlign w:val="center"/>
          </w:tcPr>
          <w:p w:rsidR="00D84B96" w:rsidRPr="00D84B96" w:rsidRDefault="00D84B96" w:rsidP="00D84B96">
            <w:pPr>
              <w:spacing w:line="312" w:lineRule="exact"/>
              <w:rPr>
                <w:rFonts w:ascii="標楷體" w:eastAsia="標楷體" w:hAnsi="標楷體" w:cstheme="minorBidi"/>
              </w:rPr>
            </w:pPr>
            <w:r w:rsidRPr="00D84B96">
              <w:rPr>
                <w:rFonts w:ascii="標楷體" w:eastAsia="標楷體" w:hAnsi="標楷體" w:cstheme="minorBidi" w:hint="eastAsia"/>
              </w:rPr>
              <w:t>C</w:t>
            </w:r>
          </w:p>
          <w:p w:rsidR="00D84B96" w:rsidRPr="00D84B96" w:rsidRDefault="00D84B96" w:rsidP="00D84B96">
            <w:pPr>
              <w:spacing w:line="312" w:lineRule="exact"/>
              <w:rPr>
                <w:rFonts w:ascii="標楷體" w:eastAsia="標楷體" w:hAnsi="標楷體" w:cstheme="minorBidi"/>
              </w:rPr>
            </w:pPr>
          </w:p>
          <w:p w:rsidR="00D84B96" w:rsidRPr="00D84B96" w:rsidRDefault="00D84B96" w:rsidP="00D84B96">
            <w:pPr>
              <w:spacing w:line="312" w:lineRule="exact"/>
              <w:rPr>
                <w:rFonts w:ascii="標楷體" w:eastAsia="標楷體" w:hAnsi="標楷體" w:cstheme="minorBidi"/>
              </w:rPr>
            </w:pPr>
            <w:r w:rsidRPr="00D84B96">
              <w:rPr>
                <w:rFonts w:ascii="標楷體" w:eastAsia="標楷體" w:hAnsi="標楷體" w:cstheme="minorBidi" w:hint="eastAsia"/>
              </w:rPr>
              <w:t>社會參與</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noProof/>
                <w:color w:val="000000"/>
                <w:spacing w:val="-1"/>
                <w:w w:val="95"/>
              </w:rPr>
            </w:pPr>
          </w:p>
          <w:p w:rsidR="00D84B96" w:rsidRPr="00D84B96" w:rsidRDefault="00D84B96" w:rsidP="0084591B">
            <w:pPr>
              <w:snapToGrid w:val="0"/>
              <w:spacing w:line="240" w:lineRule="atLeast"/>
              <w:ind w:right="-239"/>
              <w:rPr>
                <w:rFonts w:ascii="標楷體" w:eastAsia="標楷體" w:hAnsi="標楷體"/>
                <w:b/>
                <w:noProof/>
                <w:color w:val="000000"/>
                <w:spacing w:val="-1"/>
                <w:w w:val="95"/>
              </w:rPr>
            </w:pPr>
            <w:r w:rsidRPr="00D84B96">
              <w:rPr>
                <w:rFonts w:ascii="標楷體" w:eastAsia="標楷體" w:hAnsi="標楷體"/>
                <w:b/>
                <w:noProof/>
                <w:color w:val="000000"/>
                <w:spacing w:val="-1"/>
                <w:w w:val="95"/>
              </w:rPr>
              <w:t>C1</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道德</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實踐</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與</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公民</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noProof/>
                <w:color w:val="000000"/>
                <w:spacing w:val="-1"/>
                <w:w w:val="95"/>
              </w:rPr>
              <w:t>意識</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27" w:right="65"/>
              <w:rPr>
                <w:rFonts w:ascii="標楷體" w:eastAsia="標楷體" w:hAnsi="標楷體" w:cstheme="minorBidi"/>
              </w:rPr>
            </w:pPr>
            <w:r w:rsidRPr="00D84B96">
              <w:rPr>
                <w:rFonts w:ascii="標楷體" w:eastAsia="標楷體" w:hAnsi="標楷體" w:cs="標楷體"/>
                <w:noProof/>
                <w:color w:val="000000"/>
                <w:spacing w:val="23"/>
              </w:rPr>
              <w:t>具備道德實踐的素</w:t>
            </w:r>
            <w:r w:rsidRPr="00D84B96">
              <w:rPr>
                <w:rFonts w:ascii="標楷體" w:eastAsia="標楷體" w:hAnsi="標楷體" w:cs="標楷體"/>
                <w:noProof/>
                <w:color w:val="000000"/>
              </w:rPr>
              <w:t>養，從個人小我到社會公民，循序漸進，養成</w:t>
            </w:r>
            <w:r w:rsidRPr="00D84B96">
              <w:rPr>
                <w:rFonts w:ascii="標楷體" w:eastAsia="標楷體" w:hAnsi="標楷體" w:cs="標楷體"/>
                <w:noProof/>
                <w:color w:val="000000"/>
                <w:spacing w:val="-5"/>
              </w:rPr>
              <w:t>社會責任感及公民意</w:t>
            </w:r>
            <w:r w:rsidRPr="00D84B96">
              <w:rPr>
                <w:rFonts w:ascii="標楷體" w:eastAsia="標楷體" w:hAnsi="標楷體" w:cs="標楷體"/>
                <w:noProof/>
                <w:color w:val="000000"/>
              </w:rPr>
              <w:t>識，主動關注公共議題</w:t>
            </w:r>
            <w:r w:rsidRPr="00D84B96">
              <w:rPr>
                <w:rFonts w:ascii="標楷體" w:eastAsia="標楷體" w:hAnsi="標楷體" w:cs="標楷體"/>
                <w:noProof/>
                <w:color w:val="000000"/>
                <w:spacing w:val="23"/>
              </w:rPr>
              <w:t>並積極參與社會活</w:t>
            </w:r>
            <w:r w:rsidRPr="00D84B96">
              <w:rPr>
                <w:rFonts w:ascii="標楷體" w:eastAsia="標楷體" w:hAnsi="標楷體" w:cs="標楷體"/>
                <w:noProof/>
                <w:color w:val="000000"/>
              </w:rPr>
              <w:t>動，關懷自然生態與人類永續發展，而展現知</w:t>
            </w:r>
            <w:r w:rsidRPr="00D84B96">
              <w:rPr>
                <w:rFonts w:ascii="標楷體" w:eastAsia="標楷體" w:hAnsi="標楷體" w:cs="標楷體"/>
                <w:noProof/>
                <w:color w:val="000000"/>
                <w:spacing w:val="-5"/>
              </w:rPr>
              <w:t>善、樂善與行善的品</w:t>
            </w:r>
            <w:r w:rsidRPr="00D84B96">
              <w:rPr>
                <w:rFonts w:ascii="標楷體" w:eastAsia="標楷體" w:hAnsi="標楷體" w:cs="標楷體"/>
                <w:noProof/>
                <w:color w:val="000000"/>
                <w:spacing w:val="-24"/>
              </w:rPr>
              <w:t>德。</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64" w:right="154"/>
              <w:rPr>
                <w:rFonts w:ascii="標楷體" w:eastAsia="標楷體" w:hAnsi="標楷體" w:cstheme="minorBidi"/>
              </w:rPr>
            </w:pPr>
            <w:r w:rsidRPr="00D84B96">
              <w:rPr>
                <w:rFonts w:ascii="標楷體" w:eastAsia="標楷體" w:hAnsi="標楷體"/>
                <w:noProof/>
                <w:color w:val="000000"/>
                <w:spacing w:val="-13"/>
              </w:rPr>
              <w:t>E-C1</w:t>
            </w:r>
            <w:r w:rsidRPr="00D84B96">
              <w:rPr>
                <w:rFonts w:ascii="標楷體" w:eastAsia="標楷體" w:hAnsi="標楷體" w:cs="標楷體"/>
                <w:noProof/>
                <w:color w:val="000000"/>
                <w:spacing w:val="-25"/>
              </w:rPr>
              <w:t>具備個人生</w:t>
            </w:r>
            <w:r w:rsidRPr="00D84B96">
              <w:rPr>
                <w:rFonts w:ascii="標楷體" w:eastAsia="標楷體" w:hAnsi="標楷體" w:cs="標楷體"/>
                <w:noProof/>
                <w:color w:val="000000"/>
                <w:spacing w:val="-17"/>
              </w:rPr>
              <w:t>活道德的知識與</w:t>
            </w:r>
            <w:r w:rsidRPr="00D84B96">
              <w:rPr>
                <w:rFonts w:ascii="標楷體" w:eastAsia="標楷體" w:hAnsi="標楷體" w:cs="標楷體"/>
                <w:noProof/>
                <w:color w:val="000000"/>
                <w:spacing w:val="20"/>
              </w:rPr>
              <w:t>是非判斷的能</w:t>
            </w:r>
            <w:r w:rsidRPr="00D84B96">
              <w:rPr>
                <w:rFonts w:ascii="標楷體" w:eastAsia="標楷體" w:hAnsi="標楷體" w:cs="標楷體"/>
                <w:noProof/>
                <w:color w:val="000000"/>
                <w:spacing w:val="-17"/>
              </w:rPr>
              <w:t>力，理解並遵守社會道德規範，培養公民意識，</w:t>
            </w:r>
            <w:r w:rsidRPr="00D84B96">
              <w:rPr>
                <w:rFonts w:ascii="標楷體" w:eastAsia="標楷體" w:hAnsi="標楷體" w:cs="標楷體"/>
                <w:noProof/>
                <w:color w:val="000000"/>
                <w:spacing w:val="-25"/>
              </w:rPr>
              <w:t>關懷生態環境。</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3" w:right="79"/>
              <w:rPr>
                <w:rFonts w:ascii="標楷體" w:eastAsia="標楷體" w:hAnsi="標楷體" w:cstheme="minorBidi"/>
              </w:rPr>
            </w:pPr>
            <w:r w:rsidRPr="00D84B96">
              <w:rPr>
                <w:rFonts w:ascii="標楷體" w:eastAsia="標楷體" w:hAnsi="標楷體"/>
                <w:noProof/>
                <w:color w:val="000000"/>
                <w:spacing w:val="-12"/>
              </w:rPr>
              <w:t>J-C1</w:t>
            </w:r>
            <w:r w:rsidRPr="00D84B96">
              <w:rPr>
                <w:rFonts w:ascii="標楷體" w:eastAsia="標楷體" w:hAnsi="標楷體" w:cs="標楷體"/>
                <w:noProof/>
                <w:color w:val="000000"/>
                <w:spacing w:val="-25"/>
              </w:rPr>
              <w:t>培養道德思</w:t>
            </w:r>
            <w:r w:rsidRPr="00D84B96">
              <w:rPr>
                <w:rFonts w:ascii="標楷體" w:eastAsia="標楷體" w:hAnsi="標楷體" w:cs="標楷體"/>
                <w:noProof/>
                <w:color w:val="000000"/>
                <w:spacing w:val="-17"/>
              </w:rPr>
              <w:t>辨與實踐能力，具備民主素養、法治觀念與環境意識，並主動參</w:t>
            </w:r>
            <w:r w:rsidRPr="00D84B96">
              <w:rPr>
                <w:rFonts w:ascii="標楷體" w:eastAsia="標楷體" w:hAnsi="標楷體" w:cs="標楷體"/>
                <w:noProof/>
                <w:color w:val="000000"/>
                <w:spacing w:val="20"/>
              </w:rPr>
              <w:t>與公益團體活</w:t>
            </w:r>
            <w:r w:rsidRPr="00D84B96">
              <w:rPr>
                <w:rFonts w:ascii="標楷體" w:eastAsia="標楷體" w:hAnsi="標楷體" w:cs="標楷體"/>
                <w:noProof/>
                <w:color w:val="000000"/>
                <w:spacing w:val="-17"/>
              </w:rPr>
              <w:t>動，關懷生命倫理議題與生態環</w:t>
            </w:r>
            <w:r w:rsidRPr="00D84B96">
              <w:rPr>
                <w:rFonts w:ascii="標楷體" w:eastAsia="標楷體" w:hAnsi="標楷體" w:cs="標楷體"/>
                <w:noProof/>
                <w:color w:val="000000"/>
                <w:spacing w:val="-24"/>
              </w:rPr>
              <w:t>境。</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11" w:right="26"/>
              <w:rPr>
                <w:rFonts w:ascii="標楷體" w:eastAsia="標楷體" w:hAnsi="標楷體" w:cstheme="minorBidi"/>
              </w:rPr>
            </w:pPr>
            <w:r w:rsidRPr="00D84B96">
              <w:rPr>
                <w:rFonts w:ascii="標楷體" w:eastAsia="標楷體" w:hAnsi="標楷體"/>
                <w:noProof/>
                <w:color w:val="000000"/>
                <w:spacing w:val="-1"/>
              </w:rPr>
              <w:t>U-C1</w:t>
            </w:r>
            <w:r w:rsidRPr="00D84B96">
              <w:rPr>
                <w:rFonts w:ascii="標楷體" w:eastAsia="標楷體" w:hAnsi="標楷體" w:cs="標楷體"/>
                <w:noProof/>
                <w:color w:val="000000"/>
              </w:rPr>
              <w:t>具備對道</w:t>
            </w:r>
            <w:r w:rsidRPr="00D84B96">
              <w:rPr>
                <w:rFonts w:ascii="標楷體" w:eastAsia="標楷體" w:hAnsi="標楷體" w:cs="標楷體"/>
                <w:noProof/>
                <w:color w:val="000000"/>
                <w:spacing w:val="20"/>
              </w:rPr>
              <w:t>德課題與公共議題的思考與</w:t>
            </w:r>
            <w:r w:rsidRPr="00D84B96">
              <w:rPr>
                <w:rFonts w:ascii="標楷體" w:eastAsia="標楷體" w:hAnsi="標楷體" w:cs="標楷體"/>
                <w:noProof/>
                <w:color w:val="000000"/>
                <w:spacing w:val="-17"/>
              </w:rPr>
              <w:t>對話素養，培養良好品德、公民</w:t>
            </w:r>
            <w:r w:rsidRPr="00D84B96">
              <w:rPr>
                <w:rFonts w:ascii="標楷體" w:eastAsia="標楷體" w:hAnsi="標楷體" w:cs="標楷體"/>
                <w:noProof/>
                <w:color w:val="000000"/>
                <w:spacing w:val="20"/>
              </w:rPr>
              <w:t>意識與社會責</w:t>
            </w:r>
            <w:r w:rsidRPr="00D84B96">
              <w:rPr>
                <w:rFonts w:ascii="標楷體" w:eastAsia="標楷體" w:hAnsi="標楷體" w:cs="標楷體"/>
                <w:noProof/>
                <w:color w:val="000000"/>
                <w:spacing w:val="-17"/>
              </w:rPr>
              <w:t>任，主動參與環境保育與社會公</w:t>
            </w:r>
            <w:r w:rsidRPr="00D84B96">
              <w:rPr>
                <w:rFonts w:ascii="標楷體" w:eastAsia="標楷體" w:hAnsi="標楷體" w:cs="標楷體"/>
                <w:noProof/>
                <w:color w:val="000000"/>
                <w:spacing w:val="-24"/>
              </w:rPr>
              <w:t>共事務。</w:t>
            </w:r>
          </w:p>
        </w:tc>
      </w:tr>
      <w:tr w:rsidR="00D84B96" w:rsidRPr="00D84B96" w:rsidTr="0084591B">
        <w:trPr>
          <w:trHeight w:hRule="exact" w:val="2000"/>
        </w:trPr>
        <w:tc>
          <w:tcPr>
            <w:tcW w:w="519"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474" w:type="dxa"/>
            <w:vMerge/>
            <w:tcBorders>
              <w:left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b/>
                <w:noProof/>
                <w:color w:val="000000"/>
                <w:spacing w:val="-1"/>
                <w:w w:val="95"/>
              </w:rPr>
            </w:pPr>
            <w:r w:rsidRPr="00D84B96">
              <w:rPr>
                <w:rFonts w:ascii="標楷體" w:eastAsia="標楷體" w:hAnsi="標楷體"/>
                <w:b/>
                <w:noProof/>
                <w:color w:val="000000"/>
                <w:spacing w:val="-1"/>
                <w:w w:val="95"/>
              </w:rPr>
              <w:t>C2</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人際</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關係</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與</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團隊</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合作</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27" w:right="65"/>
              <w:rPr>
                <w:rFonts w:ascii="標楷體" w:eastAsia="標楷體" w:hAnsi="標楷體" w:cstheme="minorBidi"/>
              </w:rPr>
            </w:pPr>
            <w:r w:rsidRPr="00D84B96">
              <w:rPr>
                <w:rFonts w:ascii="標楷體" w:eastAsia="標楷體" w:hAnsi="標楷體" w:cs="標楷體"/>
                <w:noProof/>
                <w:color w:val="000000"/>
                <w:spacing w:val="-5"/>
              </w:rPr>
              <w:t>具備友善的人際情懷及與他人建立良好的</w:t>
            </w:r>
            <w:r w:rsidRPr="00D84B96">
              <w:rPr>
                <w:rFonts w:ascii="標楷體" w:eastAsia="標楷體" w:hAnsi="標楷體" w:cs="標楷體"/>
                <w:noProof/>
                <w:color w:val="000000"/>
              </w:rPr>
              <w:t>互動關係，並發展與人</w:t>
            </w:r>
            <w:r w:rsidRPr="00D84B96">
              <w:rPr>
                <w:rFonts w:ascii="標楷體" w:eastAsia="標楷體" w:hAnsi="標楷體" w:cs="標楷體"/>
                <w:noProof/>
                <w:color w:val="000000"/>
                <w:spacing w:val="-25"/>
              </w:rPr>
              <w:t>溝通協調、包容異己、</w:t>
            </w:r>
            <w:r w:rsidRPr="00D84B96">
              <w:rPr>
                <w:rFonts w:ascii="標楷體" w:eastAsia="標楷體" w:hAnsi="標楷體" w:cs="標楷體"/>
                <w:noProof/>
                <w:color w:val="000000"/>
                <w:spacing w:val="-5"/>
              </w:rPr>
              <w:t>社會參與及服務等團</w:t>
            </w:r>
            <w:r w:rsidRPr="00D84B96">
              <w:rPr>
                <w:rFonts w:ascii="標楷體" w:eastAsia="標楷體" w:hAnsi="標楷體" w:cs="標楷體"/>
                <w:noProof/>
                <w:color w:val="000000"/>
                <w:spacing w:val="-25"/>
              </w:rPr>
              <w:t>隊合作的素養。</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64" w:right="154"/>
              <w:rPr>
                <w:rFonts w:ascii="標楷體" w:eastAsia="標楷體" w:hAnsi="標楷體" w:cstheme="minorBidi"/>
              </w:rPr>
            </w:pPr>
            <w:r w:rsidRPr="00D84B96">
              <w:rPr>
                <w:rFonts w:ascii="標楷體" w:eastAsia="標楷體" w:hAnsi="標楷體"/>
                <w:noProof/>
                <w:color w:val="000000"/>
                <w:spacing w:val="-13"/>
              </w:rPr>
              <w:t>E-C2</w:t>
            </w:r>
            <w:r w:rsidRPr="00D84B96">
              <w:rPr>
                <w:rFonts w:ascii="標楷體" w:eastAsia="標楷體" w:hAnsi="標楷體" w:cs="標楷體"/>
                <w:noProof/>
                <w:color w:val="000000"/>
                <w:spacing w:val="-25"/>
              </w:rPr>
              <w:t>具備理解他</w:t>
            </w:r>
            <w:r w:rsidRPr="00D84B96">
              <w:rPr>
                <w:rFonts w:ascii="標楷體" w:eastAsia="標楷體" w:hAnsi="標楷體" w:cs="標楷體"/>
                <w:noProof/>
                <w:color w:val="000000"/>
                <w:spacing w:val="-17"/>
              </w:rPr>
              <w:t>人感受，樂於與人互動，並與團隊成員合作之素</w:t>
            </w:r>
            <w:r w:rsidRPr="00D84B96">
              <w:rPr>
                <w:rFonts w:ascii="標楷體" w:eastAsia="標楷體" w:hAnsi="標楷體" w:cs="標楷體"/>
                <w:noProof/>
                <w:color w:val="000000"/>
                <w:spacing w:val="-24"/>
              </w:rPr>
              <w:t>養。</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3" w:right="79"/>
              <w:rPr>
                <w:rFonts w:ascii="標楷體" w:eastAsia="標楷體" w:hAnsi="標楷體" w:cstheme="minorBidi"/>
              </w:rPr>
            </w:pPr>
            <w:r w:rsidRPr="00D84B96">
              <w:rPr>
                <w:rFonts w:ascii="標楷體" w:eastAsia="標楷體" w:hAnsi="標楷體"/>
                <w:noProof/>
                <w:color w:val="000000"/>
                <w:spacing w:val="-12"/>
              </w:rPr>
              <w:t>J-C2</w:t>
            </w:r>
            <w:r w:rsidRPr="00D84B96">
              <w:rPr>
                <w:rFonts w:ascii="標楷體" w:eastAsia="標楷體" w:hAnsi="標楷體" w:cs="標楷體"/>
                <w:noProof/>
                <w:color w:val="000000"/>
                <w:spacing w:val="-25"/>
              </w:rPr>
              <w:t>具備利他與</w:t>
            </w:r>
            <w:r w:rsidRPr="00D84B96">
              <w:rPr>
                <w:rFonts w:ascii="標楷體" w:eastAsia="標楷體" w:hAnsi="標楷體" w:cs="標楷體"/>
                <w:noProof/>
                <w:color w:val="000000"/>
                <w:spacing w:val="-17"/>
              </w:rPr>
              <w:t>合群的知能與態度，並培育相互合作及與人和諧</w:t>
            </w:r>
            <w:r w:rsidRPr="00D84B96">
              <w:rPr>
                <w:rFonts w:ascii="標楷體" w:eastAsia="標楷體" w:hAnsi="標楷體" w:cs="標楷體"/>
                <w:noProof/>
                <w:color w:val="000000"/>
                <w:spacing w:val="-25"/>
              </w:rPr>
              <w:t>互動的素養。</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11" w:right="26"/>
              <w:rPr>
                <w:rFonts w:ascii="標楷體" w:eastAsia="標楷體" w:hAnsi="標楷體" w:cstheme="minorBidi"/>
              </w:rPr>
            </w:pPr>
            <w:r w:rsidRPr="00D84B96">
              <w:rPr>
                <w:rFonts w:ascii="標楷體" w:eastAsia="標楷體" w:hAnsi="標楷體"/>
                <w:noProof/>
                <w:color w:val="000000"/>
                <w:spacing w:val="-1"/>
              </w:rPr>
              <w:t>U-C2</w:t>
            </w:r>
            <w:r w:rsidRPr="00D84B96">
              <w:rPr>
                <w:rFonts w:ascii="標楷體" w:eastAsia="標楷體" w:hAnsi="標楷體" w:cs="標楷體"/>
                <w:noProof/>
                <w:color w:val="000000"/>
                <w:spacing w:val="-24"/>
              </w:rPr>
              <w:t>發展適切</w:t>
            </w:r>
            <w:r w:rsidRPr="00D84B96">
              <w:rPr>
                <w:rFonts w:ascii="標楷體" w:eastAsia="標楷體" w:hAnsi="標楷體" w:cs="標楷體"/>
                <w:noProof/>
                <w:color w:val="000000"/>
                <w:spacing w:val="20"/>
              </w:rPr>
              <w:t>的人際互動關</w:t>
            </w:r>
            <w:r w:rsidRPr="00D84B96">
              <w:rPr>
                <w:rFonts w:ascii="標楷體" w:eastAsia="標楷體" w:hAnsi="標楷體" w:cs="標楷體"/>
                <w:noProof/>
                <w:color w:val="000000"/>
                <w:spacing w:val="-17"/>
              </w:rPr>
              <w:t>係，並展現包容異己、溝通協調及團隊合作的精</w:t>
            </w:r>
            <w:r w:rsidRPr="00D84B96">
              <w:rPr>
                <w:rFonts w:ascii="標楷體" w:eastAsia="標楷體" w:hAnsi="標楷體" w:cs="標楷體"/>
                <w:noProof/>
                <w:color w:val="000000"/>
                <w:spacing w:val="-25"/>
              </w:rPr>
              <w:t>神與行動。</w:t>
            </w:r>
          </w:p>
        </w:tc>
      </w:tr>
      <w:tr w:rsidR="00D84B96" w:rsidRPr="00D84B96" w:rsidTr="0084591B">
        <w:trPr>
          <w:trHeight w:hRule="exact" w:val="2001"/>
        </w:trPr>
        <w:tc>
          <w:tcPr>
            <w:tcW w:w="519"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474" w:type="dxa"/>
            <w:vMerge/>
            <w:tcBorders>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D84B96">
            <w:pPr>
              <w:spacing w:line="312" w:lineRule="exact"/>
              <w:rPr>
                <w:rFonts w:ascii="標楷體" w:eastAsia="標楷體" w:hAnsi="標楷體" w:cstheme="minorBidi"/>
              </w:rPr>
            </w:pPr>
          </w:p>
        </w:tc>
        <w:tc>
          <w:tcPr>
            <w:tcW w:w="85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239"/>
              <w:rPr>
                <w:rFonts w:ascii="標楷體" w:eastAsia="標楷體" w:hAnsi="標楷體"/>
                <w:b/>
                <w:noProof/>
                <w:color w:val="000000"/>
                <w:spacing w:val="-1"/>
                <w:w w:val="95"/>
              </w:rPr>
            </w:pPr>
            <w:r w:rsidRPr="00D84B96">
              <w:rPr>
                <w:rFonts w:ascii="標楷體" w:eastAsia="標楷體" w:hAnsi="標楷體"/>
                <w:b/>
                <w:noProof/>
                <w:color w:val="000000"/>
                <w:spacing w:val="-1"/>
                <w:w w:val="95"/>
              </w:rPr>
              <w:t>C3</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多元</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文化</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與</w:t>
            </w:r>
          </w:p>
          <w:p w:rsidR="00D84B96" w:rsidRPr="00D84B96" w:rsidRDefault="00D84B96" w:rsidP="0084591B">
            <w:pPr>
              <w:snapToGrid w:val="0"/>
              <w:spacing w:line="240" w:lineRule="atLeast"/>
              <w:ind w:right="-239"/>
              <w:rPr>
                <w:rFonts w:ascii="標楷體" w:eastAsia="標楷體" w:hAnsi="標楷體"/>
                <w:noProof/>
                <w:color w:val="000000"/>
                <w:spacing w:val="-1"/>
                <w:w w:val="95"/>
              </w:rPr>
            </w:pPr>
            <w:r w:rsidRPr="00D84B96">
              <w:rPr>
                <w:rFonts w:ascii="標楷體" w:eastAsia="標楷體" w:hAnsi="標楷體"/>
                <w:noProof/>
                <w:color w:val="000000"/>
                <w:spacing w:val="-1"/>
                <w:w w:val="95"/>
              </w:rPr>
              <w:t>國際</w:t>
            </w: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noProof/>
                <w:color w:val="000000"/>
                <w:spacing w:val="-1"/>
                <w:w w:val="95"/>
              </w:rPr>
              <w:t>理解</w:t>
            </w:r>
          </w:p>
        </w:tc>
        <w:tc>
          <w:tcPr>
            <w:tcW w:w="3071"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27" w:right="65"/>
              <w:rPr>
                <w:rFonts w:ascii="標楷體" w:eastAsia="標楷體" w:hAnsi="標楷體" w:cstheme="minorBidi"/>
              </w:rPr>
            </w:pPr>
            <w:r w:rsidRPr="00D84B96">
              <w:rPr>
                <w:rFonts w:ascii="標楷體" w:eastAsia="標楷體" w:hAnsi="標楷體" w:cs="標楷體"/>
                <w:noProof/>
                <w:color w:val="000000"/>
                <w:spacing w:val="-5"/>
              </w:rPr>
              <w:t>具備自我文化認同的</w:t>
            </w:r>
            <w:r w:rsidRPr="00D84B96">
              <w:rPr>
                <w:rFonts w:ascii="標楷體" w:eastAsia="標楷體" w:hAnsi="標楷體" w:cs="標楷體"/>
                <w:noProof/>
                <w:color w:val="000000"/>
              </w:rPr>
              <w:t>信念，並尊重與欣賞多元文化，積極關心全球議題及國際情勢，且能</w:t>
            </w:r>
            <w:r w:rsidRPr="00D84B96">
              <w:rPr>
                <w:rFonts w:ascii="標楷體" w:eastAsia="標楷體" w:hAnsi="標楷體" w:cs="標楷體"/>
                <w:noProof/>
                <w:color w:val="000000"/>
                <w:spacing w:val="-5"/>
              </w:rPr>
              <w:t>順應時代脈動與社會</w:t>
            </w:r>
            <w:r w:rsidRPr="00D84B96">
              <w:rPr>
                <w:rFonts w:ascii="標楷體" w:eastAsia="標楷體" w:hAnsi="標楷體" w:cs="標楷體"/>
                <w:noProof/>
                <w:color w:val="000000"/>
                <w:spacing w:val="-25"/>
              </w:rPr>
              <w:t>需要，發展國際理解、</w:t>
            </w:r>
            <w:r w:rsidRPr="00D84B96">
              <w:rPr>
                <w:rFonts w:ascii="標楷體" w:eastAsia="標楷體" w:hAnsi="標楷體" w:cs="標楷體"/>
                <w:noProof/>
                <w:color w:val="000000"/>
                <w:spacing w:val="-5"/>
              </w:rPr>
              <w:t>多元文化價值觀與世</w:t>
            </w:r>
            <w:r w:rsidRPr="00D84B96">
              <w:rPr>
                <w:rFonts w:ascii="標楷體" w:eastAsia="標楷體" w:hAnsi="標楷體" w:cs="標楷體"/>
                <w:noProof/>
                <w:color w:val="000000"/>
                <w:spacing w:val="-25"/>
              </w:rPr>
              <w:t>界和平的胸懷。</w:t>
            </w:r>
          </w:p>
        </w:tc>
        <w:tc>
          <w:tcPr>
            <w:tcW w:w="189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64" w:right="154"/>
              <w:rPr>
                <w:rFonts w:ascii="標楷體" w:eastAsia="標楷體" w:hAnsi="標楷體" w:cstheme="minorBidi"/>
              </w:rPr>
            </w:pPr>
            <w:r w:rsidRPr="00D84B96">
              <w:rPr>
                <w:rFonts w:ascii="標楷體" w:eastAsia="標楷體" w:hAnsi="標楷體"/>
                <w:noProof/>
                <w:color w:val="000000"/>
                <w:spacing w:val="-13"/>
              </w:rPr>
              <w:t>E-C3</w:t>
            </w:r>
            <w:r w:rsidRPr="00D84B96">
              <w:rPr>
                <w:rFonts w:ascii="標楷體" w:eastAsia="標楷體" w:hAnsi="標楷體" w:cs="Calibri"/>
                <w:noProof/>
                <w:color w:val="000000"/>
                <w:spacing w:val="-21"/>
              </w:rPr>
              <w:t> </w:t>
            </w:r>
            <w:r w:rsidRPr="00D84B96">
              <w:rPr>
                <w:rFonts w:ascii="標楷體" w:eastAsia="標楷體" w:hAnsi="標楷體" w:cs="標楷體"/>
                <w:noProof/>
                <w:color w:val="000000"/>
                <w:spacing w:val="-25"/>
              </w:rPr>
              <w:t>具備理解與</w:t>
            </w:r>
            <w:r w:rsidRPr="00D84B96">
              <w:rPr>
                <w:rFonts w:ascii="標楷體" w:eastAsia="標楷體" w:hAnsi="標楷體" w:cs="標楷體"/>
                <w:noProof/>
                <w:color w:val="000000"/>
                <w:spacing w:val="-17"/>
              </w:rPr>
              <w:t>關心本土與國際事務的素養，並認識與包容文化</w:t>
            </w:r>
            <w:r w:rsidRPr="00D84B96">
              <w:rPr>
                <w:rFonts w:ascii="標楷體" w:eastAsia="標楷體" w:hAnsi="標楷體" w:cs="標楷體"/>
                <w:noProof/>
                <w:color w:val="000000"/>
                <w:spacing w:val="-25"/>
              </w:rPr>
              <w:t>的多元性。</w:t>
            </w:r>
          </w:p>
        </w:tc>
        <w:tc>
          <w:tcPr>
            <w:tcW w:w="1730"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33" w:right="79"/>
              <w:rPr>
                <w:rFonts w:ascii="標楷體" w:eastAsia="標楷體" w:hAnsi="標楷體" w:cstheme="minorBidi"/>
              </w:rPr>
            </w:pPr>
            <w:r w:rsidRPr="00D84B96">
              <w:rPr>
                <w:rFonts w:ascii="標楷體" w:eastAsia="標楷體" w:hAnsi="標楷體"/>
                <w:noProof/>
                <w:color w:val="000000"/>
                <w:spacing w:val="-12"/>
              </w:rPr>
              <w:t>J-C3</w:t>
            </w:r>
            <w:r w:rsidRPr="00D84B96">
              <w:rPr>
                <w:rFonts w:ascii="標楷體" w:eastAsia="標楷體" w:hAnsi="標楷體" w:cs="標楷體"/>
                <w:noProof/>
                <w:color w:val="000000"/>
                <w:spacing w:val="-25"/>
              </w:rPr>
              <w:t>具備敏察和</w:t>
            </w:r>
            <w:r w:rsidRPr="00D84B96">
              <w:rPr>
                <w:rFonts w:ascii="標楷體" w:eastAsia="標楷體" w:hAnsi="標楷體" w:cs="標楷體"/>
                <w:noProof/>
                <w:color w:val="000000"/>
                <w:spacing w:val="-17"/>
              </w:rPr>
              <w:t>接納多元文化的涵養，關心本土與國際事務，並</w:t>
            </w:r>
            <w:r w:rsidRPr="00D84B96">
              <w:rPr>
                <w:rFonts w:ascii="標楷體" w:eastAsia="標楷體" w:hAnsi="標楷體" w:cs="標楷體"/>
                <w:noProof/>
                <w:color w:val="000000"/>
                <w:spacing w:val="20"/>
              </w:rPr>
              <w:t>尊重與欣賞差</w:t>
            </w:r>
            <w:r w:rsidRPr="00D84B96">
              <w:rPr>
                <w:rFonts w:ascii="標楷體" w:eastAsia="標楷體" w:hAnsi="標楷體" w:cs="標楷體"/>
                <w:noProof/>
                <w:color w:val="000000"/>
                <w:spacing w:val="-24"/>
              </w:rPr>
              <w:t>異。</w:t>
            </w:r>
          </w:p>
        </w:tc>
        <w:tc>
          <w:tcPr>
            <w:tcW w:w="2239" w:type="dxa"/>
            <w:tcBorders>
              <w:top w:val="single" w:sz="6" w:space="0" w:color="000000"/>
              <w:left w:val="single" w:sz="6" w:space="0" w:color="000000"/>
              <w:bottom w:val="single" w:sz="6" w:space="0" w:color="000000"/>
              <w:right w:val="single" w:sz="6" w:space="0" w:color="000000"/>
            </w:tcBorders>
            <w:shd w:val="clear" w:color="auto" w:fill="auto"/>
            <w:tcMar>
              <w:left w:w="0" w:type="dxa"/>
              <w:right w:w="0" w:type="dxa"/>
            </w:tcMar>
          </w:tcPr>
          <w:p w:rsidR="00D84B96" w:rsidRPr="00D84B96" w:rsidRDefault="00D84B96" w:rsidP="0084591B">
            <w:pPr>
              <w:snapToGrid w:val="0"/>
              <w:spacing w:line="240" w:lineRule="atLeast"/>
              <w:ind w:rightChars="11" w:right="26"/>
              <w:rPr>
                <w:rFonts w:ascii="標楷體" w:eastAsia="標楷體" w:hAnsi="標楷體" w:cstheme="minorBidi"/>
              </w:rPr>
            </w:pPr>
            <w:r w:rsidRPr="00D84B96">
              <w:rPr>
                <w:rFonts w:ascii="標楷體" w:eastAsia="標楷體" w:hAnsi="標楷體"/>
                <w:noProof/>
                <w:color w:val="000000"/>
                <w:spacing w:val="-1"/>
              </w:rPr>
              <w:t>U-C3</w:t>
            </w:r>
            <w:r w:rsidRPr="00D84B96">
              <w:rPr>
                <w:rFonts w:ascii="標楷體" w:eastAsia="標楷體" w:hAnsi="標楷體" w:cs="標楷體"/>
                <w:noProof/>
                <w:color w:val="000000"/>
                <w:spacing w:val="-24"/>
              </w:rPr>
              <w:t>在堅定自</w:t>
            </w:r>
            <w:r w:rsidRPr="00D84B96">
              <w:rPr>
                <w:rFonts w:ascii="標楷體" w:eastAsia="標楷體" w:hAnsi="標楷體" w:cs="標楷體"/>
                <w:noProof/>
                <w:color w:val="000000"/>
                <w:spacing w:val="-17"/>
              </w:rPr>
              <w:t>我文化價值的同時，又能尊重欣賞多元文化，具備國際化視野，並主動關心全球</w:t>
            </w:r>
            <w:r w:rsidRPr="00D84B96">
              <w:rPr>
                <w:rFonts w:ascii="標楷體" w:eastAsia="標楷體" w:hAnsi="標楷體" w:cs="標楷體"/>
                <w:noProof/>
                <w:color w:val="000000"/>
                <w:spacing w:val="20"/>
              </w:rPr>
              <w:t>議題或國際情</w:t>
            </w:r>
            <w:r w:rsidRPr="00D84B96">
              <w:rPr>
                <w:rFonts w:ascii="標楷體" w:eastAsia="標楷體" w:hAnsi="標楷體" w:cs="標楷體"/>
                <w:noProof/>
                <w:color w:val="000000"/>
                <w:spacing w:val="-17"/>
              </w:rPr>
              <w:t>勢，具備國際移</w:t>
            </w:r>
            <w:r w:rsidRPr="00D84B96">
              <w:rPr>
                <w:rFonts w:ascii="標楷體" w:eastAsia="標楷體" w:hAnsi="標楷體" w:cs="標楷體"/>
                <w:noProof/>
                <w:color w:val="000000"/>
                <w:spacing w:val="-1"/>
              </w:rPr>
              <w:t>動力。</w:t>
            </w:r>
          </w:p>
        </w:tc>
      </w:tr>
    </w:tbl>
    <w:p w:rsidR="0084591B" w:rsidRDefault="0084591B" w:rsidP="00D84B96">
      <w:pPr>
        <w:rPr>
          <w:rFonts w:ascii="標楷體" w:eastAsia="標楷體" w:hAnsi="標楷體"/>
          <w:kern w:val="0"/>
          <w:bdr w:val="single" w:sz="4" w:space="0" w:color="auto"/>
        </w:rPr>
      </w:pPr>
    </w:p>
    <w:p w:rsidR="0084591B" w:rsidRDefault="0084591B">
      <w:pPr>
        <w:widowControl/>
        <w:rPr>
          <w:rFonts w:ascii="標楷體" w:eastAsia="標楷體" w:hAnsi="標楷體"/>
          <w:kern w:val="0"/>
          <w:bdr w:val="single" w:sz="4" w:space="0" w:color="auto"/>
        </w:rPr>
      </w:pPr>
      <w:r>
        <w:rPr>
          <w:rFonts w:ascii="標楷體" w:eastAsia="標楷體" w:hAnsi="標楷體"/>
          <w:kern w:val="0"/>
          <w:bdr w:val="single" w:sz="4" w:space="0" w:color="auto"/>
        </w:rPr>
        <w:br w:type="page"/>
      </w:r>
    </w:p>
    <w:p w:rsidR="00D84B96" w:rsidRPr="00D84B96" w:rsidRDefault="00D84B96" w:rsidP="00D84B96">
      <w:pPr>
        <w:rPr>
          <w:rFonts w:ascii="標楷體" w:eastAsia="標楷體" w:hAnsi="標楷體"/>
          <w:kern w:val="0"/>
          <w:bdr w:val="single" w:sz="4" w:space="0" w:color="auto"/>
        </w:rPr>
      </w:pPr>
      <w:r w:rsidRPr="00D84B96">
        <w:rPr>
          <w:rFonts w:ascii="標楷體" w:eastAsia="標楷體" w:hAnsi="標楷體" w:hint="eastAsia"/>
          <w:kern w:val="0"/>
          <w:bdr w:val="single" w:sz="4" w:space="0" w:color="auto"/>
        </w:rPr>
        <w:lastRenderedPageBreak/>
        <w:t>附件4</w:t>
      </w:r>
    </w:p>
    <w:p w:rsidR="00D84B96" w:rsidRPr="00D84B96" w:rsidRDefault="00D84B96" w:rsidP="00D84B96">
      <w:pPr>
        <w:widowControl/>
        <w:snapToGrid w:val="0"/>
        <w:spacing w:line="360" w:lineRule="atLeast"/>
        <w:jc w:val="center"/>
        <w:outlineLvl w:val="2"/>
        <w:rPr>
          <w:rFonts w:ascii="標楷體" w:eastAsia="標楷體" w:hAnsi="標楷體" w:cs="標楷體"/>
          <w:b/>
          <w:noProof/>
          <w:color w:val="000000"/>
          <w:kern w:val="0"/>
          <w:sz w:val="30"/>
          <w:szCs w:val="52"/>
        </w:rPr>
      </w:pPr>
      <w:r w:rsidRPr="00D84B96">
        <w:rPr>
          <w:rFonts w:ascii="Euphemia" w:eastAsia="標楷體" w:hAnsi="Euphemia" w:cs="新細明體" w:hint="eastAsia"/>
          <w:b/>
          <w:color w:val="000000"/>
          <w:kern w:val="0"/>
          <w:sz w:val="30"/>
          <w:szCs w:val="52"/>
        </w:rPr>
        <w:t>人權教育</w:t>
      </w:r>
      <w:r w:rsidRPr="00D84B96">
        <w:rPr>
          <w:rFonts w:ascii="Euphemia" w:eastAsia="標楷體" w:hAnsi="Euphemia" w:cs="新細明體"/>
          <w:b/>
          <w:color w:val="000000"/>
          <w:kern w:val="0"/>
          <w:sz w:val="30"/>
          <w:szCs w:val="52"/>
        </w:rPr>
        <w:t>學習主題、實質內涵與教育階段對照表</w:t>
      </w:r>
    </w:p>
    <w:tbl>
      <w:tblPr>
        <w:tblStyle w:val="ad"/>
        <w:tblW w:w="10603" w:type="dxa"/>
        <w:tblInd w:w="-147" w:type="dxa"/>
        <w:tblLook w:val="04A0" w:firstRow="1" w:lastRow="0" w:firstColumn="1" w:lastColumn="0" w:noHBand="0" w:noVBand="1"/>
      </w:tblPr>
      <w:tblGrid>
        <w:gridCol w:w="456"/>
        <w:gridCol w:w="1784"/>
        <w:gridCol w:w="2551"/>
        <w:gridCol w:w="2694"/>
        <w:gridCol w:w="3118"/>
      </w:tblGrid>
      <w:tr w:rsidR="00D84B96" w:rsidRPr="00D84B96" w:rsidTr="00D84B96">
        <w:tc>
          <w:tcPr>
            <w:tcW w:w="2240" w:type="dxa"/>
            <w:gridSpan w:val="2"/>
            <w:vMerge w:val="restart"/>
          </w:tcPr>
          <w:p w:rsidR="00D84B96" w:rsidRPr="00D84B96" w:rsidRDefault="00D84B96" w:rsidP="00D84B96">
            <w:pPr>
              <w:spacing w:line="281" w:lineRule="exact"/>
              <w:ind w:right="-239"/>
              <w:rPr>
                <w:rFonts w:ascii="標楷體" w:eastAsia="標楷體" w:hAnsi="標楷體" w:cstheme="minorBidi"/>
              </w:rPr>
            </w:pPr>
            <w:r w:rsidRPr="00D84B96">
              <w:rPr>
                <w:rFonts w:ascii="標楷體" w:eastAsia="標楷體" w:hAnsi="標楷體" w:cs="標楷體"/>
                <w:noProof/>
                <w:color w:val="000000"/>
                <w:spacing w:val="-1"/>
              </w:rPr>
              <w:t>教育階段</w:t>
            </w:r>
          </w:p>
          <w:p w:rsidR="00D84B96" w:rsidRPr="00D84B96" w:rsidRDefault="00D84B96" w:rsidP="00D84B96">
            <w:pPr>
              <w:autoSpaceDE w:val="0"/>
              <w:autoSpaceDN w:val="0"/>
              <w:adjustRightInd w:val="0"/>
              <w:spacing w:line="240" w:lineRule="exact"/>
              <w:rPr>
                <w:rFonts w:ascii="標楷體" w:eastAsia="標楷體" w:hAnsi="標楷體" w:cstheme="minorBidi"/>
              </w:rPr>
            </w:pPr>
            <w:r w:rsidRPr="00D84B96">
              <w:rPr>
                <w:rFonts w:ascii="標楷體" w:eastAsia="標楷體" w:hAnsi="標楷體" w:cs="標楷體"/>
                <w:noProof/>
                <w:color w:val="000000"/>
                <w:spacing w:val="-1"/>
              </w:rPr>
              <w:t>議題/學習主題</w:t>
            </w:r>
          </w:p>
        </w:tc>
        <w:tc>
          <w:tcPr>
            <w:tcW w:w="8363" w:type="dxa"/>
            <w:gridSpan w:val="3"/>
          </w:tcPr>
          <w:p w:rsidR="00D84B96" w:rsidRPr="00D84B96" w:rsidRDefault="00D84B96" w:rsidP="00D84B96">
            <w:pPr>
              <w:autoSpaceDE w:val="0"/>
              <w:autoSpaceDN w:val="0"/>
              <w:adjustRightInd w:val="0"/>
              <w:spacing w:line="240" w:lineRule="exact"/>
              <w:jc w:val="center"/>
              <w:rPr>
                <w:rFonts w:ascii="標楷體" w:eastAsia="標楷體" w:hAnsi="標楷體" w:cstheme="minorBidi"/>
              </w:rPr>
            </w:pPr>
            <w:r w:rsidRPr="00D84B96">
              <w:rPr>
                <w:rFonts w:ascii="標楷體" w:eastAsia="標楷體" w:hAnsi="標楷體" w:cstheme="minorBidi" w:hint="eastAsia"/>
              </w:rPr>
              <w:t>議題實質內涵</w:t>
            </w:r>
          </w:p>
        </w:tc>
      </w:tr>
      <w:tr w:rsidR="00D84B96" w:rsidRPr="00D84B96" w:rsidTr="00D84B96">
        <w:tc>
          <w:tcPr>
            <w:tcW w:w="2240" w:type="dxa"/>
            <w:gridSpan w:val="2"/>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2551" w:type="dxa"/>
          </w:tcPr>
          <w:p w:rsidR="00D84B96" w:rsidRPr="00D84B96" w:rsidRDefault="00D84B96" w:rsidP="00D84B96">
            <w:pPr>
              <w:autoSpaceDE w:val="0"/>
              <w:autoSpaceDN w:val="0"/>
              <w:adjustRightInd w:val="0"/>
              <w:spacing w:line="240" w:lineRule="exact"/>
              <w:jc w:val="center"/>
              <w:rPr>
                <w:rFonts w:ascii="標楷體" w:eastAsia="標楷體" w:hAnsi="標楷體" w:cstheme="minorBidi"/>
              </w:rPr>
            </w:pPr>
            <w:r w:rsidRPr="00D84B96">
              <w:rPr>
                <w:rFonts w:ascii="標楷體" w:eastAsia="標楷體" w:hAnsi="標楷體" w:cstheme="minorBidi" w:hint="eastAsia"/>
              </w:rPr>
              <w:t>國民小學</w:t>
            </w:r>
          </w:p>
        </w:tc>
        <w:tc>
          <w:tcPr>
            <w:tcW w:w="2694" w:type="dxa"/>
          </w:tcPr>
          <w:p w:rsidR="00D84B96" w:rsidRPr="00D84B96" w:rsidRDefault="00D84B96" w:rsidP="00D84B96">
            <w:pPr>
              <w:autoSpaceDE w:val="0"/>
              <w:autoSpaceDN w:val="0"/>
              <w:adjustRightInd w:val="0"/>
              <w:spacing w:line="240" w:lineRule="exact"/>
              <w:jc w:val="center"/>
              <w:rPr>
                <w:rFonts w:ascii="標楷體" w:eastAsia="標楷體" w:hAnsi="標楷體" w:cstheme="minorBidi"/>
              </w:rPr>
            </w:pPr>
            <w:r w:rsidRPr="00D84B96">
              <w:rPr>
                <w:rFonts w:ascii="標楷體" w:eastAsia="標楷體" w:hAnsi="標楷體" w:cstheme="minorBidi" w:hint="eastAsia"/>
              </w:rPr>
              <w:t>國民中學</w:t>
            </w:r>
          </w:p>
        </w:tc>
        <w:tc>
          <w:tcPr>
            <w:tcW w:w="3118" w:type="dxa"/>
          </w:tcPr>
          <w:p w:rsidR="00D84B96" w:rsidRPr="00D84B96" w:rsidRDefault="00D84B96" w:rsidP="00D84B96">
            <w:pPr>
              <w:autoSpaceDE w:val="0"/>
              <w:autoSpaceDN w:val="0"/>
              <w:adjustRightInd w:val="0"/>
              <w:spacing w:line="240" w:lineRule="exact"/>
              <w:jc w:val="center"/>
              <w:rPr>
                <w:rFonts w:ascii="標楷體" w:eastAsia="標楷體" w:hAnsi="標楷體" w:cstheme="minorBidi"/>
              </w:rPr>
            </w:pPr>
            <w:r w:rsidRPr="00D84B96">
              <w:rPr>
                <w:rFonts w:ascii="標楷體" w:eastAsia="標楷體" w:hAnsi="標楷體" w:cstheme="minorBidi" w:hint="eastAsia"/>
              </w:rPr>
              <w:t>高級中等學校</w:t>
            </w:r>
          </w:p>
        </w:tc>
      </w:tr>
      <w:tr w:rsidR="00D84B96" w:rsidRPr="00D84B96" w:rsidTr="0084591B">
        <w:trPr>
          <w:trHeight w:val="848"/>
        </w:trPr>
        <w:tc>
          <w:tcPr>
            <w:tcW w:w="456" w:type="dxa"/>
            <w:vMerge w:val="restart"/>
            <w:vAlign w:val="center"/>
          </w:tcPr>
          <w:p w:rsidR="00D84B96" w:rsidRPr="00D84B96" w:rsidRDefault="00D84B96" w:rsidP="00D84B96">
            <w:pPr>
              <w:autoSpaceDE w:val="0"/>
              <w:autoSpaceDN w:val="0"/>
              <w:adjustRightInd w:val="0"/>
              <w:spacing w:line="240" w:lineRule="exact"/>
              <w:rPr>
                <w:rFonts w:ascii="標楷體" w:eastAsia="標楷體" w:hAnsi="標楷體" w:cstheme="minorBidi"/>
              </w:rPr>
            </w:pPr>
            <w:r w:rsidRPr="00D84B96">
              <w:rPr>
                <w:rFonts w:ascii="標楷體" w:eastAsia="標楷體" w:hAnsi="標楷體" w:cstheme="minorBidi" w:hint="eastAsia"/>
              </w:rPr>
              <w:t>人</w:t>
            </w: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r w:rsidRPr="00D84B96">
              <w:rPr>
                <w:rFonts w:ascii="標楷體" w:eastAsia="標楷體" w:hAnsi="標楷體" w:cstheme="minorBidi" w:hint="eastAsia"/>
              </w:rPr>
              <w:t>權</w:t>
            </w: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r w:rsidRPr="00D84B96">
              <w:rPr>
                <w:rFonts w:ascii="標楷體" w:eastAsia="標楷體" w:hAnsi="標楷體" w:cstheme="minorBidi" w:hint="eastAsia"/>
              </w:rPr>
              <w:t>教</w:t>
            </w: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p>
          <w:p w:rsidR="00D84B96" w:rsidRPr="00D84B96" w:rsidRDefault="00D84B96" w:rsidP="00D84B96">
            <w:pPr>
              <w:autoSpaceDE w:val="0"/>
              <w:autoSpaceDN w:val="0"/>
              <w:adjustRightInd w:val="0"/>
              <w:spacing w:line="240" w:lineRule="exact"/>
              <w:rPr>
                <w:rFonts w:ascii="標楷體" w:eastAsia="標楷體" w:hAnsi="標楷體" w:cstheme="minorBidi"/>
              </w:rPr>
            </w:pPr>
            <w:r w:rsidRPr="00D84B96">
              <w:rPr>
                <w:rFonts w:ascii="標楷體" w:eastAsia="標楷體" w:hAnsi="標楷體" w:cstheme="minorBidi" w:hint="eastAsia"/>
              </w:rPr>
              <w:t>育</w:t>
            </w:r>
          </w:p>
        </w:tc>
        <w:tc>
          <w:tcPr>
            <w:tcW w:w="1784" w:type="dxa"/>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5"/>
              </w:rPr>
              <w:t>人權的基本概</w:t>
            </w:r>
            <w:r w:rsidRPr="00D84B96">
              <w:rPr>
                <w:rFonts w:ascii="標楷體" w:eastAsia="標楷體" w:hAnsi="標楷體" w:cs="標楷體"/>
                <w:noProof/>
                <w:color w:val="000000"/>
                <w:spacing w:val="-1"/>
              </w:rPr>
              <w:t>念</w:t>
            </w:r>
          </w:p>
        </w:tc>
        <w:tc>
          <w:tcPr>
            <w:tcW w:w="2551" w:type="dxa"/>
          </w:tcPr>
          <w:p w:rsidR="00D84B96" w:rsidRPr="0084591B" w:rsidRDefault="00D84B96" w:rsidP="0084591B">
            <w:pPr>
              <w:snapToGrid w:val="0"/>
              <w:spacing w:line="240" w:lineRule="atLeast"/>
              <w:ind w:rightChars="14" w:right="34"/>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E1</w:t>
            </w:r>
            <w:r w:rsidRPr="0084591B">
              <w:rPr>
                <w:rFonts w:ascii="標楷體" w:eastAsia="標楷體" w:hAnsi="標楷體" w:cs="標楷體"/>
                <w:noProof/>
                <w:color w:val="000000"/>
                <w:spacing w:val="-1"/>
                <w:sz w:val="22"/>
                <w:szCs w:val="22"/>
              </w:rPr>
              <w:t>認識人權是與生</w:t>
            </w:r>
            <w:r w:rsidRPr="0084591B">
              <w:rPr>
                <w:rFonts w:ascii="標楷體" w:eastAsia="標楷體" w:hAnsi="標楷體" w:cs="標楷體"/>
                <w:noProof/>
                <w:color w:val="000000"/>
                <w:sz w:val="22"/>
                <w:szCs w:val="22"/>
              </w:rPr>
              <w:t>俱有的、普遍的、</w:t>
            </w:r>
            <w:r w:rsidRPr="0084591B">
              <w:rPr>
                <w:rFonts w:ascii="標楷體" w:eastAsia="標楷體" w:hAnsi="標楷體" w:cs="標楷體"/>
                <w:noProof/>
                <w:color w:val="000000"/>
                <w:spacing w:val="-1"/>
                <w:sz w:val="22"/>
                <w:szCs w:val="22"/>
              </w:rPr>
              <w:t>不容剝奪的</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ind w:rightChars="11" w:right="26"/>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J1</w:t>
            </w:r>
            <w:r w:rsidRPr="0084591B">
              <w:rPr>
                <w:rFonts w:ascii="標楷體" w:eastAsia="標楷體" w:hAnsi="標楷體" w:cs="標楷體"/>
                <w:noProof/>
                <w:color w:val="000000"/>
                <w:spacing w:val="-1"/>
                <w:sz w:val="22"/>
                <w:szCs w:val="22"/>
              </w:rPr>
              <w:t>認識基本人權的</w:t>
            </w:r>
            <w:r w:rsidRPr="0084591B">
              <w:rPr>
                <w:rFonts w:ascii="標楷體" w:eastAsia="標楷體" w:hAnsi="標楷體" w:cs="標楷體"/>
                <w:noProof/>
                <w:color w:val="000000"/>
                <w:sz w:val="22"/>
                <w:szCs w:val="22"/>
              </w:rPr>
              <w:t>意涵，並能了解憲法對人權保障的意</w:t>
            </w:r>
            <w:r w:rsidRPr="0084591B">
              <w:rPr>
                <w:rFonts w:ascii="標楷體" w:eastAsia="標楷體" w:hAnsi="標楷體" w:cs="標楷體"/>
                <w:noProof/>
                <w:color w:val="000000"/>
                <w:spacing w:val="-1"/>
                <w:sz w:val="22"/>
                <w:szCs w:val="22"/>
              </w:rPr>
              <w:t>義</w:t>
            </w:r>
            <w:r w:rsidRPr="0084591B">
              <w:rPr>
                <w:rFonts w:ascii="標楷體" w:eastAsia="標楷體" w:hAnsi="標楷體" w:cs="標楷體" w:hint="eastAsia"/>
                <w:noProof/>
                <w:color w:val="000000"/>
                <w:spacing w:val="-1"/>
                <w:sz w:val="22"/>
                <w:szCs w:val="22"/>
              </w:rPr>
              <w:t>。</w:t>
            </w:r>
          </w:p>
        </w:tc>
        <w:tc>
          <w:tcPr>
            <w:tcW w:w="3118"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U1</w:t>
            </w:r>
            <w:r w:rsidRPr="0084591B">
              <w:rPr>
                <w:rFonts w:ascii="標楷體" w:eastAsia="標楷體" w:hAnsi="標楷體" w:cs="標楷體"/>
                <w:noProof/>
                <w:color w:val="000000"/>
                <w:spacing w:val="1"/>
                <w:sz w:val="22"/>
                <w:szCs w:val="22"/>
              </w:rPr>
              <w:t>理解普世人權意</w:t>
            </w:r>
            <w:r w:rsidRPr="0084591B">
              <w:rPr>
                <w:rFonts w:ascii="標楷體" w:eastAsia="標楷體" w:hAnsi="標楷體" w:cs="標楷體"/>
                <w:noProof/>
                <w:color w:val="000000"/>
                <w:spacing w:val="19"/>
                <w:sz w:val="22"/>
                <w:szCs w:val="22"/>
              </w:rPr>
              <w:t>涵的時代性及聯合國人權公約對</w:t>
            </w:r>
            <w:r w:rsidRPr="0084591B">
              <w:rPr>
                <w:rFonts w:ascii="標楷體" w:eastAsia="標楷體" w:hAnsi="標楷體" w:cs="標楷體"/>
                <w:noProof/>
                <w:color w:val="000000"/>
                <w:spacing w:val="-1"/>
                <w:sz w:val="22"/>
                <w:szCs w:val="22"/>
              </w:rPr>
              <w:t>人權保障的意義</w:t>
            </w:r>
            <w:r w:rsidRPr="0084591B">
              <w:rPr>
                <w:rFonts w:ascii="標楷體" w:eastAsia="標楷體" w:hAnsi="標楷體" w:cs="標楷體" w:hint="eastAsia"/>
                <w:noProof/>
                <w:color w:val="000000"/>
                <w:spacing w:val="-1"/>
                <w:sz w:val="22"/>
                <w:szCs w:val="22"/>
              </w:rPr>
              <w:t>。</w:t>
            </w:r>
          </w:p>
        </w:tc>
      </w:tr>
      <w:tr w:rsidR="00D84B96" w:rsidRPr="00D84B96" w:rsidTr="00D84B96">
        <w:tc>
          <w:tcPr>
            <w:tcW w:w="456" w:type="dxa"/>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1784" w:type="dxa"/>
          </w:tcPr>
          <w:p w:rsidR="00D84B96" w:rsidRPr="00D84B96" w:rsidRDefault="00D84B96" w:rsidP="0084591B">
            <w:pPr>
              <w:snapToGrid w:val="0"/>
              <w:spacing w:line="240" w:lineRule="atLeast"/>
              <w:rPr>
                <w:rFonts w:ascii="標楷體" w:eastAsia="標楷體" w:hAnsi="標楷體" w:cs="標楷體"/>
                <w:noProof/>
                <w:color w:val="000000"/>
                <w:spacing w:val="-1"/>
              </w:rPr>
            </w:pPr>
          </w:p>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
              </w:rPr>
              <w:t>人權與責任</w:t>
            </w:r>
          </w:p>
        </w:tc>
        <w:tc>
          <w:tcPr>
            <w:tcW w:w="2551" w:type="dxa"/>
          </w:tcPr>
          <w:p w:rsidR="00D84B96" w:rsidRPr="0084591B" w:rsidRDefault="00D84B96" w:rsidP="0084591B">
            <w:pPr>
              <w:snapToGrid w:val="0"/>
              <w:spacing w:line="240" w:lineRule="atLeast"/>
              <w:ind w:rightChars="14" w:right="34"/>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E2</w:t>
            </w:r>
            <w:r w:rsidRPr="0084591B">
              <w:rPr>
                <w:rFonts w:ascii="標楷體" w:eastAsia="標楷體" w:hAnsi="標楷體" w:cs="標楷體"/>
                <w:noProof/>
                <w:color w:val="000000"/>
                <w:spacing w:val="-1"/>
                <w:sz w:val="22"/>
                <w:szCs w:val="22"/>
              </w:rPr>
              <w:t>關心周遭不公平</w:t>
            </w:r>
            <w:r w:rsidRPr="0084591B">
              <w:rPr>
                <w:rFonts w:ascii="標楷體" w:eastAsia="標楷體" w:hAnsi="標楷體" w:cs="標楷體"/>
                <w:noProof/>
                <w:color w:val="000000"/>
                <w:sz w:val="22"/>
                <w:szCs w:val="22"/>
              </w:rPr>
              <w:t>的事件，並提出改</w:t>
            </w:r>
            <w:r w:rsidRPr="0084591B">
              <w:rPr>
                <w:rFonts w:ascii="標楷體" w:eastAsia="標楷體" w:hAnsi="標楷體" w:cs="標楷體"/>
                <w:noProof/>
                <w:color w:val="000000"/>
                <w:spacing w:val="-1"/>
                <w:sz w:val="22"/>
                <w:szCs w:val="22"/>
              </w:rPr>
              <w:t>善的想法</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ind w:rightChars="70" w:right="168"/>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J2</w:t>
            </w:r>
            <w:r w:rsidRPr="0084591B">
              <w:rPr>
                <w:rFonts w:ascii="標楷體" w:eastAsia="標楷體" w:hAnsi="標楷體" w:cs="標楷體"/>
                <w:noProof/>
                <w:color w:val="000000"/>
                <w:spacing w:val="-1"/>
                <w:sz w:val="22"/>
                <w:szCs w:val="22"/>
              </w:rPr>
              <w:t>關懷國內人權議</w:t>
            </w:r>
            <w:r w:rsidRPr="0084591B">
              <w:rPr>
                <w:rFonts w:ascii="標楷體" w:eastAsia="標楷體" w:hAnsi="標楷體" w:cs="標楷體"/>
                <w:noProof/>
                <w:color w:val="000000"/>
                <w:sz w:val="22"/>
                <w:szCs w:val="22"/>
              </w:rPr>
              <w:t>題，並提出一個符</w:t>
            </w:r>
            <w:r w:rsidRPr="0084591B">
              <w:rPr>
                <w:rFonts w:ascii="標楷體" w:eastAsia="標楷體" w:hAnsi="標楷體" w:cs="標楷體"/>
                <w:noProof/>
                <w:color w:val="000000"/>
                <w:w w:val="114"/>
                <w:sz w:val="22"/>
                <w:szCs w:val="22"/>
              </w:rPr>
              <w:t>合正義的社會藍</w:t>
            </w:r>
            <w:r w:rsidRPr="0084591B">
              <w:rPr>
                <w:rFonts w:ascii="標楷體" w:eastAsia="標楷體" w:hAnsi="標楷體" w:cs="標楷體"/>
                <w:noProof/>
                <w:color w:val="000000"/>
                <w:sz w:val="22"/>
                <w:szCs w:val="22"/>
              </w:rPr>
              <w:t>圖，並能進行社會</w:t>
            </w:r>
            <w:r w:rsidRPr="0084591B">
              <w:rPr>
                <w:rFonts w:ascii="標楷體" w:eastAsia="標楷體" w:hAnsi="標楷體" w:cs="標楷體"/>
                <w:noProof/>
                <w:color w:val="000000"/>
                <w:spacing w:val="-1"/>
                <w:sz w:val="22"/>
                <w:szCs w:val="22"/>
              </w:rPr>
              <w:t>改進與行動</w:t>
            </w:r>
            <w:r w:rsidRPr="0084591B">
              <w:rPr>
                <w:rFonts w:ascii="標楷體" w:eastAsia="標楷體" w:hAnsi="標楷體" w:cs="標楷體" w:hint="eastAsia"/>
                <w:noProof/>
                <w:color w:val="000000"/>
                <w:spacing w:val="-1"/>
                <w:sz w:val="22"/>
                <w:szCs w:val="22"/>
              </w:rPr>
              <w:t>。</w:t>
            </w:r>
          </w:p>
        </w:tc>
        <w:tc>
          <w:tcPr>
            <w:tcW w:w="3118"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人U</w:t>
            </w:r>
            <w:r w:rsidRPr="0084591B">
              <w:rPr>
                <w:rFonts w:ascii="標楷體" w:eastAsia="標楷體" w:hAnsi="標楷體" w:cs="標楷體" w:hint="eastAsia"/>
                <w:b/>
                <w:noProof/>
                <w:color w:val="000000"/>
                <w:spacing w:val="1"/>
                <w:sz w:val="22"/>
                <w:szCs w:val="22"/>
              </w:rPr>
              <w:t>2</w:t>
            </w:r>
            <w:r w:rsidRPr="0084591B">
              <w:rPr>
                <w:rFonts w:ascii="標楷體" w:eastAsia="標楷體" w:hAnsi="標楷體" w:cs="標楷體"/>
                <w:noProof/>
                <w:color w:val="000000"/>
                <w:spacing w:val="1"/>
                <w:sz w:val="22"/>
                <w:szCs w:val="22"/>
              </w:rPr>
              <w:t>探討國際人權議</w:t>
            </w:r>
            <w:r w:rsidRPr="0084591B">
              <w:rPr>
                <w:rFonts w:ascii="標楷體" w:eastAsia="標楷體" w:hAnsi="標楷體" w:cs="標楷體"/>
                <w:noProof/>
                <w:color w:val="000000"/>
                <w:spacing w:val="-13"/>
                <w:sz w:val="22"/>
                <w:szCs w:val="22"/>
              </w:rPr>
              <w:t>題，並能負起全球</w:t>
            </w:r>
            <w:r w:rsidRPr="0084591B">
              <w:rPr>
                <w:rFonts w:ascii="標楷體" w:eastAsia="標楷體" w:hAnsi="標楷體" w:cs="標楷體"/>
                <w:noProof/>
                <w:color w:val="000000"/>
                <w:spacing w:val="19"/>
                <w:sz w:val="22"/>
                <w:szCs w:val="22"/>
              </w:rPr>
              <w:t>公民的和平與永</w:t>
            </w:r>
            <w:r w:rsidRPr="0084591B">
              <w:rPr>
                <w:rFonts w:ascii="標楷體" w:eastAsia="標楷體" w:hAnsi="標楷體" w:cs="標楷體"/>
                <w:noProof/>
                <w:color w:val="000000"/>
                <w:spacing w:val="-1"/>
                <w:sz w:val="22"/>
                <w:szCs w:val="22"/>
              </w:rPr>
              <w:t>續發展責任</w:t>
            </w:r>
            <w:r w:rsidRPr="0084591B">
              <w:rPr>
                <w:rFonts w:ascii="標楷體" w:eastAsia="標楷體" w:hAnsi="標楷體" w:cs="標楷體" w:hint="eastAsia"/>
                <w:noProof/>
                <w:color w:val="000000"/>
                <w:spacing w:val="-1"/>
                <w:sz w:val="22"/>
                <w:szCs w:val="22"/>
              </w:rPr>
              <w:t>。</w:t>
            </w:r>
          </w:p>
        </w:tc>
      </w:tr>
      <w:tr w:rsidR="00D84B96" w:rsidRPr="00D84B96" w:rsidTr="00D84B96">
        <w:tc>
          <w:tcPr>
            <w:tcW w:w="456" w:type="dxa"/>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1784" w:type="dxa"/>
          </w:tcPr>
          <w:p w:rsidR="00D84B96" w:rsidRPr="00D84B96" w:rsidRDefault="00D84B96" w:rsidP="0084591B">
            <w:pPr>
              <w:snapToGrid w:val="0"/>
              <w:spacing w:line="240" w:lineRule="atLeast"/>
              <w:rPr>
                <w:rFonts w:ascii="標楷體" w:eastAsia="標楷體" w:hAnsi="標楷體" w:cs="標楷體"/>
                <w:noProof/>
                <w:color w:val="000000"/>
                <w:spacing w:val="15"/>
              </w:rPr>
            </w:pPr>
          </w:p>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5"/>
              </w:rPr>
              <w:t>人權與民主法</w:t>
            </w:r>
            <w:r w:rsidRPr="00D84B96">
              <w:rPr>
                <w:rFonts w:ascii="標楷體" w:eastAsia="標楷體" w:hAnsi="標楷體" w:cs="標楷體"/>
                <w:noProof/>
                <w:color w:val="000000"/>
                <w:spacing w:val="-1"/>
              </w:rPr>
              <w:t>治</w:t>
            </w:r>
          </w:p>
        </w:tc>
        <w:tc>
          <w:tcPr>
            <w:tcW w:w="2551" w:type="dxa"/>
          </w:tcPr>
          <w:p w:rsidR="00D84B96" w:rsidRPr="0084591B" w:rsidRDefault="00D84B96" w:rsidP="0084591B">
            <w:pPr>
              <w:snapToGrid w:val="0"/>
              <w:spacing w:line="240" w:lineRule="atLeast"/>
              <w:ind w:rightChars="14" w:right="34"/>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E3</w:t>
            </w:r>
            <w:r w:rsidRPr="0084591B">
              <w:rPr>
                <w:rFonts w:ascii="標楷體" w:eastAsia="標楷體" w:hAnsi="標楷體" w:cs="標楷體"/>
                <w:noProof/>
                <w:color w:val="000000"/>
                <w:spacing w:val="-1"/>
                <w:sz w:val="22"/>
                <w:szCs w:val="22"/>
              </w:rPr>
              <w:t>了解每個人需求</w:t>
            </w:r>
            <w:r w:rsidRPr="0084591B">
              <w:rPr>
                <w:rFonts w:ascii="標楷體" w:eastAsia="標楷體" w:hAnsi="標楷體" w:cs="標楷體"/>
                <w:noProof/>
                <w:color w:val="000000"/>
                <w:sz w:val="22"/>
                <w:szCs w:val="22"/>
              </w:rPr>
              <w:t>的不同，並能討論</w:t>
            </w:r>
            <w:r w:rsidRPr="0084591B">
              <w:rPr>
                <w:rFonts w:ascii="標楷體" w:eastAsia="標楷體" w:hAnsi="標楷體" w:cs="標楷體"/>
                <w:noProof/>
                <w:color w:val="000000"/>
                <w:spacing w:val="-1"/>
                <w:sz w:val="22"/>
                <w:szCs w:val="22"/>
              </w:rPr>
              <w:t>與遵守團體的規則</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ind w:rightChars="70" w:right="168"/>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J3</w:t>
            </w:r>
            <w:r w:rsidRPr="0084591B">
              <w:rPr>
                <w:rFonts w:ascii="標楷體" w:eastAsia="標楷體" w:hAnsi="標楷體" w:cs="標楷體"/>
                <w:noProof/>
                <w:color w:val="000000"/>
                <w:spacing w:val="-1"/>
                <w:sz w:val="22"/>
                <w:szCs w:val="22"/>
              </w:rPr>
              <w:t>探索各種利益可</w:t>
            </w:r>
            <w:r w:rsidRPr="0084591B">
              <w:rPr>
                <w:rFonts w:ascii="標楷體" w:eastAsia="標楷體" w:hAnsi="標楷體" w:cs="標楷體"/>
                <w:noProof/>
                <w:color w:val="000000"/>
                <w:sz w:val="22"/>
                <w:szCs w:val="22"/>
              </w:rPr>
              <w:t>能發生的衝突，並了解如何運用民主審議方式及正當的程序，以形成公共規則，落實平等自</w:t>
            </w:r>
            <w:r w:rsidRPr="0084591B">
              <w:rPr>
                <w:rFonts w:ascii="標楷體" w:eastAsia="標楷體" w:hAnsi="標楷體" w:cs="標楷體"/>
                <w:noProof/>
                <w:color w:val="000000"/>
                <w:spacing w:val="-1"/>
                <w:sz w:val="22"/>
                <w:szCs w:val="22"/>
              </w:rPr>
              <w:t>由之保障</w:t>
            </w:r>
            <w:r w:rsidRPr="0084591B">
              <w:rPr>
                <w:rFonts w:ascii="標楷體" w:eastAsia="標楷體" w:hAnsi="標楷體" w:cs="標楷體" w:hint="eastAsia"/>
                <w:noProof/>
                <w:color w:val="000000"/>
                <w:spacing w:val="-1"/>
                <w:sz w:val="22"/>
                <w:szCs w:val="22"/>
              </w:rPr>
              <w:t>。</w:t>
            </w:r>
          </w:p>
        </w:tc>
        <w:tc>
          <w:tcPr>
            <w:tcW w:w="3118"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U3</w:t>
            </w:r>
            <w:r w:rsidRPr="0084591B">
              <w:rPr>
                <w:rFonts w:ascii="標楷體" w:eastAsia="標楷體" w:hAnsi="標楷體" w:cs="標楷體"/>
                <w:noProof/>
                <w:color w:val="000000"/>
                <w:spacing w:val="1"/>
                <w:sz w:val="22"/>
                <w:szCs w:val="22"/>
              </w:rPr>
              <w:t>認識我國重要的</w:t>
            </w:r>
            <w:r w:rsidRPr="0084591B">
              <w:rPr>
                <w:rFonts w:ascii="標楷體" w:eastAsia="標楷體" w:hAnsi="標楷體" w:cs="標楷體"/>
                <w:noProof/>
                <w:color w:val="000000"/>
                <w:spacing w:val="19"/>
                <w:sz w:val="22"/>
                <w:szCs w:val="22"/>
              </w:rPr>
              <w:t>人權立法及其意</w:t>
            </w:r>
            <w:r w:rsidRPr="0084591B">
              <w:rPr>
                <w:rFonts w:ascii="標楷體" w:eastAsia="標楷體" w:hAnsi="標楷體" w:cs="標楷體"/>
                <w:noProof/>
                <w:color w:val="000000"/>
                <w:spacing w:val="-13"/>
                <w:sz w:val="22"/>
                <w:szCs w:val="22"/>
              </w:rPr>
              <w:t>義，理解保障人權</w:t>
            </w:r>
            <w:r w:rsidRPr="0084591B">
              <w:rPr>
                <w:rFonts w:ascii="標楷體" w:eastAsia="標楷體" w:hAnsi="標楷體" w:cs="標楷體"/>
                <w:noProof/>
                <w:color w:val="000000"/>
                <w:spacing w:val="19"/>
                <w:sz w:val="22"/>
                <w:szCs w:val="22"/>
              </w:rPr>
              <w:t>之憲政原理與原</w:t>
            </w:r>
            <w:r w:rsidRPr="0084591B">
              <w:rPr>
                <w:rFonts w:ascii="標楷體" w:eastAsia="標楷體" w:hAnsi="標楷體" w:cs="標楷體"/>
                <w:noProof/>
                <w:color w:val="000000"/>
                <w:spacing w:val="-1"/>
                <w:sz w:val="22"/>
                <w:szCs w:val="22"/>
              </w:rPr>
              <w:t>則</w:t>
            </w:r>
            <w:r w:rsidRPr="0084591B">
              <w:rPr>
                <w:rFonts w:ascii="標楷體" w:eastAsia="標楷體" w:hAnsi="標楷體" w:cs="標楷體" w:hint="eastAsia"/>
                <w:noProof/>
                <w:color w:val="000000"/>
                <w:spacing w:val="-1"/>
                <w:sz w:val="22"/>
                <w:szCs w:val="22"/>
              </w:rPr>
              <w:t>。</w:t>
            </w:r>
          </w:p>
        </w:tc>
      </w:tr>
      <w:tr w:rsidR="00D84B96" w:rsidRPr="00D84B96" w:rsidTr="00D84B96">
        <w:trPr>
          <w:trHeight w:val="2780"/>
        </w:trPr>
        <w:tc>
          <w:tcPr>
            <w:tcW w:w="456" w:type="dxa"/>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1784" w:type="dxa"/>
          </w:tcPr>
          <w:p w:rsidR="00D84B96" w:rsidRPr="00D84B96" w:rsidRDefault="00D84B96" w:rsidP="0084591B">
            <w:pPr>
              <w:snapToGrid w:val="0"/>
              <w:spacing w:line="240" w:lineRule="atLeast"/>
              <w:ind w:right="-239"/>
              <w:rPr>
                <w:rFonts w:ascii="標楷體" w:eastAsia="標楷體" w:hAnsi="標楷體" w:cstheme="minorBidi"/>
              </w:rPr>
            </w:pPr>
          </w:p>
          <w:p w:rsidR="00D84B96" w:rsidRPr="00D84B96" w:rsidRDefault="00D84B96" w:rsidP="0084591B">
            <w:pPr>
              <w:snapToGrid w:val="0"/>
              <w:spacing w:line="240" w:lineRule="atLeast"/>
              <w:ind w:right="-239"/>
              <w:rPr>
                <w:rFonts w:ascii="標楷體" w:eastAsia="標楷體" w:hAnsi="標楷體" w:cstheme="minorBidi"/>
              </w:rPr>
            </w:pPr>
            <w:r w:rsidRPr="00D84B96">
              <w:rPr>
                <w:rFonts w:ascii="標楷體" w:eastAsia="標楷體" w:hAnsi="標楷體" w:cs="標楷體"/>
                <w:noProof/>
                <w:color w:val="000000"/>
                <w:spacing w:val="-1"/>
              </w:rPr>
              <w:t>人權與生</w:t>
            </w:r>
            <w:r w:rsidRPr="00D84B96">
              <w:rPr>
                <w:rFonts w:ascii="標楷體" w:eastAsia="標楷體" w:hAnsi="標楷體" w:cs="Calibri"/>
                <w:noProof/>
                <w:color w:val="000000"/>
                <w:w w:val="39"/>
              </w:rPr>
              <w:t> </w:t>
            </w:r>
            <w:r w:rsidRPr="00D84B96">
              <w:rPr>
                <w:rFonts w:ascii="標楷體" w:eastAsia="標楷體" w:hAnsi="標楷體" w:cs="標楷體"/>
                <w:noProof/>
                <w:color w:val="000000"/>
                <w:spacing w:val="-1"/>
              </w:rPr>
              <w:t>活實踐</w:t>
            </w:r>
          </w:p>
        </w:tc>
        <w:tc>
          <w:tcPr>
            <w:tcW w:w="2551"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E4</w:t>
            </w:r>
            <w:r w:rsidRPr="0084591B">
              <w:rPr>
                <w:rFonts w:ascii="標楷體" w:eastAsia="標楷體" w:hAnsi="標楷體" w:cs="標楷體"/>
                <w:noProof/>
                <w:color w:val="000000"/>
                <w:spacing w:val="-1"/>
                <w:sz w:val="22"/>
                <w:szCs w:val="22"/>
              </w:rPr>
              <w:t>表達自己對一個</w:t>
            </w:r>
            <w:r w:rsidRPr="0084591B">
              <w:rPr>
                <w:rFonts w:ascii="標楷體" w:eastAsia="標楷體" w:hAnsi="標楷體" w:cs="標楷體"/>
                <w:noProof/>
                <w:color w:val="000000"/>
                <w:sz w:val="22"/>
                <w:szCs w:val="22"/>
              </w:rPr>
              <w:t>美好世界的想法，並能聆聽他人的想</w:t>
            </w:r>
            <w:r w:rsidRPr="0084591B">
              <w:rPr>
                <w:rFonts w:ascii="標楷體" w:eastAsia="標楷體" w:hAnsi="標楷體" w:cs="標楷體"/>
                <w:noProof/>
                <w:color w:val="000000"/>
                <w:spacing w:val="-1"/>
                <w:sz w:val="22"/>
                <w:szCs w:val="22"/>
              </w:rPr>
              <w:t>法</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E5</w:t>
            </w:r>
            <w:r w:rsidRPr="0084591B">
              <w:rPr>
                <w:rFonts w:ascii="標楷體" w:eastAsia="標楷體" w:hAnsi="標楷體" w:cs="標楷體"/>
                <w:noProof/>
                <w:color w:val="000000"/>
                <w:spacing w:val="-7"/>
                <w:sz w:val="22"/>
                <w:szCs w:val="22"/>
              </w:rPr>
              <w:t>欣賞、包容個別差</w:t>
            </w:r>
            <w:r w:rsidRPr="0084591B">
              <w:rPr>
                <w:rFonts w:ascii="標楷體" w:eastAsia="標楷體" w:hAnsi="標楷體" w:cs="標楷體"/>
                <w:noProof/>
                <w:color w:val="000000"/>
                <w:sz w:val="22"/>
                <w:szCs w:val="22"/>
              </w:rPr>
              <w:t>異並尊重自己與他</w:t>
            </w:r>
            <w:r w:rsidRPr="0084591B">
              <w:rPr>
                <w:rFonts w:ascii="標楷體" w:eastAsia="標楷體" w:hAnsi="標楷體" w:cs="標楷體"/>
                <w:noProof/>
                <w:color w:val="000000"/>
                <w:spacing w:val="-1"/>
                <w:sz w:val="22"/>
                <w:szCs w:val="22"/>
              </w:rPr>
              <w:t>人的權利</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E6</w:t>
            </w:r>
            <w:r w:rsidRPr="0084591B">
              <w:rPr>
                <w:rFonts w:ascii="標楷體" w:eastAsia="標楷體" w:hAnsi="標楷體" w:cs="標楷體"/>
                <w:noProof/>
                <w:color w:val="000000"/>
                <w:spacing w:val="-1"/>
                <w:sz w:val="22"/>
                <w:szCs w:val="22"/>
              </w:rPr>
              <w:t>覺察個人的偏見</w:t>
            </w:r>
            <w:r w:rsidRPr="0084591B">
              <w:rPr>
                <w:rFonts w:ascii="標楷體" w:eastAsia="標楷體" w:hAnsi="標楷體" w:cs="標楷體"/>
                <w:noProof/>
                <w:color w:val="000000"/>
                <w:sz w:val="22"/>
                <w:szCs w:val="22"/>
              </w:rPr>
              <w:t>並避免歧視行為的</w:t>
            </w:r>
            <w:r w:rsidRPr="0084591B">
              <w:rPr>
                <w:rFonts w:ascii="標楷體" w:eastAsia="標楷體" w:hAnsi="標楷體" w:cs="標楷體"/>
                <w:noProof/>
                <w:color w:val="000000"/>
                <w:spacing w:val="-1"/>
                <w:sz w:val="22"/>
                <w:szCs w:val="22"/>
              </w:rPr>
              <w:t>產生</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J4</w:t>
            </w:r>
            <w:r w:rsidRPr="0084591B">
              <w:rPr>
                <w:rFonts w:ascii="標楷體" w:eastAsia="標楷體" w:hAnsi="標楷體" w:cs="標楷體"/>
                <w:noProof/>
                <w:color w:val="000000"/>
                <w:spacing w:val="-7"/>
                <w:sz w:val="22"/>
                <w:szCs w:val="22"/>
              </w:rPr>
              <w:t>了解平等、正義的</w:t>
            </w:r>
            <w:r w:rsidRPr="0084591B">
              <w:rPr>
                <w:rFonts w:ascii="標楷體" w:eastAsia="標楷體" w:hAnsi="標楷體" w:cs="標楷體"/>
                <w:noProof/>
                <w:color w:val="000000"/>
                <w:sz w:val="22"/>
                <w:szCs w:val="22"/>
              </w:rPr>
              <w:t>原則，並能在生活</w:t>
            </w:r>
            <w:r w:rsidRPr="0084591B">
              <w:rPr>
                <w:rFonts w:ascii="標楷體" w:eastAsia="標楷體" w:hAnsi="標楷體" w:cs="標楷體"/>
                <w:noProof/>
                <w:color w:val="000000"/>
                <w:spacing w:val="-1"/>
                <w:sz w:val="22"/>
                <w:szCs w:val="22"/>
              </w:rPr>
              <w:t>中實踐</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J5</w:t>
            </w:r>
            <w:r w:rsidRPr="0084591B">
              <w:rPr>
                <w:rFonts w:ascii="標楷體" w:eastAsia="標楷體" w:hAnsi="標楷體" w:cs="標楷體"/>
                <w:noProof/>
                <w:color w:val="000000"/>
                <w:spacing w:val="-1"/>
                <w:sz w:val="22"/>
                <w:szCs w:val="22"/>
              </w:rPr>
              <w:t>了解社會上有不</w:t>
            </w:r>
            <w:r w:rsidRPr="0084591B">
              <w:rPr>
                <w:rFonts w:ascii="標楷體" w:eastAsia="標楷體" w:hAnsi="標楷體" w:cs="標楷體"/>
                <w:noProof/>
                <w:color w:val="000000"/>
                <w:sz w:val="22"/>
                <w:szCs w:val="22"/>
              </w:rPr>
              <w:t>同的群體和文化，能尊重並欣賞其差</w:t>
            </w:r>
            <w:r w:rsidRPr="0084591B">
              <w:rPr>
                <w:rFonts w:ascii="標楷體" w:eastAsia="標楷體" w:hAnsi="標楷體" w:cs="標楷體"/>
                <w:noProof/>
                <w:color w:val="000000"/>
                <w:spacing w:val="-1"/>
                <w:sz w:val="22"/>
                <w:szCs w:val="22"/>
              </w:rPr>
              <w:t>異</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J6</w:t>
            </w:r>
            <w:r w:rsidRPr="0084591B">
              <w:rPr>
                <w:rFonts w:ascii="標楷體" w:eastAsia="標楷體" w:hAnsi="標楷體" w:cs="Calibri"/>
                <w:noProof/>
                <w:color w:val="000000"/>
                <w:w w:val="247"/>
                <w:sz w:val="22"/>
                <w:szCs w:val="22"/>
              </w:rPr>
              <w:t> </w:t>
            </w:r>
            <w:r w:rsidRPr="0084591B">
              <w:rPr>
                <w:rFonts w:ascii="標楷體" w:eastAsia="標楷體" w:hAnsi="標楷體" w:cs="標楷體" w:hint="eastAsia"/>
                <w:noProof/>
                <w:color w:val="000000"/>
                <w:spacing w:val="-1"/>
                <w:sz w:val="22"/>
                <w:szCs w:val="22"/>
              </w:rPr>
              <w:t>正</w:t>
            </w:r>
            <w:r w:rsidRPr="0084591B">
              <w:rPr>
                <w:rFonts w:ascii="標楷體" w:eastAsia="標楷體" w:hAnsi="標楷體" w:cs="標楷體"/>
                <w:noProof/>
                <w:color w:val="000000"/>
                <w:spacing w:val="-1"/>
                <w:sz w:val="22"/>
                <w:szCs w:val="22"/>
              </w:rPr>
              <w:t>視社會中的各</w:t>
            </w:r>
            <w:r w:rsidRPr="0084591B">
              <w:rPr>
                <w:rFonts w:ascii="標楷體" w:eastAsia="標楷體" w:hAnsi="標楷體" w:cs="標楷體"/>
                <w:noProof/>
                <w:color w:val="000000"/>
                <w:sz w:val="22"/>
                <w:szCs w:val="22"/>
              </w:rPr>
              <w:t>種歧視，並能採取行動來關懷與保護</w:t>
            </w:r>
            <w:r w:rsidRPr="0084591B">
              <w:rPr>
                <w:rFonts w:ascii="標楷體" w:eastAsia="標楷體" w:hAnsi="標楷體" w:cs="標楷體" w:hint="eastAsia"/>
                <w:noProof/>
                <w:color w:val="000000"/>
                <w:sz w:val="22"/>
                <w:szCs w:val="22"/>
              </w:rPr>
              <w:t>。</w:t>
            </w:r>
          </w:p>
        </w:tc>
        <w:tc>
          <w:tcPr>
            <w:tcW w:w="3118" w:type="dxa"/>
          </w:tcPr>
          <w:p w:rsidR="00D84B96" w:rsidRPr="0084591B" w:rsidRDefault="00D84B96" w:rsidP="0084591B">
            <w:pPr>
              <w:snapToGrid w:val="0"/>
              <w:spacing w:line="240" w:lineRule="atLeast"/>
              <w:ind w:rightChars="-42" w:right="-101"/>
              <w:rPr>
                <w:rFonts w:ascii="標楷體" w:eastAsia="標楷體" w:hAnsi="標楷體" w:cs="標楷體"/>
                <w:noProof/>
                <w:color w:val="000000"/>
                <w:spacing w:val="-1"/>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U4</w:t>
            </w:r>
            <w:r w:rsidRPr="0084591B">
              <w:rPr>
                <w:rFonts w:ascii="標楷體" w:eastAsia="標楷體" w:hAnsi="標楷體" w:cs="標楷體"/>
                <w:noProof/>
                <w:color w:val="000000"/>
                <w:spacing w:val="1"/>
                <w:sz w:val="22"/>
                <w:szCs w:val="22"/>
              </w:rPr>
              <w:t>理解人權與世界</w:t>
            </w:r>
            <w:r w:rsidRPr="0084591B">
              <w:rPr>
                <w:rFonts w:ascii="標楷體" w:eastAsia="標楷體" w:hAnsi="標楷體" w:cs="標楷體"/>
                <w:noProof/>
                <w:color w:val="000000"/>
                <w:spacing w:val="-13"/>
                <w:sz w:val="22"/>
                <w:szCs w:val="22"/>
              </w:rPr>
              <w:t>和平的關係，並能</w:t>
            </w:r>
            <w:r w:rsidRPr="0084591B">
              <w:rPr>
                <w:rFonts w:ascii="標楷體" w:eastAsia="標楷體" w:hAnsi="標楷體" w:cs="標楷體"/>
                <w:noProof/>
                <w:color w:val="000000"/>
                <w:spacing w:val="-1"/>
                <w:sz w:val="22"/>
                <w:szCs w:val="22"/>
              </w:rPr>
              <w:t>在社會中實踐</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2" w:right="-101"/>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U5</w:t>
            </w:r>
            <w:r w:rsidRPr="0084591B">
              <w:rPr>
                <w:rFonts w:ascii="標楷體" w:eastAsia="標楷體" w:hAnsi="標楷體" w:cs="標楷體"/>
                <w:noProof/>
                <w:color w:val="000000"/>
                <w:spacing w:val="1"/>
                <w:sz w:val="22"/>
                <w:szCs w:val="22"/>
              </w:rPr>
              <w:t>理解世界上有不</w:t>
            </w:r>
            <w:r w:rsidRPr="0084591B">
              <w:rPr>
                <w:rFonts w:ascii="標楷體" w:eastAsia="標楷體" w:hAnsi="標楷體" w:cs="標楷體"/>
                <w:noProof/>
                <w:color w:val="000000"/>
                <w:spacing w:val="-6"/>
                <w:sz w:val="22"/>
                <w:szCs w:val="22"/>
              </w:rPr>
              <w:t>同的國家、族群、</w:t>
            </w:r>
            <w:r w:rsidRPr="0084591B">
              <w:rPr>
                <w:rFonts w:ascii="標楷體" w:eastAsia="標楷體" w:hAnsi="標楷體" w:cs="標楷體"/>
                <w:noProof/>
                <w:color w:val="000000"/>
                <w:spacing w:val="-13"/>
                <w:sz w:val="22"/>
                <w:szCs w:val="22"/>
              </w:rPr>
              <w:t>和文化，並能尊重</w:t>
            </w:r>
            <w:r w:rsidRPr="0084591B">
              <w:rPr>
                <w:rFonts w:ascii="標楷體" w:eastAsia="標楷體" w:hAnsi="標楷體" w:cs="標楷體"/>
                <w:noProof/>
                <w:color w:val="000000"/>
                <w:spacing w:val="-1"/>
                <w:sz w:val="22"/>
                <w:szCs w:val="22"/>
              </w:rPr>
              <w:t>其文化權</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Calibri"/>
                <w:noProof/>
                <w:color w:val="000000"/>
                <w:w w:val="221"/>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U6</w:t>
            </w:r>
            <w:r w:rsidRPr="0084591B">
              <w:rPr>
                <w:rFonts w:ascii="標楷體" w:eastAsia="標楷體" w:hAnsi="標楷體" w:cs="標楷體"/>
                <w:noProof/>
                <w:color w:val="000000"/>
                <w:spacing w:val="1"/>
                <w:sz w:val="22"/>
                <w:szCs w:val="22"/>
              </w:rPr>
              <w:t>探討歧視少數民</w:t>
            </w:r>
            <w:r w:rsidRPr="0084591B">
              <w:rPr>
                <w:rFonts w:ascii="標楷體" w:eastAsia="標楷體" w:hAnsi="標楷體" w:cs="標楷體"/>
                <w:noProof/>
                <w:color w:val="000000"/>
                <w:spacing w:val="-13"/>
                <w:sz w:val="22"/>
                <w:szCs w:val="22"/>
              </w:rPr>
              <w:t>族、排除異類、污名化等現象</w:t>
            </w:r>
            <w:r w:rsidRPr="0084591B">
              <w:rPr>
                <w:rFonts w:ascii="標楷體" w:eastAsia="標楷體" w:hAnsi="標楷體" w:cs="標楷體"/>
                <w:noProof/>
                <w:color w:val="000000"/>
                <w:spacing w:val="1"/>
                <w:sz w:val="22"/>
                <w:szCs w:val="22"/>
              </w:rPr>
              <w:t>，理解其經常和政治經濟不平等、種族主義等互為因果，並提出相關的公民行動方案。</w:t>
            </w:r>
          </w:p>
        </w:tc>
      </w:tr>
      <w:tr w:rsidR="00D84B96" w:rsidRPr="00D84B96" w:rsidTr="00D84B96">
        <w:tc>
          <w:tcPr>
            <w:tcW w:w="456" w:type="dxa"/>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1784" w:type="dxa"/>
          </w:tcPr>
          <w:p w:rsidR="00D84B96" w:rsidRPr="00D84B96" w:rsidRDefault="00D84B96" w:rsidP="0084591B">
            <w:pPr>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5"/>
              </w:rPr>
              <w:t>人權違反與救</w:t>
            </w:r>
            <w:r w:rsidRPr="00D84B96">
              <w:rPr>
                <w:rFonts w:ascii="標楷體" w:eastAsia="標楷體" w:hAnsi="標楷體" w:cs="標楷體"/>
                <w:noProof/>
                <w:color w:val="000000"/>
                <w:spacing w:val="-1"/>
              </w:rPr>
              <w:t>濟</w:t>
            </w:r>
          </w:p>
          <w:p w:rsidR="00D84B96" w:rsidRPr="00D84B96" w:rsidRDefault="00D84B96" w:rsidP="0084591B">
            <w:pPr>
              <w:autoSpaceDE w:val="0"/>
              <w:autoSpaceDN w:val="0"/>
              <w:adjustRightInd w:val="0"/>
              <w:snapToGrid w:val="0"/>
              <w:spacing w:line="240" w:lineRule="atLeast"/>
              <w:rPr>
                <w:rFonts w:ascii="標楷體" w:eastAsia="標楷體" w:hAnsi="標楷體" w:cstheme="minorBidi"/>
              </w:rPr>
            </w:pPr>
          </w:p>
        </w:tc>
        <w:tc>
          <w:tcPr>
            <w:tcW w:w="2551" w:type="dxa"/>
          </w:tcPr>
          <w:p w:rsidR="00D84B96" w:rsidRPr="0084591B" w:rsidRDefault="00D84B96" w:rsidP="0084591B">
            <w:pPr>
              <w:snapToGrid w:val="0"/>
              <w:spacing w:line="240" w:lineRule="atLeast"/>
              <w:ind w:rightChars="-44" w:right="-106"/>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E7</w:t>
            </w:r>
            <w:r w:rsidRPr="0084591B">
              <w:rPr>
                <w:rFonts w:ascii="標楷體" w:eastAsia="標楷體" w:hAnsi="標楷體" w:cs="標楷體"/>
                <w:noProof/>
                <w:color w:val="000000"/>
                <w:spacing w:val="-1"/>
                <w:sz w:val="22"/>
                <w:szCs w:val="22"/>
              </w:rPr>
              <w:t>認識生活中不公</w:t>
            </w:r>
            <w:r w:rsidRPr="0084591B">
              <w:rPr>
                <w:rFonts w:ascii="標楷體" w:eastAsia="標楷體" w:hAnsi="標楷體" w:cs="標楷體"/>
                <w:noProof/>
                <w:color w:val="000000"/>
                <w:sz w:val="22"/>
                <w:szCs w:val="22"/>
              </w:rPr>
              <w:t>平、不合理、違反規則和健康受到傷害等經驗，並知道如何尋求救助的管</w:t>
            </w:r>
            <w:r w:rsidRPr="0084591B">
              <w:rPr>
                <w:rFonts w:ascii="標楷體" w:eastAsia="標楷體" w:hAnsi="標楷體" w:cs="標楷體"/>
                <w:noProof/>
                <w:color w:val="000000"/>
                <w:spacing w:val="-1"/>
                <w:sz w:val="22"/>
                <w:szCs w:val="22"/>
              </w:rPr>
              <w:t>道</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J7</w:t>
            </w:r>
            <w:r w:rsidRPr="0084591B">
              <w:rPr>
                <w:rFonts w:ascii="標楷體" w:eastAsia="標楷體" w:hAnsi="標楷體" w:cs="標楷體"/>
                <w:noProof/>
                <w:color w:val="000000"/>
                <w:spacing w:val="-1"/>
                <w:sz w:val="22"/>
                <w:szCs w:val="22"/>
              </w:rPr>
              <w:t>探討違反人權的</w:t>
            </w:r>
            <w:r w:rsidRPr="0084591B">
              <w:rPr>
                <w:rFonts w:ascii="標楷體" w:eastAsia="標楷體" w:hAnsi="標楷體" w:cs="標楷體"/>
                <w:noProof/>
                <w:color w:val="000000"/>
                <w:sz w:val="22"/>
                <w:szCs w:val="22"/>
              </w:rPr>
              <w:t>事件對個人、社區</w:t>
            </w:r>
            <w:r w:rsidRPr="0084591B">
              <w:rPr>
                <w:rFonts w:ascii="標楷體" w:eastAsia="標楷體" w:hAnsi="標楷體" w:cs="標楷體"/>
                <w:noProof/>
                <w:color w:val="000000"/>
                <w:spacing w:val="-1"/>
                <w:sz w:val="22"/>
                <w:szCs w:val="22"/>
              </w:rPr>
              <w:t>(部落)</w:t>
            </w:r>
            <w:r w:rsidRPr="0084591B">
              <w:rPr>
                <w:rFonts w:ascii="標楷體" w:eastAsia="標楷體" w:hAnsi="標楷體" w:cs="標楷體"/>
                <w:noProof/>
                <w:color w:val="000000"/>
                <w:sz w:val="22"/>
                <w:szCs w:val="22"/>
              </w:rPr>
              <w:t>、社會的影響，並提出改善策</w:t>
            </w:r>
            <w:r w:rsidRPr="0084591B">
              <w:rPr>
                <w:rFonts w:ascii="標楷體" w:eastAsia="標楷體" w:hAnsi="標楷體" w:cs="標楷體"/>
                <w:noProof/>
                <w:color w:val="000000"/>
                <w:spacing w:val="-1"/>
                <w:sz w:val="22"/>
                <w:szCs w:val="22"/>
              </w:rPr>
              <w:t>略或行動方案</w:t>
            </w:r>
            <w:r w:rsidRPr="0084591B">
              <w:rPr>
                <w:rFonts w:ascii="標楷體" w:eastAsia="標楷體" w:hAnsi="標楷體" w:cs="標楷體" w:hint="eastAsia"/>
                <w:noProof/>
                <w:color w:val="000000"/>
                <w:spacing w:val="-1"/>
                <w:sz w:val="22"/>
                <w:szCs w:val="22"/>
              </w:rPr>
              <w:t>。</w:t>
            </w:r>
          </w:p>
        </w:tc>
        <w:tc>
          <w:tcPr>
            <w:tcW w:w="3118" w:type="dxa"/>
          </w:tcPr>
          <w:p w:rsidR="00D84B96" w:rsidRPr="0084591B" w:rsidRDefault="00D84B96" w:rsidP="0084591B">
            <w:pPr>
              <w:snapToGrid w:val="0"/>
              <w:spacing w:line="240" w:lineRule="atLeast"/>
              <w:ind w:rightChars="16" w:right="38"/>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U7</w:t>
            </w:r>
            <w:r w:rsidRPr="0084591B">
              <w:rPr>
                <w:rFonts w:ascii="標楷體" w:eastAsia="標楷體" w:hAnsi="標楷體" w:cs="標楷體"/>
                <w:noProof/>
                <w:color w:val="000000"/>
                <w:spacing w:val="1"/>
                <w:sz w:val="22"/>
                <w:szCs w:val="22"/>
              </w:rPr>
              <w:t>體悟公民不服從</w:t>
            </w:r>
            <w:r w:rsidRPr="0084591B">
              <w:rPr>
                <w:rFonts w:ascii="標楷體" w:eastAsia="標楷體" w:hAnsi="標楷體" w:cs="標楷體"/>
                <w:noProof/>
                <w:color w:val="000000"/>
                <w:spacing w:val="-6"/>
                <w:sz w:val="22"/>
                <w:szCs w:val="22"/>
              </w:rPr>
              <w:t>的人權法治意涵，</w:t>
            </w:r>
            <w:r w:rsidRPr="0084591B">
              <w:rPr>
                <w:rFonts w:ascii="標楷體" w:eastAsia="標楷體" w:hAnsi="標楷體" w:cs="標楷體"/>
                <w:noProof/>
                <w:color w:val="000000"/>
                <w:spacing w:val="19"/>
                <w:sz w:val="22"/>
                <w:szCs w:val="22"/>
              </w:rPr>
              <w:t>並倡議當今我國或全球人權相關</w:t>
            </w:r>
            <w:r w:rsidRPr="0084591B">
              <w:rPr>
                <w:rFonts w:ascii="標楷體" w:eastAsia="標楷體" w:hAnsi="標楷體" w:cs="標楷體"/>
                <w:noProof/>
                <w:color w:val="000000"/>
                <w:spacing w:val="-1"/>
                <w:sz w:val="22"/>
                <w:szCs w:val="22"/>
              </w:rPr>
              <w:t>之議題</w:t>
            </w:r>
            <w:r w:rsidRPr="0084591B">
              <w:rPr>
                <w:rFonts w:ascii="標楷體" w:eastAsia="標楷體" w:hAnsi="標楷體" w:cs="標楷體" w:hint="eastAsia"/>
                <w:noProof/>
                <w:color w:val="000000"/>
                <w:spacing w:val="-1"/>
                <w:sz w:val="22"/>
                <w:szCs w:val="22"/>
              </w:rPr>
              <w:t>。</w:t>
            </w:r>
          </w:p>
        </w:tc>
      </w:tr>
      <w:tr w:rsidR="00D84B96" w:rsidRPr="00D84B96" w:rsidTr="00D84B96">
        <w:tc>
          <w:tcPr>
            <w:tcW w:w="456" w:type="dxa"/>
            <w:vMerge/>
          </w:tcPr>
          <w:p w:rsidR="00D84B96" w:rsidRPr="00D84B96" w:rsidRDefault="00D84B96" w:rsidP="00D84B96">
            <w:pPr>
              <w:autoSpaceDE w:val="0"/>
              <w:autoSpaceDN w:val="0"/>
              <w:adjustRightInd w:val="0"/>
              <w:spacing w:line="240" w:lineRule="exact"/>
              <w:rPr>
                <w:rFonts w:ascii="標楷體" w:eastAsia="標楷體" w:hAnsi="標楷體" w:cstheme="minorBidi"/>
              </w:rPr>
            </w:pPr>
          </w:p>
        </w:tc>
        <w:tc>
          <w:tcPr>
            <w:tcW w:w="1784" w:type="dxa"/>
          </w:tcPr>
          <w:p w:rsidR="00D84B96" w:rsidRPr="00D84B96" w:rsidRDefault="00D84B96" w:rsidP="0084591B">
            <w:pPr>
              <w:autoSpaceDE w:val="0"/>
              <w:autoSpaceDN w:val="0"/>
              <w:adjustRightInd w:val="0"/>
              <w:snapToGrid w:val="0"/>
              <w:spacing w:line="240" w:lineRule="atLeast"/>
              <w:rPr>
                <w:rFonts w:ascii="標楷體" w:eastAsia="標楷體" w:hAnsi="標楷體" w:cstheme="minorBidi"/>
              </w:rPr>
            </w:pPr>
            <w:r w:rsidRPr="00D84B96">
              <w:rPr>
                <w:rFonts w:ascii="標楷體" w:eastAsia="標楷體" w:hAnsi="標楷體" w:cs="標楷體"/>
                <w:noProof/>
                <w:color w:val="000000"/>
                <w:spacing w:val="-1"/>
              </w:rPr>
              <w:t>人權重要主題</w:t>
            </w:r>
          </w:p>
        </w:tc>
        <w:tc>
          <w:tcPr>
            <w:tcW w:w="2551" w:type="dxa"/>
          </w:tcPr>
          <w:p w:rsidR="00D84B96" w:rsidRPr="0084591B" w:rsidRDefault="00D84B96" w:rsidP="0084591B">
            <w:pPr>
              <w:snapToGrid w:val="0"/>
              <w:spacing w:line="240" w:lineRule="atLeast"/>
              <w:ind w:rightChars="-44" w:right="-106"/>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w:t>
            </w:r>
            <w:r w:rsidRPr="0084591B">
              <w:rPr>
                <w:rFonts w:ascii="標楷體" w:eastAsia="標楷體" w:hAnsi="標楷體" w:cs="標楷體" w:hint="eastAsia"/>
                <w:b/>
                <w:noProof/>
                <w:color w:val="000000"/>
                <w:spacing w:val="-1"/>
                <w:sz w:val="22"/>
                <w:szCs w:val="22"/>
              </w:rPr>
              <w:t>8</w:t>
            </w:r>
            <w:r w:rsidRPr="0084591B">
              <w:rPr>
                <w:rFonts w:ascii="標楷體" w:eastAsia="標楷體" w:hAnsi="標楷體" w:cs="標楷體"/>
                <w:noProof/>
                <w:color w:val="000000"/>
                <w:spacing w:val="-1"/>
                <w:sz w:val="22"/>
                <w:szCs w:val="22"/>
              </w:rPr>
              <w:t>了解兒童對遊戲權利的需求</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4" w:right="-106"/>
              <w:rPr>
                <w:rFonts w:ascii="標楷體" w:eastAsia="標楷體" w:hAnsi="標楷體" w:cstheme="minorBidi"/>
                <w:sz w:val="22"/>
                <w:szCs w:val="22"/>
              </w:rPr>
            </w:pPr>
            <w:r w:rsidRPr="0084591B">
              <w:rPr>
                <w:rFonts w:ascii="標楷體" w:eastAsia="標楷體" w:hAnsi="標楷體" w:cs="標楷體" w:hint="eastAsia"/>
                <w:b/>
                <w:noProof/>
                <w:color w:val="000000"/>
                <w:spacing w:val="-1"/>
                <w:sz w:val="22"/>
                <w:szCs w:val="22"/>
              </w:rPr>
              <w:t>人</w:t>
            </w:r>
            <w:r w:rsidRPr="0084591B">
              <w:rPr>
                <w:rFonts w:ascii="標楷體" w:eastAsia="標楷體" w:hAnsi="標楷體" w:cs="標楷體"/>
                <w:b/>
                <w:noProof/>
                <w:color w:val="000000"/>
                <w:spacing w:val="-1"/>
                <w:sz w:val="22"/>
                <w:szCs w:val="22"/>
              </w:rPr>
              <w:t>E9</w:t>
            </w:r>
            <w:r w:rsidRPr="0084591B">
              <w:rPr>
                <w:rFonts w:ascii="標楷體" w:eastAsia="標楷體" w:hAnsi="標楷體" w:cs="標楷體"/>
                <w:noProof/>
                <w:color w:val="000000"/>
                <w:spacing w:val="-7"/>
                <w:sz w:val="22"/>
                <w:szCs w:val="22"/>
              </w:rPr>
              <w:t>認識生存權、身分</w:t>
            </w:r>
            <w:r w:rsidRPr="0084591B">
              <w:rPr>
                <w:rFonts w:ascii="標楷體" w:eastAsia="標楷體" w:hAnsi="標楷體" w:cs="標楷體"/>
                <w:noProof/>
                <w:color w:val="000000"/>
                <w:sz w:val="22"/>
                <w:szCs w:val="22"/>
              </w:rPr>
              <w:t>權的剝奪與個人尊</w:t>
            </w:r>
            <w:r w:rsidRPr="0084591B">
              <w:rPr>
                <w:rFonts w:ascii="標楷體" w:eastAsia="標楷體" w:hAnsi="標楷體" w:cs="標楷體"/>
                <w:noProof/>
                <w:color w:val="000000"/>
                <w:spacing w:val="-1"/>
                <w:sz w:val="22"/>
                <w:szCs w:val="22"/>
              </w:rPr>
              <w:t>嚴的關係</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4" w:right="-106"/>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E10</w:t>
            </w:r>
            <w:r w:rsidRPr="0084591B">
              <w:rPr>
                <w:rFonts w:ascii="標楷體" w:eastAsia="標楷體" w:hAnsi="標楷體" w:cs="標楷體"/>
                <w:noProof/>
                <w:color w:val="000000"/>
                <w:spacing w:val="-1"/>
                <w:sz w:val="22"/>
                <w:szCs w:val="22"/>
              </w:rPr>
              <w:t>認識隱私權與日常生活的關係</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4" w:right="-106"/>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E11</w:t>
            </w:r>
            <w:r w:rsidRPr="0084591B">
              <w:rPr>
                <w:rFonts w:ascii="標楷體" w:eastAsia="標楷體" w:hAnsi="標楷體" w:cs="標楷體"/>
                <w:noProof/>
                <w:color w:val="000000"/>
                <w:spacing w:val="-1"/>
                <w:sz w:val="22"/>
                <w:szCs w:val="22"/>
              </w:rPr>
              <w:t>了解兒童權利宣</w:t>
            </w:r>
            <w:r w:rsidRPr="0084591B">
              <w:rPr>
                <w:rFonts w:ascii="標楷體" w:eastAsia="標楷體" w:hAnsi="標楷體" w:cs="標楷體"/>
                <w:noProof/>
                <w:color w:val="000000"/>
                <w:sz w:val="22"/>
                <w:szCs w:val="22"/>
              </w:rPr>
              <w:t>言的內涵及兒童權利公約對兒童基本</w:t>
            </w:r>
            <w:r w:rsidRPr="0084591B">
              <w:rPr>
                <w:rFonts w:ascii="標楷體" w:eastAsia="標楷體" w:hAnsi="標楷體" w:cs="標楷體"/>
                <w:noProof/>
                <w:color w:val="000000"/>
                <w:spacing w:val="-1"/>
                <w:sz w:val="22"/>
                <w:szCs w:val="22"/>
              </w:rPr>
              <w:t>需求的維護與支持</w:t>
            </w:r>
            <w:r w:rsidRPr="0084591B">
              <w:rPr>
                <w:rFonts w:ascii="標楷體" w:eastAsia="標楷體" w:hAnsi="標楷體" w:cs="標楷體" w:hint="eastAsia"/>
                <w:noProof/>
                <w:color w:val="000000"/>
                <w:spacing w:val="-1"/>
                <w:sz w:val="22"/>
                <w:szCs w:val="22"/>
              </w:rPr>
              <w:t>。</w:t>
            </w:r>
          </w:p>
        </w:tc>
        <w:tc>
          <w:tcPr>
            <w:tcW w:w="2694" w:type="dxa"/>
          </w:tcPr>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J8</w:t>
            </w:r>
            <w:r w:rsidRPr="0084591B">
              <w:rPr>
                <w:rFonts w:ascii="標楷體" w:eastAsia="標楷體" w:hAnsi="標楷體" w:cs="標楷體"/>
                <w:noProof/>
                <w:color w:val="000000"/>
                <w:spacing w:val="-1"/>
                <w:sz w:val="22"/>
                <w:szCs w:val="22"/>
              </w:rPr>
              <w:t>了解人身自由權</w:t>
            </w:r>
            <w:r w:rsidRPr="0084591B">
              <w:rPr>
                <w:rFonts w:ascii="標楷體" w:eastAsia="標楷體" w:hAnsi="標楷體" w:cs="標楷體"/>
                <w:noProof/>
                <w:color w:val="000000"/>
                <w:sz w:val="22"/>
                <w:szCs w:val="22"/>
              </w:rPr>
              <w:t>並具有自我保護的</w:t>
            </w:r>
            <w:r w:rsidRPr="0084591B">
              <w:rPr>
                <w:rFonts w:ascii="標楷體" w:eastAsia="標楷體" w:hAnsi="標楷體" w:cs="標楷體"/>
                <w:noProof/>
                <w:color w:val="000000"/>
                <w:spacing w:val="-1"/>
                <w:sz w:val="22"/>
                <w:szCs w:val="22"/>
              </w:rPr>
              <w:t>知能</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J9</w:t>
            </w:r>
            <w:r w:rsidRPr="0084591B">
              <w:rPr>
                <w:rFonts w:ascii="標楷體" w:eastAsia="標楷體" w:hAnsi="標楷體" w:cs="標楷體"/>
                <w:noProof/>
                <w:color w:val="000000"/>
                <w:spacing w:val="-7"/>
                <w:sz w:val="22"/>
                <w:szCs w:val="22"/>
              </w:rPr>
              <w:t>認識教育權、工作</w:t>
            </w:r>
            <w:r w:rsidRPr="0084591B">
              <w:rPr>
                <w:rFonts w:ascii="標楷體" w:eastAsia="標楷體" w:hAnsi="標楷體" w:cs="標楷體"/>
                <w:noProof/>
                <w:color w:val="000000"/>
                <w:sz w:val="22"/>
                <w:szCs w:val="22"/>
              </w:rPr>
              <w:t>權與個人生涯發展</w:t>
            </w:r>
            <w:r w:rsidRPr="0084591B">
              <w:rPr>
                <w:rFonts w:ascii="標楷體" w:eastAsia="標楷體" w:hAnsi="標楷體" w:cs="標楷體"/>
                <w:noProof/>
                <w:color w:val="000000"/>
                <w:spacing w:val="-1"/>
                <w:sz w:val="22"/>
                <w:szCs w:val="22"/>
              </w:rPr>
              <w:t>的關係</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J10</w:t>
            </w:r>
            <w:r w:rsidRPr="0084591B">
              <w:rPr>
                <w:rFonts w:ascii="標楷體" w:eastAsia="標楷體" w:hAnsi="標楷體" w:cs="標楷體"/>
                <w:noProof/>
                <w:color w:val="000000"/>
                <w:spacing w:val="-1"/>
                <w:sz w:val="22"/>
                <w:szCs w:val="22"/>
              </w:rPr>
              <w:t>了解人權的起源</w:t>
            </w:r>
            <w:r w:rsidRPr="0084591B">
              <w:rPr>
                <w:rFonts w:ascii="標楷體" w:eastAsia="標楷體" w:hAnsi="標楷體" w:cs="標楷體"/>
                <w:noProof/>
                <w:color w:val="000000"/>
                <w:sz w:val="22"/>
                <w:szCs w:val="22"/>
              </w:rPr>
              <w:t>與歷史發展對人權</w:t>
            </w:r>
            <w:r w:rsidRPr="0084591B">
              <w:rPr>
                <w:rFonts w:ascii="標楷體" w:eastAsia="標楷體" w:hAnsi="標楷體" w:cs="標楷體"/>
                <w:noProof/>
                <w:color w:val="000000"/>
                <w:spacing w:val="-1"/>
                <w:sz w:val="22"/>
                <w:szCs w:val="22"/>
              </w:rPr>
              <w:t>維護的意義</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J11</w:t>
            </w:r>
            <w:r w:rsidRPr="0084591B">
              <w:rPr>
                <w:rFonts w:ascii="標楷體" w:eastAsia="標楷體" w:hAnsi="標楷體" w:cs="標楷體"/>
                <w:noProof/>
                <w:color w:val="000000"/>
                <w:spacing w:val="-1"/>
                <w:sz w:val="22"/>
                <w:szCs w:val="22"/>
              </w:rPr>
              <w:t>運用資訊網絡了</w:t>
            </w:r>
            <w:r w:rsidRPr="0084591B">
              <w:rPr>
                <w:rFonts w:ascii="標楷體" w:eastAsia="標楷體" w:hAnsi="標楷體" w:cs="標楷體"/>
                <w:noProof/>
                <w:color w:val="000000"/>
                <w:sz w:val="22"/>
                <w:szCs w:val="22"/>
              </w:rPr>
              <w:t>解人權相關組織與</w:t>
            </w:r>
            <w:r w:rsidRPr="0084591B">
              <w:rPr>
                <w:rFonts w:ascii="標楷體" w:eastAsia="標楷體" w:hAnsi="標楷體" w:cs="標楷體"/>
                <w:noProof/>
                <w:color w:val="000000"/>
                <w:spacing w:val="-1"/>
                <w:sz w:val="22"/>
                <w:szCs w:val="22"/>
              </w:rPr>
              <w:t>活動</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J12</w:t>
            </w:r>
            <w:r w:rsidRPr="0084591B">
              <w:rPr>
                <w:rFonts w:ascii="標楷體" w:eastAsia="標楷體" w:hAnsi="標楷體" w:cs="標楷體"/>
                <w:noProof/>
                <w:color w:val="000000"/>
                <w:spacing w:val="-7"/>
                <w:sz w:val="22"/>
                <w:szCs w:val="22"/>
              </w:rPr>
              <w:t>理解貧窮、階級剝</w:t>
            </w:r>
            <w:r w:rsidRPr="0084591B">
              <w:rPr>
                <w:rFonts w:ascii="標楷體" w:eastAsia="標楷體" w:hAnsi="標楷體" w:cs="標楷體"/>
                <w:noProof/>
                <w:color w:val="000000"/>
                <w:spacing w:val="-1"/>
                <w:sz w:val="22"/>
                <w:szCs w:val="22"/>
              </w:rPr>
              <w:t>削的相互關係</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標楷體"/>
                <w:noProof/>
                <w:color w:val="000000"/>
                <w:spacing w:val="-1"/>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J13</w:t>
            </w:r>
            <w:r w:rsidRPr="0084591B">
              <w:rPr>
                <w:rFonts w:ascii="標楷體" w:eastAsia="標楷體" w:hAnsi="標楷體" w:cs="標楷體"/>
                <w:noProof/>
                <w:color w:val="000000"/>
                <w:spacing w:val="-7"/>
                <w:sz w:val="22"/>
                <w:szCs w:val="22"/>
              </w:rPr>
              <w:t>理解戰爭、和平對</w:t>
            </w:r>
            <w:r w:rsidRPr="0084591B">
              <w:rPr>
                <w:rFonts w:ascii="標楷體" w:eastAsia="標楷體" w:hAnsi="標楷體" w:cs="標楷體"/>
                <w:noProof/>
                <w:color w:val="000000"/>
                <w:spacing w:val="-1"/>
                <w:sz w:val="22"/>
                <w:szCs w:val="22"/>
              </w:rPr>
              <w:t>人類生活的影響</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ind w:rightChars="-47" w:right="-113"/>
              <w:rPr>
                <w:rFonts w:ascii="標楷體" w:eastAsia="標楷體" w:hAnsi="標楷體" w:cstheme="minorBidi"/>
                <w:sz w:val="22"/>
                <w:szCs w:val="22"/>
              </w:rPr>
            </w:pPr>
            <w:r w:rsidRPr="0084591B">
              <w:rPr>
                <w:rFonts w:ascii="標楷體" w:eastAsia="標楷體" w:hAnsi="標楷體" w:cs="標楷體" w:hint="eastAsia"/>
                <w:noProof/>
                <w:color w:val="000000"/>
                <w:sz w:val="22"/>
                <w:szCs w:val="22"/>
              </w:rPr>
              <w:t>人</w:t>
            </w:r>
            <w:r w:rsidRPr="0084591B">
              <w:rPr>
                <w:rFonts w:ascii="標楷體" w:eastAsia="標楷體" w:hAnsi="標楷體" w:cs="標楷體"/>
                <w:noProof/>
                <w:color w:val="000000"/>
                <w:sz w:val="22"/>
                <w:szCs w:val="22"/>
              </w:rPr>
              <w:t>J14</w:t>
            </w:r>
            <w:r w:rsidRPr="0084591B">
              <w:rPr>
                <w:rFonts w:ascii="標楷體" w:eastAsia="標楷體" w:hAnsi="標楷體" w:cs="標楷體"/>
                <w:noProof/>
                <w:color w:val="000000"/>
                <w:spacing w:val="-1"/>
                <w:sz w:val="22"/>
                <w:szCs w:val="22"/>
              </w:rPr>
              <w:t>了解世界人權宣</w:t>
            </w:r>
            <w:r w:rsidRPr="0084591B">
              <w:rPr>
                <w:rFonts w:ascii="標楷體" w:eastAsia="標楷體" w:hAnsi="標楷體" w:cs="標楷體"/>
                <w:noProof/>
                <w:color w:val="000000"/>
                <w:sz w:val="22"/>
                <w:szCs w:val="22"/>
              </w:rPr>
              <w:t>言對人權的維護與</w:t>
            </w:r>
            <w:r w:rsidRPr="0084591B">
              <w:rPr>
                <w:rFonts w:ascii="標楷體" w:eastAsia="標楷體" w:hAnsi="標楷體" w:cs="標楷體"/>
                <w:noProof/>
                <w:color w:val="000000"/>
                <w:spacing w:val="-1"/>
                <w:sz w:val="22"/>
                <w:szCs w:val="22"/>
              </w:rPr>
              <w:t>保障</w:t>
            </w:r>
            <w:r w:rsidRPr="0084591B">
              <w:rPr>
                <w:rFonts w:ascii="標楷體" w:eastAsia="標楷體" w:hAnsi="標楷體" w:cs="標楷體" w:hint="eastAsia"/>
                <w:noProof/>
                <w:color w:val="000000"/>
                <w:spacing w:val="-1"/>
                <w:sz w:val="22"/>
                <w:szCs w:val="22"/>
              </w:rPr>
              <w:t>。</w:t>
            </w:r>
          </w:p>
        </w:tc>
        <w:tc>
          <w:tcPr>
            <w:tcW w:w="3118" w:type="dxa"/>
          </w:tcPr>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U8</w:t>
            </w:r>
            <w:r w:rsidRPr="0084591B">
              <w:rPr>
                <w:rFonts w:ascii="標楷體" w:eastAsia="標楷體" w:hAnsi="標楷體" w:cs="標楷體"/>
                <w:noProof/>
                <w:color w:val="000000"/>
                <w:spacing w:val="1"/>
                <w:sz w:val="22"/>
                <w:szCs w:val="22"/>
              </w:rPr>
              <w:t>說明言論自由或</w:t>
            </w:r>
            <w:r w:rsidRPr="0084591B">
              <w:rPr>
                <w:rFonts w:ascii="標楷體" w:eastAsia="標楷體" w:hAnsi="標楷體" w:cs="標楷體"/>
                <w:noProof/>
                <w:color w:val="000000"/>
                <w:spacing w:val="19"/>
                <w:sz w:val="22"/>
                <w:szCs w:val="22"/>
              </w:rPr>
              <w:t>新聞自由對於民主社會運作的重</w:t>
            </w:r>
            <w:r w:rsidRPr="0084591B">
              <w:rPr>
                <w:rFonts w:ascii="標楷體" w:eastAsia="標楷體" w:hAnsi="標楷體" w:cs="標楷體"/>
                <w:noProof/>
                <w:color w:val="000000"/>
                <w:spacing w:val="-1"/>
                <w:sz w:val="22"/>
                <w:szCs w:val="22"/>
              </w:rPr>
              <w:t>要性</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U9</w:t>
            </w:r>
            <w:r w:rsidRPr="0084591B">
              <w:rPr>
                <w:rFonts w:ascii="標楷體" w:eastAsia="標楷體" w:hAnsi="標楷體" w:cs="標楷體"/>
                <w:noProof/>
                <w:color w:val="000000"/>
                <w:spacing w:val="1"/>
                <w:sz w:val="22"/>
                <w:szCs w:val="22"/>
              </w:rPr>
              <w:t>理解法律對社會</w:t>
            </w:r>
            <w:r w:rsidRPr="0084591B">
              <w:rPr>
                <w:rFonts w:ascii="標楷體" w:eastAsia="標楷體" w:hAnsi="標楷體" w:cs="標楷體"/>
                <w:noProof/>
                <w:color w:val="000000"/>
                <w:spacing w:val="-13"/>
                <w:sz w:val="22"/>
                <w:szCs w:val="22"/>
              </w:rPr>
              <w:t>上的弱勢，所提供各種平權措施，旨</w:t>
            </w:r>
            <w:r w:rsidRPr="0084591B">
              <w:rPr>
                <w:rFonts w:ascii="標楷體" w:eastAsia="標楷體" w:hAnsi="標楷體" w:cs="標楷體"/>
                <w:noProof/>
                <w:color w:val="000000"/>
                <w:spacing w:val="19"/>
                <w:sz w:val="22"/>
                <w:szCs w:val="22"/>
              </w:rPr>
              <w:t>在促進其能擁有實質平等的社會</w:t>
            </w:r>
            <w:r w:rsidRPr="0084591B">
              <w:rPr>
                <w:rFonts w:ascii="標楷體" w:eastAsia="標楷體" w:hAnsi="標楷體" w:cs="標楷體"/>
                <w:noProof/>
                <w:color w:val="000000"/>
                <w:spacing w:val="-1"/>
                <w:sz w:val="22"/>
                <w:szCs w:val="22"/>
              </w:rPr>
              <w:t>地位</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U10</w:t>
            </w:r>
            <w:r w:rsidRPr="0084591B">
              <w:rPr>
                <w:rFonts w:ascii="標楷體" w:eastAsia="標楷體" w:hAnsi="標楷體" w:cs="標楷體"/>
                <w:noProof/>
                <w:color w:val="000000"/>
                <w:spacing w:val="1"/>
                <w:sz w:val="22"/>
                <w:szCs w:val="22"/>
              </w:rPr>
              <w:t>認識聯合國及其</w:t>
            </w:r>
            <w:r w:rsidRPr="0084591B">
              <w:rPr>
                <w:rFonts w:ascii="標楷體" w:eastAsia="標楷體" w:hAnsi="標楷體" w:cs="標楷體"/>
                <w:noProof/>
                <w:color w:val="000000"/>
                <w:spacing w:val="19"/>
                <w:sz w:val="22"/>
                <w:szCs w:val="22"/>
              </w:rPr>
              <w:t>他人權相關組織對人權保障的功</w:t>
            </w:r>
            <w:r w:rsidRPr="0084591B">
              <w:rPr>
                <w:rFonts w:ascii="標楷體" w:eastAsia="標楷體" w:hAnsi="標楷體" w:cs="標楷體"/>
                <w:noProof/>
                <w:color w:val="000000"/>
                <w:spacing w:val="-1"/>
                <w:sz w:val="22"/>
                <w:szCs w:val="22"/>
              </w:rPr>
              <w:t>能</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U11</w:t>
            </w:r>
            <w:r w:rsidRPr="0084591B">
              <w:rPr>
                <w:rFonts w:ascii="標楷體" w:eastAsia="標楷體" w:hAnsi="標楷體" w:cs="標楷體"/>
                <w:noProof/>
                <w:color w:val="000000"/>
                <w:spacing w:val="1"/>
                <w:sz w:val="22"/>
                <w:szCs w:val="22"/>
              </w:rPr>
              <w:t>理解人類歷史上</w:t>
            </w:r>
            <w:r w:rsidRPr="0084591B">
              <w:rPr>
                <w:rFonts w:ascii="標楷體" w:eastAsia="標楷體" w:hAnsi="標楷體" w:cs="標楷體"/>
                <w:noProof/>
                <w:color w:val="000000"/>
                <w:spacing w:val="19"/>
                <w:sz w:val="22"/>
                <w:szCs w:val="22"/>
              </w:rPr>
              <w:t>發生大屠殺的原</w:t>
            </w:r>
            <w:r w:rsidRPr="0084591B">
              <w:rPr>
                <w:rFonts w:ascii="標楷體" w:eastAsia="標楷體" w:hAnsi="標楷體" w:cs="標楷體"/>
                <w:noProof/>
                <w:color w:val="000000"/>
                <w:spacing w:val="-13"/>
                <w:sz w:val="22"/>
                <w:szCs w:val="22"/>
              </w:rPr>
              <w:t>因，思考如何避免</w:t>
            </w:r>
            <w:r w:rsidRPr="0084591B">
              <w:rPr>
                <w:rFonts w:ascii="標楷體" w:eastAsia="標楷體" w:hAnsi="標楷體" w:cs="標楷體"/>
                <w:noProof/>
                <w:color w:val="000000"/>
                <w:spacing w:val="-1"/>
                <w:sz w:val="22"/>
                <w:szCs w:val="22"/>
              </w:rPr>
              <w:t>其再發生</w:t>
            </w:r>
            <w:r w:rsidRPr="0084591B">
              <w:rPr>
                <w:rFonts w:ascii="標楷體" w:eastAsia="標楷體" w:hAnsi="標楷體" w:cs="標楷體" w:hint="eastAsia"/>
                <w:noProof/>
                <w:color w:val="000000"/>
                <w:spacing w:val="-1"/>
                <w:sz w:val="22"/>
                <w:szCs w:val="22"/>
              </w:rPr>
              <w:t>。</w:t>
            </w:r>
          </w:p>
          <w:p w:rsidR="00D84B96" w:rsidRPr="0084591B" w:rsidRDefault="00D84B96" w:rsidP="0084591B">
            <w:pPr>
              <w:snapToGrid w:val="0"/>
              <w:spacing w:line="240" w:lineRule="atLeast"/>
              <w:rPr>
                <w:rFonts w:ascii="標楷體" w:eastAsia="標楷體" w:hAnsi="標楷體" w:cstheme="minorBidi"/>
                <w:sz w:val="22"/>
                <w:szCs w:val="22"/>
              </w:rPr>
            </w:pPr>
            <w:r w:rsidRPr="0084591B">
              <w:rPr>
                <w:rFonts w:ascii="標楷體" w:eastAsia="標楷體" w:hAnsi="標楷體" w:cs="標楷體" w:hint="eastAsia"/>
                <w:b/>
                <w:noProof/>
                <w:color w:val="000000"/>
                <w:sz w:val="22"/>
                <w:szCs w:val="22"/>
              </w:rPr>
              <w:t>人</w:t>
            </w:r>
            <w:r w:rsidRPr="0084591B">
              <w:rPr>
                <w:rFonts w:ascii="標楷體" w:eastAsia="標楷體" w:hAnsi="標楷體" w:cs="標楷體"/>
                <w:b/>
                <w:noProof/>
                <w:color w:val="000000"/>
                <w:sz w:val="22"/>
                <w:szCs w:val="22"/>
              </w:rPr>
              <w:t>U12</w:t>
            </w:r>
            <w:r w:rsidRPr="0084591B">
              <w:rPr>
                <w:rFonts w:ascii="標楷體" w:eastAsia="標楷體" w:hAnsi="標楷體" w:cs="標楷體"/>
                <w:noProof/>
                <w:color w:val="000000"/>
                <w:spacing w:val="1"/>
                <w:sz w:val="22"/>
                <w:szCs w:val="22"/>
              </w:rPr>
              <w:t>認識聯合國的各</w:t>
            </w:r>
            <w:r w:rsidRPr="0084591B">
              <w:rPr>
                <w:rFonts w:ascii="標楷體" w:eastAsia="標楷體" w:hAnsi="標楷體" w:cs="標楷體"/>
                <w:noProof/>
                <w:color w:val="000000"/>
                <w:spacing w:val="19"/>
                <w:sz w:val="22"/>
                <w:szCs w:val="22"/>
              </w:rPr>
              <w:t>種重要國際人權</w:t>
            </w:r>
            <w:r w:rsidRPr="0084591B">
              <w:rPr>
                <w:rFonts w:ascii="標楷體" w:eastAsia="標楷體" w:hAnsi="標楷體" w:cs="標楷體"/>
                <w:noProof/>
                <w:color w:val="000000"/>
                <w:spacing w:val="-1"/>
                <w:sz w:val="22"/>
                <w:szCs w:val="22"/>
              </w:rPr>
              <w:t>公約</w:t>
            </w:r>
            <w:r w:rsidRPr="0084591B">
              <w:rPr>
                <w:rFonts w:ascii="標楷體" w:eastAsia="標楷體" w:hAnsi="標楷體" w:cs="標楷體" w:hint="eastAsia"/>
                <w:noProof/>
                <w:color w:val="000000"/>
                <w:spacing w:val="-1"/>
                <w:sz w:val="22"/>
                <w:szCs w:val="22"/>
              </w:rPr>
              <w:t>。</w:t>
            </w:r>
          </w:p>
        </w:tc>
      </w:tr>
    </w:tbl>
    <w:p w:rsidR="00D84B96" w:rsidRPr="00D84B96" w:rsidRDefault="00D84B96" w:rsidP="00D84B96">
      <w:pPr>
        <w:rPr>
          <w:rFonts w:asciiTheme="minorHAnsi" w:eastAsiaTheme="minorEastAsia" w:hAnsiTheme="minorHAnsi" w:cstheme="minorBidi"/>
          <w:szCs w:val="22"/>
        </w:rPr>
        <w:sectPr w:rsidR="00D84B96" w:rsidRPr="00D84B96" w:rsidSect="00285027">
          <w:footerReference w:type="default" r:id="rId9"/>
          <w:pgSz w:w="11906" w:h="16842" w:code="9"/>
          <w:pgMar w:top="1440" w:right="1080" w:bottom="1440" w:left="1080" w:header="0" w:footer="794" w:gutter="0"/>
          <w:cols w:space="720"/>
          <w:docGrid w:type="lines" w:linePitch="312"/>
        </w:sectPr>
      </w:pPr>
    </w:p>
    <w:p w:rsidR="00D84B96" w:rsidRPr="00D84B96" w:rsidRDefault="00D84B96" w:rsidP="00D84B96">
      <w:pPr>
        <w:rPr>
          <w:rFonts w:ascii="標楷體" w:eastAsia="標楷體" w:hAnsi="標楷體"/>
          <w:kern w:val="0"/>
          <w:bdr w:val="single" w:sz="4" w:space="0" w:color="auto"/>
        </w:rPr>
      </w:pPr>
      <w:r w:rsidRPr="00D84B96">
        <w:rPr>
          <w:rFonts w:ascii="標楷體" w:eastAsia="標楷體" w:hAnsi="標楷體" w:hint="eastAsia"/>
          <w:kern w:val="0"/>
          <w:bdr w:val="single" w:sz="4" w:space="0" w:color="auto"/>
        </w:rPr>
        <w:lastRenderedPageBreak/>
        <w:t>附件5</w:t>
      </w:r>
    </w:p>
    <w:p w:rsidR="00D84B96" w:rsidRPr="00D84B96" w:rsidRDefault="00D84B96" w:rsidP="00D84B96">
      <w:pPr>
        <w:snapToGrid w:val="0"/>
        <w:rPr>
          <w:rFonts w:ascii="標楷體" w:eastAsia="標楷體" w:hAnsi="標楷體"/>
          <w:b/>
          <w:snapToGrid w:val="0"/>
          <w:sz w:val="28"/>
        </w:rPr>
      </w:pPr>
    </w:p>
    <w:p w:rsidR="00D84B96" w:rsidRPr="00D84B96" w:rsidRDefault="00D84B96" w:rsidP="00D84B96">
      <w:pPr>
        <w:snapToGrid w:val="0"/>
        <w:jc w:val="center"/>
        <w:rPr>
          <w:rFonts w:ascii="標楷體" w:eastAsia="標楷體" w:hAnsi="標楷體"/>
          <w:b/>
          <w:snapToGrid w:val="0"/>
          <w:sz w:val="28"/>
        </w:rPr>
      </w:pPr>
      <w:r w:rsidRPr="00D84B96">
        <w:rPr>
          <w:rFonts w:ascii="標楷體" w:eastAsia="標楷體" w:hAnsi="標楷體" w:hint="eastAsia"/>
          <w:b/>
          <w:snapToGrid w:val="0"/>
          <w:sz w:val="28"/>
        </w:rPr>
        <w:t>人權教育議題分段能力指標補充說明</w:t>
      </w:r>
    </w:p>
    <w:p w:rsidR="00D84B96" w:rsidRPr="00D84B96" w:rsidRDefault="00D84B96" w:rsidP="00D84B96">
      <w:pPr>
        <w:snapToGrid w:val="0"/>
        <w:rPr>
          <w:rFonts w:ascii="標楷體" w:eastAsia="標楷體" w:hAnsi="標楷體"/>
          <w:snapToGrid w:val="0"/>
          <w:color w:val="000000"/>
        </w:rPr>
      </w:pPr>
    </w:p>
    <w:tbl>
      <w:tblPr>
        <w:tblW w:w="4850"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2254"/>
        <w:gridCol w:w="7888"/>
      </w:tblGrid>
      <w:tr w:rsidR="00D84B96" w:rsidRPr="00D84B96" w:rsidTr="00D84B96">
        <w:trPr>
          <w:tblHeader/>
        </w:trPr>
        <w:tc>
          <w:tcPr>
            <w:tcW w:w="1111" w:type="pct"/>
          </w:tcPr>
          <w:p w:rsidR="00D84B96" w:rsidRPr="00D84B96" w:rsidRDefault="00D84B96" w:rsidP="00D84B96">
            <w:pPr>
              <w:snapToGrid w:val="0"/>
              <w:jc w:val="center"/>
              <w:rPr>
                <w:rFonts w:ascii="標楷體" w:eastAsia="標楷體" w:hAnsi="標楷體"/>
                <w:b/>
                <w:snapToGrid w:val="0"/>
                <w:color w:val="000000"/>
              </w:rPr>
            </w:pPr>
            <w:r w:rsidRPr="00D84B96">
              <w:rPr>
                <w:rFonts w:ascii="標楷體" w:eastAsia="標楷體" w:hAnsi="標楷體" w:hint="eastAsia"/>
                <w:b/>
                <w:snapToGrid w:val="0"/>
                <w:color w:val="000000"/>
              </w:rPr>
              <w:t>能力指標</w:t>
            </w:r>
          </w:p>
        </w:tc>
        <w:tc>
          <w:tcPr>
            <w:tcW w:w="3889" w:type="pct"/>
          </w:tcPr>
          <w:p w:rsidR="00D84B96" w:rsidRPr="00D84B96" w:rsidRDefault="00D84B96" w:rsidP="00D84B96">
            <w:pPr>
              <w:snapToGrid w:val="0"/>
              <w:jc w:val="center"/>
              <w:rPr>
                <w:rFonts w:ascii="標楷體" w:eastAsia="標楷體" w:hAnsi="標楷體"/>
                <w:b/>
                <w:snapToGrid w:val="0"/>
                <w:color w:val="000000"/>
              </w:rPr>
            </w:pPr>
            <w:r w:rsidRPr="00D84B96">
              <w:rPr>
                <w:rFonts w:ascii="標楷體" w:eastAsia="標楷體" w:hAnsi="標楷體" w:hint="eastAsia"/>
                <w:b/>
                <w:snapToGrid w:val="0"/>
                <w:color w:val="000000"/>
              </w:rPr>
              <w:t>補充說明</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1"/>
                <w:attr w:name="Day" w:val="1"/>
                <w:attr w:name="IsLunarDate" w:val="False"/>
                <w:attr w:name="IsROCDate" w:val="False"/>
              </w:smartTagPr>
              <w:r w:rsidRPr="00D84B96">
                <w:rPr>
                  <w:rFonts w:ascii="標楷體" w:eastAsia="標楷體" w:hAnsi="標楷體" w:hint="eastAsia"/>
                  <w:snapToGrid w:val="0"/>
                  <w:color w:val="000000"/>
                </w:rPr>
                <w:t>1-1-1</w:t>
              </w:r>
            </w:smartTag>
            <w:r w:rsidRPr="00D84B96">
              <w:rPr>
                <w:rFonts w:ascii="標楷體" w:eastAsia="標楷體" w:hAnsi="標楷體" w:hint="eastAsia"/>
                <w:snapToGrid w:val="0"/>
                <w:color w:val="000000"/>
              </w:rPr>
              <w:t>舉例說明自己所享有的權利，並知道人權是與生俱有的。</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一、重要概念：人權是與生俱有的</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人權是人與生俱來的基本權利，人權不需要買、賺取或繼承。人權屬於每一個人，不論其種族、性別、社會階級都應享有的權利，任何社會或政府不僅不能任意剝奪、侵犯，更應積極提供個人表達和發展的機會。此外，為了活得有尊嚴，當權利受到損害(剝奪、侵犯)時，不但要挺身爭取，更要積極保障自己和他人的權利。</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r w:rsidRPr="00D84B96">
              <w:rPr>
                <w:rFonts w:ascii="標楷體" w:eastAsia="標楷體" w:hAnsi="標楷體" w:hint="eastAsia"/>
                <w:snapToGrid w:val="0"/>
                <w:color w:val="000000"/>
              </w:rPr>
              <w:t>1-1-2瞭解、遵守團體的規則，並實踐民主法治的精神。</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一、重要概念：團體規則、民主法治</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(一)團體規則</w:t>
            </w:r>
          </w:p>
          <w:p w:rsidR="00D84B96" w:rsidRPr="00D84B96" w:rsidRDefault="00D84B96" w:rsidP="00D84B96">
            <w:pPr>
              <w:spacing w:line="320" w:lineRule="exact"/>
              <w:ind w:firstLineChars="200" w:firstLine="480"/>
              <w:rPr>
                <w:rFonts w:ascii="標楷體" w:eastAsia="標楷體" w:hAnsi="標楷體"/>
                <w:color w:val="000000"/>
              </w:rPr>
            </w:pPr>
            <w:r w:rsidRPr="00D84B96">
              <w:rPr>
                <w:rFonts w:ascii="標楷體" w:eastAsia="標楷體" w:hAnsi="標楷體" w:hint="eastAsia"/>
                <w:snapToGrid w:val="0"/>
                <w:color w:val="000000"/>
              </w:rPr>
              <w:t>在團體生活中，為了追求人與人之間的和諧相處，以及避免衝突或誤解，需要訂定共同遵守的規範和準則，若生活上發生爭執時，能有個可依循的仲裁標準。</w:t>
            </w:r>
          </w:p>
          <w:p w:rsidR="00D84B96" w:rsidRPr="00D84B96" w:rsidRDefault="00D84B96" w:rsidP="00D84B96">
            <w:pPr>
              <w:spacing w:line="320" w:lineRule="exact"/>
              <w:ind w:firstLineChars="200" w:firstLine="480"/>
              <w:rPr>
                <w:rFonts w:ascii="標楷體" w:eastAsia="標楷體" w:hAnsi="標楷體"/>
                <w:color w:val="000000"/>
              </w:rPr>
            </w:pPr>
            <w:r w:rsidRPr="00D84B96">
              <w:rPr>
                <w:rFonts w:ascii="標楷體" w:eastAsia="標楷體" w:hAnsi="標楷體" w:hint="eastAsia"/>
                <w:color w:val="000000"/>
              </w:rPr>
              <w:t>例如：參與活動必須遵守的遊戲規則、進入動物園可以看到的遊客守則、圖書館的借閱規則，以及規範行車安全的交通規則等等。</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(二)民主法治</w:t>
            </w:r>
          </w:p>
          <w:p w:rsidR="00D84B96" w:rsidRPr="00D84B96" w:rsidRDefault="00D84B96" w:rsidP="00D84B96">
            <w:pPr>
              <w:snapToGrid w:val="0"/>
              <w:spacing w:line="320" w:lineRule="exact"/>
              <w:ind w:firstLineChars="200" w:firstLine="480"/>
              <w:rPr>
                <w:rFonts w:ascii="標楷體" w:eastAsia="標楷體" w:hAnsi="標楷體"/>
                <w:snapToGrid w:val="0"/>
                <w:color w:val="000000"/>
              </w:rPr>
            </w:pPr>
            <w:r w:rsidRPr="00D84B96">
              <w:rPr>
                <w:rFonts w:ascii="標楷體" w:eastAsia="標楷體" w:hAnsi="標楷體" w:hint="eastAsia"/>
                <w:snapToGrid w:val="0"/>
                <w:color w:val="000000"/>
              </w:rPr>
              <w:t>在民主生活中，每個人都擁有個人尊嚴、人人平等和自由，並且有權發表意見。為了維護個人人權與大家共同的利益，團體生活的共同事務與決定需要經由大家共同的討論與議決。所以，透過「民主」的機制形成共識後，制定成的規範或法律，大家都應遵守。這種</w:t>
            </w:r>
            <w:r w:rsidRPr="00D84B96">
              <w:rPr>
                <w:rFonts w:ascii="標楷體" w:eastAsia="標楷體" w:hAnsi="標楷體"/>
                <w:snapToGrid w:val="0"/>
                <w:color w:val="000000"/>
              </w:rPr>
              <w:t>知法、守法、守紀的</w:t>
            </w:r>
            <w:r w:rsidRPr="00D84B96">
              <w:rPr>
                <w:rFonts w:ascii="標楷體" w:eastAsia="標楷體" w:hAnsi="標楷體" w:hint="eastAsia"/>
                <w:snapToGrid w:val="0"/>
                <w:color w:val="000000"/>
              </w:rPr>
              <w:t>生活方式，就是實踐民主法治的精神。</w:t>
            </w:r>
          </w:p>
        </w:tc>
      </w:tr>
      <w:tr w:rsidR="00D84B96" w:rsidRPr="00D84B96" w:rsidTr="00D84B96">
        <w:tc>
          <w:tcPr>
            <w:tcW w:w="1111" w:type="pct"/>
          </w:tcPr>
          <w:p w:rsidR="00D84B96" w:rsidRPr="00D84B96" w:rsidRDefault="00D84B96" w:rsidP="00D84B96">
            <w:pPr>
              <w:snapToGrid w:val="0"/>
              <w:spacing w:line="320" w:lineRule="exact"/>
              <w:ind w:left="576" w:hangingChars="240" w:hanging="576"/>
              <w:jc w:val="both"/>
              <w:rPr>
                <w:rFonts w:ascii="標楷體" w:eastAsia="標楷體" w:hAnsi="標楷體"/>
                <w:snapToGrid w:val="0"/>
                <w:color w:val="000000"/>
              </w:rPr>
            </w:pPr>
            <w:smartTag w:uri="urn:schemas-microsoft-com:office:smarttags" w:element="chsdate">
              <w:smartTagPr>
                <w:attr w:name="Year" w:val="2001"/>
                <w:attr w:name="Month" w:val="1"/>
                <w:attr w:name="Day" w:val="3"/>
                <w:attr w:name="IsLunarDate" w:val="False"/>
                <w:attr w:name="IsROCDate" w:val="False"/>
              </w:smartTagPr>
              <w:r w:rsidRPr="00D84B96">
                <w:rPr>
                  <w:rFonts w:ascii="標楷體" w:eastAsia="標楷體" w:hAnsi="標楷體" w:hint="eastAsia"/>
                  <w:snapToGrid w:val="0"/>
                  <w:color w:val="000000"/>
                </w:rPr>
                <w:t>1-1-3</w:t>
              </w:r>
            </w:smartTag>
            <w:r w:rsidRPr="00D84B96">
              <w:rPr>
                <w:rFonts w:ascii="標楷體" w:eastAsia="標楷體" w:hAnsi="標楷體" w:hint="eastAsia"/>
                <w:snapToGrid w:val="0"/>
                <w:color w:val="000000"/>
              </w:rPr>
              <w:t>討論、分享生</w:t>
            </w:r>
            <w:r w:rsidRPr="00D84B96">
              <w:rPr>
                <w:rFonts w:ascii="標楷體" w:eastAsia="標楷體" w:hAnsi="標楷體" w:hint="eastAsia"/>
                <w:snapToGrid w:val="0"/>
                <w:color w:val="000000"/>
                <w:spacing w:val="-10"/>
              </w:rPr>
              <w:t>活中不公平、</w:t>
            </w:r>
            <w:r w:rsidRPr="00D84B96">
              <w:rPr>
                <w:rFonts w:ascii="標楷體" w:eastAsia="標楷體" w:hAnsi="標楷體" w:hint="eastAsia"/>
                <w:snapToGrid w:val="0"/>
                <w:color w:val="000000"/>
              </w:rPr>
              <w:t>不合理、違反規則、健康受到傷害等經驗，並知道如何尋求救助的管道。</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一、重要概念：公平、違反規則、健康傷害、救助管道</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(一)公平</w:t>
            </w:r>
          </w:p>
          <w:p w:rsidR="00D84B96" w:rsidRPr="00D84B96" w:rsidRDefault="00D84B96" w:rsidP="00D84B96">
            <w:pPr>
              <w:spacing w:line="320" w:lineRule="exact"/>
              <w:ind w:firstLineChars="200" w:firstLine="480"/>
              <w:rPr>
                <w:rFonts w:ascii="標楷體" w:eastAsia="標楷體" w:hAnsi="標楷體"/>
                <w:snapToGrid w:val="0"/>
                <w:color w:val="000000"/>
              </w:rPr>
            </w:pPr>
            <w:r w:rsidRPr="00D84B96">
              <w:rPr>
                <w:rFonts w:ascii="標楷體" w:eastAsia="標楷體" w:hAnsi="標楷體" w:hint="eastAsia"/>
                <w:snapToGrid w:val="0"/>
                <w:color w:val="000000"/>
              </w:rPr>
              <w:t>公平大致分為以下三個類別：一是關於分配一群人的利益和負擔事宜是否合理；二是回應已經發生的錯誤或傷害是否給予適當處置；三是蒐集資訊和做決定的過程是否有助於查明真相和做出明智判斷。此三者都以保護個人重要權利為主要訴求。</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(二)違反規則</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團體生活會有一定的規範、行為準則，要求大家共同遵守。當規則既定，因有心或無心而違反規則，導致對人或物造成損害或侵犯到別人的權利時，都叫做違反規則。</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(三)健康傷害</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兒童可能因意外、疏忽、受虐、管教失當等因素導致健康受到傷害。</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(四)救助管道</w:t>
            </w:r>
          </w:p>
          <w:p w:rsidR="00D84B96" w:rsidRPr="00D84B96" w:rsidRDefault="00D84B96" w:rsidP="00D84B96">
            <w:pPr>
              <w:snapToGrid w:val="0"/>
              <w:spacing w:line="320" w:lineRule="exact"/>
              <w:ind w:leftChars="100" w:left="420"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1.</w:t>
            </w:r>
            <w:r w:rsidRPr="00D84B96">
              <w:rPr>
                <w:rFonts w:ascii="標楷體" w:eastAsia="標楷體" w:hAnsi="標楷體"/>
                <w:snapToGrid w:val="0"/>
                <w:color w:val="000000"/>
              </w:rPr>
              <w:t>打電話給「110」，請警察前來幫忙</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即時排除危險。</w:t>
            </w:r>
          </w:p>
          <w:p w:rsidR="00D84B96" w:rsidRPr="00D84B96" w:rsidRDefault="00D84B96" w:rsidP="00D84B96">
            <w:pPr>
              <w:snapToGrid w:val="0"/>
              <w:spacing w:line="320" w:lineRule="exact"/>
              <w:ind w:leftChars="100" w:left="420"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2.</w:t>
            </w:r>
            <w:r w:rsidRPr="00D84B96">
              <w:rPr>
                <w:rFonts w:ascii="標楷體" w:eastAsia="標楷體" w:hAnsi="標楷體"/>
                <w:snapToGrid w:val="0"/>
                <w:color w:val="000000"/>
              </w:rPr>
              <w:t>打24小時婦幼保護專線「113」，由地方政府社會局派社工</w:t>
            </w:r>
            <w:r w:rsidRPr="00D84B96">
              <w:rPr>
                <w:rFonts w:ascii="標楷體" w:eastAsia="標楷體" w:hAnsi="標楷體" w:hint="eastAsia"/>
                <w:snapToGrid w:val="0"/>
                <w:color w:val="000000"/>
              </w:rPr>
              <w:t>人員</w:t>
            </w:r>
            <w:r w:rsidRPr="00D84B96">
              <w:rPr>
                <w:rFonts w:ascii="標楷體" w:eastAsia="標楷體" w:hAnsi="標楷體"/>
                <w:snapToGrid w:val="0"/>
                <w:color w:val="000000"/>
              </w:rPr>
              <w:t>來協助。</w:t>
            </w:r>
          </w:p>
          <w:p w:rsidR="00D84B96" w:rsidRPr="00D84B96" w:rsidRDefault="00D84B96" w:rsidP="00D84B96">
            <w:pPr>
              <w:snapToGrid w:val="0"/>
              <w:spacing w:line="320" w:lineRule="exact"/>
              <w:ind w:leftChars="100" w:left="420"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3.</w:t>
            </w:r>
            <w:r w:rsidRPr="00D84B96">
              <w:rPr>
                <w:rFonts w:ascii="標楷體" w:eastAsia="標楷體" w:hAnsi="標楷體"/>
                <w:snapToGrid w:val="0"/>
                <w:color w:val="000000"/>
              </w:rPr>
              <w:t>想辦法離開</w:t>
            </w:r>
            <w:r w:rsidRPr="00D84B96">
              <w:rPr>
                <w:rFonts w:ascii="標楷體" w:eastAsia="標楷體" w:hAnsi="標楷體" w:hint="eastAsia"/>
                <w:snapToGrid w:val="0"/>
                <w:color w:val="000000"/>
              </w:rPr>
              <w:t>事件</w:t>
            </w:r>
            <w:r w:rsidRPr="00D84B96">
              <w:rPr>
                <w:rFonts w:ascii="標楷體" w:eastAsia="標楷體" w:hAnsi="標楷體"/>
                <w:snapToGrid w:val="0"/>
                <w:color w:val="000000"/>
              </w:rPr>
              <w:t>的現場，逃到親友、鄰居家</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人多的地方或其他安全的地方。</w:t>
            </w:r>
          </w:p>
          <w:p w:rsidR="00D84B96" w:rsidRPr="00D84B96" w:rsidRDefault="00D84B96" w:rsidP="00D84B96">
            <w:pPr>
              <w:snapToGrid w:val="0"/>
              <w:spacing w:line="320" w:lineRule="exact"/>
              <w:ind w:leftChars="100" w:left="420"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4.</w:t>
            </w:r>
            <w:r w:rsidRPr="00D84B96">
              <w:rPr>
                <w:rFonts w:ascii="標楷體" w:eastAsia="標楷體" w:hAnsi="標楷體"/>
                <w:snapToGrid w:val="0"/>
                <w:color w:val="000000"/>
              </w:rPr>
              <w:t>嘗試大聲呼救，使鄰居親友能及時趕到救援，避免再繼續</w:t>
            </w:r>
            <w:r w:rsidRPr="00D84B96">
              <w:rPr>
                <w:rFonts w:ascii="標楷體" w:eastAsia="標楷體" w:hAnsi="標楷體" w:hint="eastAsia"/>
                <w:snapToGrid w:val="0"/>
                <w:color w:val="000000"/>
              </w:rPr>
              <w:t>受害</w:t>
            </w:r>
            <w:r w:rsidRPr="00D84B96">
              <w:rPr>
                <w:rFonts w:ascii="標楷體" w:eastAsia="標楷體" w:hAnsi="標楷體"/>
                <w:snapToGrid w:val="0"/>
                <w:color w:val="000000"/>
              </w:rPr>
              <w:t>。</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1"/>
                <w:attr w:name="Day" w:val="4"/>
                <w:attr w:name="IsLunarDate" w:val="False"/>
                <w:attr w:name="IsROCDate" w:val="False"/>
              </w:smartTagPr>
              <w:r w:rsidRPr="00D84B96">
                <w:rPr>
                  <w:rFonts w:ascii="標楷體" w:eastAsia="標楷體" w:hAnsi="標楷體" w:hint="eastAsia"/>
                  <w:snapToGrid w:val="0"/>
                  <w:color w:val="000000"/>
                </w:rPr>
                <w:lastRenderedPageBreak/>
                <w:t>1-1-4</w:t>
              </w:r>
            </w:smartTag>
            <w:r w:rsidRPr="00D84B96">
              <w:rPr>
                <w:rFonts w:ascii="標楷體" w:eastAsia="標楷體" w:hAnsi="標楷體" w:hint="eastAsia"/>
                <w:snapToGrid w:val="0"/>
                <w:color w:val="000000"/>
              </w:rPr>
              <w:t>說出自己對一個美好世界的想法。</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一、重要概念：美好世界</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美好世界的勾勒，大都以人性尊嚴為核心，它包含人與人、人與自然、人與社會之間互相幫助、互相關懷、互相尊重、互相包容，維持著共生共榮與和諧的關係。</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2"/>
                <w:attr w:name="Day" w:val="1"/>
                <w:attr w:name="IsLunarDate" w:val="False"/>
                <w:attr w:name="IsROCDate" w:val="False"/>
              </w:smartTagPr>
              <w:r w:rsidRPr="00D84B96">
                <w:rPr>
                  <w:rFonts w:ascii="標楷體" w:eastAsia="標楷體" w:hAnsi="標楷體" w:hint="eastAsia"/>
                  <w:snapToGrid w:val="0"/>
                  <w:color w:val="000000"/>
                </w:rPr>
                <w:t>1-2-1</w:t>
              </w:r>
            </w:smartTag>
            <w:r w:rsidRPr="00D84B96">
              <w:rPr>
                <w:rFonts w:ascii="標楷體" w:eastAsia="標楷體" w:hAnsi="標楷體" w:hint="eastAsia"/>
                <w:snapToGrid w:val="0"/>
                <w:color w:val="000000"/>
              </w:rPr>
              <w:t>欣賞、包容個別差異並尊重自己與他人的權利。</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一、重要概念：個別差異、欣賞包容、權利調和</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(一)個別差異</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學校的兒童來自不同的家庭，其背後的種族、性別、語言、宗教、經濟生活與社會文化脈絡會有不同，呈現出來的學習風格與學習表現自是不同。</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(二)欣賞包容</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學校是團體的生活，因此兒童在團體的學習中，必須學會認識同伴，從觀摩、分享中學習他人優點，同時能鼓勵、包容與接納他們的不同。從欣賞與包容的態度中理解不同兒童的知識、能力、表現、作品與行為態度</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掌握個別差異的特殊性與整體性的實質意涵。</w:t>
            </w:r>
          </w:p>
          <w:p w:rsidR="00D84B96" w:rsidRPr="00D84B96" w:rsidRDefault="00D84B96" w:rsidP="00D84B96">
            <w:pPr>
              <w:snapToGrid w:val="0"/>
              <w:spacing w:line="32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(三)權利調和</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若從多元文化教育的觀點來看，每一位兒童應從社會的正義與公平來衡量自己的權利。兒童的作為不能違反社會正義的價值觀，也就是不能為所欲為，必須受到社會道德與價值的規範；同時要讓所有的兒童，不論他們的種族、性別、語言、宗教、經濟生活與社會文化有什麼不同，都有公平機會行使自己的權利。藉由這種對自己與他人權利的調和，讓兒童都能尊重自己與他人的權利，學習建構一個和諧的社會生活。</w:t>
            </w:r>
          </w:p>
        </w:tc>
      </w:tr>
      <w:tr w:rsidR="00D84B96" w:rsidRPr="00D84B96" w:rsidTr="00D84B96">
        <w:tc>
          <w:tcPr>
            <w:tcW w:w="1111" w:type="pct"/>
          </w:tcPr>
          <w:p w:rsidR="00D84B96" w:rsidRPr="00D84B96" w:rsidRDefault="00D84B96" w:rsidP="00D84B96">
            <w:pPr>
              <w:snapToGrid w:val="0"/>
              <w:spacing w:line="34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2"/>
                <w:attr w:name="Day" w:val="2"/>
                <w:attr w:name="IsLunarDate" w:val="False"/>
                <w:attr w:name="IsROCDate" w:val="False"/>
              </w:smartTagPr>
              <w:r w:rsidRPr="00D84B96">
                <w:rPr>
                  <w:rFonts w:ascii="標楷體" w:eastAsia="標楷體" w:hAnsi="標楷體" w:hint="eastAsia"/>
                  <w:snapToGrid w:val="0"/>
                  <w:color w:val="000000"/>
                </w:rPr>
                <w:t>1-2-2</w:t>
              </w:r>
            </w:smartTag>
            <w:r w:rsidRPr="00D84B96">
              <w:rPr>
                <w:rFonts w:ascii="標楷體" w:eastAsia="標楷體" w:hAnsi="標楷體" w:hint="eastAsia"/>
                <w:snapToGrid w:val="0"/>
                <w:color w:val="000000"/>
              </w:rPr>
              <w:t>知道人權是普遍的、不容剝奪的，並能關心弱勢。</w:t>
            </w:r>
          </w:p>
        </w:tc>
        <w:tc>
          <w:tcPr>
            <w:tcW w:w="3889" w:type="pct"/>
          </w:tcPr>
          <w:p w:rsidR="00D84B96" w:rsidRPr="00D84B96" w:rsidRDefault="00D84B96" w:rsidP="00D84B96">
            <w:pPr>
              <w:snapToGrid w:val="0"/>
              <w:spacing w:line="34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一、重要概念：人權是普遍的、不容剝奪的、弱勢</w:t>
            </w:r>
          </w:p>
          <w:p w:rsidR="00D84B96" w:rsidRPr="00D84B96" w:rsidRDefault="00D84B96" w:rsidP="00D84B96">
            <w:pPr>
              <w:snapToGrid w:val="0"/>
              <w:spacing w:line="34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4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(一)人權是普遍的</w:t>
            </w:r>
          </w:p>
          <w:p w:rsidR="00D84B96" w:rsidRPr="00D84B96" w:rsidRDefault="00D84B96" w:rsidP="00D84B96">
            <w:pPr>
              <w:snapToGrid w:val="0"/>
              <w:spacing w:line="34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人權是與生俱有的基本權利，人人皆應具有人權，人要被尊重、被公正公平的對待。人權是不可讓渡的，人類不論其種族、性別或社會階級皆應享有其權利，也不需要透過買賣、賺取或繼承才可擁有。</w:t>
            </w:r>
          </w:p>
          <w:p w:rsidR="00D84B96" w:rsidRPr="00D84B96" w:rsidRDefault="00D84B96" w:rsidP="00D84B96">
            <w:pPr>
              <w:snapToGrid w:val="0"/>
              <w:spacing w:line="340" w:lineRule="exact"/>
              <w:ind w:leftChars="35" w:left="84"/>
              <w:jc w:val="both"/>
              <w:rPr>
                <w:rFonts w:ascii="標楷體" w:eastAsia="標楷體" w:hAnsi="標楷體"/>
                <w:snapToGrid w:val="0"/>
                <w:color w:val="000000"/>
              </w:rPr>
            </w:pPr>
            <w:r w:rsidRPr="00D84B96">
              <w:rPr>
                <w:rFonts w:ascii="標楷體" w:eastAsia="標楷體" w:hAnsi="標楷體" w:hint="eastAsia"/>
                <w:snapToGrid w:val="0"/>
                <w:color w:val="000000"/>
              </w:rPr>
              <w:t>(二)人權是不容剝奪的</w:t>
            </w:r>
          </w:p>
          <w:p w:rsidR="00D84B96" w:rsidRPr="00D84B96" w:rsidRDefault="00D84B96" w:rsidP="00D84B96">
            <w:pPr>
              <w:snapToGrid w:val="0"/>
              <w:spacing w:line="34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社會或政府不能任意剝奪、侵犯人權，且應該積極提供個人表達和發展的機會。生活中若能從相互尊重與關懷的層面出發去思考或運作權力關係，則較不會產生剝奪人權的事件，並能避免產生弱勢或傷害他人權益的狀況。</w:t>
            </w:r>
          </w:p>
          <w:p w:rsidR="00D84B96" w:rsidRPr="00D84B96" w:rsidRDefault="00D84B96" w:rsidP="00D84B96">
            <w:pPr>
              <w:snapToGrid w:val="0"/>
              <w:spacing w:line="340" w:lineRule="exact"/>
              <w:ind w:leftChars="35" w:left="444" w:hangingChars="150" w:hanging="360"/>
              <w:jc w:val="both"/>
              <w:rPr>
                <w:rFonts w:ascii="標楷體" w:eastAsia="標楷體" w:hAnsi="標楷體"/>
                <w:snapToGrid w:val="0"/>
                <w:color w:val="000000"/>
              </w:rPr>
            </w:pPr>
            <w:r w:rsidRPr="00D84B96">
              <w:rPr>
                <w:rFonts w:ascii="標楷體" w:eastAsia="標楷體" w:hAnsi="標楷體" w:hint="eastAsia"/>
                <w:snapToGrid w:val="0"/>
                <w:color w:val="000000"/>
              </w:rPr>
              <w:t>(三)弱勢係指不利或邊緣的個人或群體，包含失業、兒童、老人和婦女等。</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2"/>
                <w:attr w:name="Day" w:val="3"/>
                <w:attr w:name="IsLunarDate" w:val="False"/>
                <w:attr w:name="IsROCDate" w:val="False"/>
              </w:smartTagPr>
              <w:r w:rsidRPr="00D84B96">
                <w:rPr>
                  <w:rFonts w:ascii="標楷體" w:eastAsia="標楷體" w:hAnsi="標楷體" w:hint="eastAsia"/>
                  <w:snapToGrid w:val="0"/>
                  <w:color w:val="000000"/>
                </w:rPr>
                <w:t>1-2-3</w:t>
              </w:r>
            </w:smartTag>
            <w:r w:rsidRPr="00D84B96">
              <w:rPr>
                <w:rFonts w:ascii="標楷體" w:eastAsia="標楷體" w:hAnsi="標楷體" w:hint="eastAsia"/>
                <w:snapToGrid w:val="0"/>
                <w:color w:val="000000"/>
              </w:rPr>
              <w:t>說出權利與個人責任的關係並在日常生活中實踐。</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一、重要概念：權利、個人責任</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(一)權利是由「rights」一詞翻譯過來，「rights」的本義是正當、合理、合法、合乎道德，每個人都應平等擁有，而並不是指任何需要謀取利益的權力。</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(二)個人責任</w:t>
            </w:r>
          </w:p>
          <w:p w:rsid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責任是一切道德價值的基礎，而個人責任是指一個人為自己所作的選擇或行為，做該做的事並承擔後果。人們常因為不同的角色而必須負擔起不同的責任，學習負責任以符合團體或社會要求，是重要的學習課題。</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2"/>
                <w:attr w:name="Day" w:val="4"/>
                <w:attr w:name="IsLunarDate" w:val="False"/>
                <w:attr w:name="IsROCDate" w:val="False"/>
              </w:smartTagPr>
              <w:r w:rsidRPr="00D84B96">
                <w:rPr>
                  <w:rFonts w:ascii="標楷體" w:eastAsia="標楷體" w:hAnsi="標楷體" w:hint="eastAsia"/>
                  <w:snapToGrid w:val="0"/>
                  <w:color w:val="000000"/>
                </w:rPr>
                <w:lastRenderedPageBreak/>
                <w:t>1-2-4</w:t>
              </w:r>
            </w:smartTag>
            <w:r w:rsidRPr="00D84B96">
              <w:rPr>
                <w:rFonts w:ascii="標楷體" w:eastAsia="標楷體" w:hAnsi="標楷體" w:hint="eastAsia"/>
                <w:snapToGrid w:val="0"/>
                <w:color w:val="000000"/>
              </w:rPr>
              <w:t>舉例說明生活上違反人權的事件，並討論發生的原因。</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一、重要概念：人權事件</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舉凡社會中，生活上所發生違反人權的情事，都可以算是人權事件。</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2"/>
                <w:attr w:name="Day" w:val="5"/>
                <w:attr w:name="IsLunarDate" w:val="False"/>
                <w:attr w:name="IsROCDate" w:val="False"/>
              </w:smartTagPr>
              <w:r w:rsidRPr="00D84B96">
                <w:rPr>
                  <w:rFonts w:ascii="標楷體" w:eastAsia="標楷體" w:hAnsi="標楷體" w:hint="eastAsia"/>
                  <w:snapToGrid w:val="0"/>
                  <w:color w:val="000000"/>
                </w:rPr>
                <w:t>1-2-5</w:t>
              </w:r>
            </w:smartTag>
            <w:r w:rsidRPr="00D84B96">
              <w:rPr>
                <w:rFonts w:ascii="標楷體" w:eastAsia="標楷體" w:hAnsi="標楷體" w:hint="eastAsia"/>
                <w:snapToGrid w:val="0"/>
                <w:color w:val="000000"/>
              </w:rPr>
              <w:t>察覺並避免個人偏見與歧視態度或行為的產生。</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一、重要概念：偏見、歧視</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w:t>
            </w:r>
            <w:r w:rsidRPr="00D84B96">
              <w:rPr>
                <w:rFonts w:ascii="標楷體" w:eastAsia="標楷體" w:hAnsi="標楷體"/>
                <w:snapToGrid w:val="0"/>
                <w:color w:val="000000"/>
              </w:rPr>
              <w:t>偏見</w:t>
            </w:r>
            <w:r w:rsidRPr="00D84B96">
              <w:rPr>
                <w:rFonts w:ascii="標楷體" w:eastAsia="標楷體" w:hAnsi="標楷體" w:hint="eastAsia"/>
                <w:snapToGrid w:val="0"/>
                <w:color w:val="000000"/>
              </w:rPr>
              <w:t>通常是指先入為主的觀念或主觀性強、不夠客觀公正的見解，有時候</w:t>
            </w:r>
            <w:r w:rsidRPr="00D84B96">
              <w:rPr>
                <w:rFonts w:ascii="標楷體" w:eastAsia="標楷體" w:hAnsi="標楷體"/>
                <w:snapToGrid w:val="0"/>
                <w:color w:val="000000"/>
              </w:rPr>
              <w:t>我們對某事或某人會有強烈的偏好，並因此而排斥與它相反的人</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事</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物等，偏見的產生來自於對人</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事</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物的</w:t>
            </w:r>
            <w:r w:rsidRPr="00D84B96">
              <w:rPr>
                <w:rFonts w:ascii="標楷體" w:eastAsia="標楷體" w:hAnsi="標楷體" w:hint="eastAsia"/>
                <w:snapToGrid w:val="0"/>
                <w:color w:val="000000"/>
              </w:rPr>
              <w:t>價值觀及判斷</w:t>
            </w:r>
            <w:r w:rsidRPr="00D84B96">
              <w:rPr>
                <w:rFonts w:ascii="標楷體" w:eastAsia="標楷體" w:hAnsi="標楷體"/>
                <w:snapToGrid w:val="0"/>
                <w:color w:val="000000"/>
              </w:rPr>
              <w:t>，它使人從不懷疑與檢討自己的評價是否正確，</w:t>
            </w:r>
            <w:r w:rsidRPr="00D84B96">
              <w:rPr>
                <w:rFonts w:ascii="標楷體" w:eastAsia="標楷體" w:hAnsi="標楷體" w:hint="eastAsia"/>
                <w:snapToGrid w:val="0"/>
                <w:color w:val="000000"/>
              </w:rPr>
              <w:t>因而</w:t>
            </w:r>
            <w:r w:rsidRPr="00D84B96">
              <w:rPr>
                <w:rFonts w:ascii="標楷體" w:eastAsia="標楷體" w:hAnsi="標楷體"/>
                <w:snapToGrid w:val="0"/>
                <w:color w:val="000000"/>
              </w:rPr>
              <w:t>限制了一個人的視野與思考。</w:t>
            </w:r>
            <w:r w:rsidRPr="00D84B96">
              <w:rPr>
                <w:rFonts w:ascii="標楷體" w:eastAsia="標楷體" w:hAnsi="標楷體" w:hint="eastAsia"/>
                <w:snapToGrid w:val="0"/>
                <w:color w:val="000000"/>
              </w:rPr>
              <w:t>所以我們應教導學生盡</w:t>
            </w:r>
            <w:r w:rsidRPr="00D84B96">
              <w:rPr>
                <w:rFonts w:ascii="標楷體" w:eastAsia="標楷體" w:hAnsi="標楷體"/>
                <w:snapToGrid w:val="0"/>
                <w:color w:val="000000"/>
              </w:rPr>
              <w:t>可能的去學習開放自己的心胸，並且</w:t>
            </w:r>
            <w:r w:rsidRPr="00D84B96">
              <w:rPr>
                <w:rFonts w:ascii="標楷體" w:eastAsia="標楷體" w:hAnsi="標楷體" w:hint="eastAsia"/>
                <w:snapToGrid w:val="0"/>
                <w:color w:val="000000"/>
              </w:rPr>
              <w:t>包容人與人之間的不同</w:t>
            </w:r>
            <w:r w:rsidRPr="00D84B96">
              <w:rPr>
                <w:rFonts w:ascii="標楷體" w:eastAsia="標楷體" w:hAnsi="標楷體"/>
                <w:snapToGrid w:val="0"/>
                <w:color w:val="000000"/>
              </w:rPr>
              <w:t>，以減少偏見產生。</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(二)歧視通常係指人因為存有偏見或成見，而表現在外含有不友善、貶抑的態度，或不平等的對待方式以及不公正處理的言語與行為舉止。舉例</w:t>
            </w:r>
            <w:r w:rsidRPr="00D84B96">
              <w:rPr>
                <w:rFonts w:ascii="標楷體" w:eastAsia="標楷體" w:hAnsi="標楷體"/>
                <w:snapToGrid w:val="0"/>
                <w:color w:val="000000"/>
              </w:rPr>
              <w:t>言之，若某人因為對某一</w:t>
            </w:r>
            <w:r w:rsidRPr="00D84B96">
              <w:rPr>
                <w:rFonts w:ascii="標楷體" w:eastAsia="標楷體" w:hAnsi="標楷體" w:hint="eastAsia"/>
                <w:snapToGrid w:val="0"/>
                <w:color w:val="000000"/>
              </w:rPr>
              <w:t>族群</w:t>
            </w:r>
            <w:r w:rsidRPr="00D84B96">
              <w:rPr>
                <w:rFonts w:ascii="標楷體" w:eastAsia="標楷體" w:hAnsi="標楷體"/>
                <w:snapToGrid w:val="0"/>
                <w:color w:val="000000"/>
              </w:rPr>
              <w:t>的人持有偏見，進而給予不公平的待遇，這樣的行為即被稱為「</w:t>
            </w:r>
            <w:r w:rsidRPr="00D84B96">
              <w:rPr>
                <w:rFonts w:ascii="標楷體" w:eastAsia="標楷體" w:hAnsi="標楷體" w:hint="eastAsia"/>
                <w:snapToGrid w:val="0"/>
                <w:color w:val="000000"/>
              </w:rPr>
              <w:t>族群</w:t>
            </w:r>
            <w:r w:rsidRPr="00D84B96">
              <w:rPr>
                <w:rFonts w:ascii="標楷體" w:eastAsia="標楷體" w:hAnsi="標楷體"/>
                <w:snapToGrid w:val="0"/>
                <w:color w:val="000000"/>
              </w:rPr>
              <w:t>歧視」。</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3"/>
                <w:attr w:name="Day" w:val="1"/>
                <w:attr w:name="IsLunarDate" w:val="False"/>
                <w:attr w:name="IsROCDate" w:val="False"/>
              </w:smartTagPr>
              <w:r w:rsidRPr="00D84B96">
                <w:rPr>
                  <w:rFonts w:ascii="標楷體" w:eastAsia="標楷體" w:hAnsi="標楷體" w:hint="eastAsia"/>
                  <w:snapToGrid w:val="0"/>
                  <w:color w:val="000000"/>
                </w:rPr>
                <w:t>1-</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1</w:t>
              </w:r>
            </w:smartTag>
            <w:r w:rsidRPr="00D84B96">
              <w:rPr>
                <w:rFonts w:ascii="標楷體" w:eastAsia="標楷體" w:hAnsi="標楷體" w:hint="eastAsia"/>
                <w:snapToGrid w:val="0"/>
                <w:color w:val="000000"/>
              </w:rPr>
              <w:t>表達個人的基本權利，並瞭解人權與社會責任的關係。</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一、重要概念：社會責任</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責任和權利可以是互補的。在享有權利的同時，要積極的實踐道德的生活、遵守公共秩序以及維護社會的正義與福祉。因為，個人所享有的充分自由與豐富文化內涵，都必須在社會群體之中才能充分發揮與實現。</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3"/>
                <w:attr w:name="Day" w:val="2"/>
                <w:attr w:name="IsLunarDate" w:val="False"/>
                <w:attr w:name="IsROCDate" w:val="False"/>
              </w:smartTagPr>
              <w:r w:rsidRPr="00D84B96">
                <w:rPr>
                  <w:rFonts w:ascii="標楷體" w:eastAsia="標楷體" w:hAnsi="標楷體" w:hint="eastAsia"/>
                  <w:snapToGrid w:val="0"/>
                  <w:color w:val="000000"/>
                </w:rPr>
                <w:t>1-</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2</w:t>
              </w:r>
            </w:smartTag>
            <w:r w:rsidRPr="00D84B96">
              <w:rPr>
                <w:rFonts w:ascii="標楷體" w:eastAsia="標楷體" w:hAnsi="標楷體" w:hint="eastAsia"/>
                <w:snapToGrid w:val="0"/>
                <w:color w:val="000000"/>
              </w:rPr>
              <w:t>理解規則之制定並實踐民主法治的精神。</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一、重要概念：規則制定</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規則是大家共同遵守的具體規定，所訂出的規定也應該要得到大家的共識，所以制定規則時，應該要在會議中經過一定的程序以公平、公正、公開的原則，先有提案再充分討論意見而後表決。學生應從班會中學習規則的制定方式，在班會中，學生提出案由，經過全體同學充分討論達成共識做出表決，以實踐民主法治的精神。</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好的規則必須是可行的、具體的、公平的。當一個規則經過大多數人共識後，就必須少數服從多數，多數尊重少數，至於未參與表決的人，也應共同遵守，這樣才合乎法治精神。</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3"/>
                <w:attr w:name="Day" w:val="3"/>
                <w:attr w:name="IsLunarDate" w:val="False"/>
                <w:attr w:name="IsROCDate" w:val="False"/>
              </w:smartTagPr>
              <w:r w:rsidRPr="00D84B96">
                <w:rPr>
                  <w:rFonts w:ascii="標楷體" w:eastAsia="標楷體" w:hAnsi="標楷體" w:hint="eastAsia"/>
                  <w:snapToGrid w:val="0"/>
                  <w:color w:val="000000"/>
                </w:rPr>
                <w:t>1-</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3</w:t>
              </w:r>
            </w:smartTag>
            <w:r w:rsidRPr="00D84B96">
              <w:rPr>
                <w:rFonts w:ascii="標楷體" w:eastAsia="標楷體" w:hAnsi="標楷體" w:hint="eastAsia"/>
                <w:snapToGrid w:val="0"/>
                <w:color w:val="000000"/>
              </w:rPr>
              <w:t>瞭解平等、正義的原則，並能在生活中實踐。</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一、重要概念：平等原則、正義原則</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(一)平等原則</w:t>
            </w:r>
          </w:p>
          <w:p w:rsidR="00D84B96" w:rsidRPr="00D84B96" w:rsidRDefault="00D84B96" w:rsidP="00D84B96">
            <w:pPr>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平等原則若體現在經濟平等的主張，諸如對於社會中物資資源分配，要確保沒有任何一個人會遭受到不必要的剝削。而機會平等的主張，就是讓所有社會成員都有相同機會去發展他們與生俱來的各種能力。</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(二)正義原則</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正義分為分配正義、匡正正義和程序正義三種。生活上，我們會碰到各種不同的問題，都應該秉持公平、正義的態度來處理，使當事者獲得應有的尊重，也能接受公正的判定。</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1.分配正義原則：分配某些事物，應考慮需求、能力或功過賞罰做公平的分配。例如：每個人做同樣的工作是否得到同樣的報酬或是貧富之間是否享受到同樣的健康資源等。</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lastRenderedPageBreak/>
              <w:t>2.匡正正義原則：對於違反規則、法律或道德原則造成的錯誤或傷害，應公正處理，以達到修正、預防和嚇阻的目的。例如：國家藉由法律制度對於違法者加以制裁或保障回復善良民眾的權益。</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3.程序正義原則：不止做決定本身要公平，做決定的過程，也要公平，亦即在蒐集資訊及做決定時，應採取合理的步驟程序。如果沒有依照相關法律程序蒐集的證據，就不具法律效力。</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3"/>
                <w:attr w:name="Day" w:val="4"/>
                <w:attr w:name="IsLunarDate" w:val="False"/>
                <w:attr w:name="IsROCDate" w:val="False"/>
              </w:smartTagPr>
              <w:r w:rsidRPr="00D84B96">
                <w:rPr>
                  <w:rFonts w:ascii="標楷體" w:eastAsia="標楷體" w:hAnsi="標楷體" w:hint="eastAsia"/>
                  <w:snapToGrid w:val="0"/>
                  <w:color w:val="000000"/>
                </w:rPr>
                <w:lastRenderedPageBreak/>
                <w:t>1-</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4</w:t>
              </w:r>
            </w:smartTag>
            <w:r w:rsidRPr="00D84B96">
              <w:rPr>
                <w:rFonts w:ascii="標楷體" w:eastAsia="標楷體" w:hAnsi="標楷體" w:hint="eastAsia"/>
                <w:snapToGrid w:val="0"/>
                <w:color w:val="000000"/>
              </w:rPr>
              <w:t>瞭解世界上不同的群體、文化和國家，能尊重欣賞其差異。</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一、重要概念：群體、尊重欣賞</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群體是指兩個或兩個以上的人，為了達到共同的目標，以一定的模式在一起進行活動的一群人。可見群體有其自身的特點︰成員之間有共同的目標；成員對群體有認同感和歸屬感；群體內有組織架構，有共同的價值觀等。</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(二)尊重欣賞意指接納及包容不同的價值觀，面對不同的群體、文化或是國家，用寬容的態度去尊重這些和我們不同的群體與文化，更進一步能欣賞多元文化所展現出來的豐富精彩樣貌。</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3"/>
                <w:attr w:name="Day" w:val="5"/>
                <w:attr w:name="IsLunarDate" w:val="False"/>
                <w:attr w:name="IsROCDate" w:val="False"/>
              </w:smartTagPr>
              <w:r w:rsidRPr="00D84B96">
                <w:rPr>
                  <w:rFonts w:ascii="標楷體" w:eastAsia="標楷體" w:hAnsi="標楷體" w:hint="eastAsia"/>
                  <w:snapToGrid w:val="0"/>
                  <w:color w:val="000000"/>
                </w:rPr>
                <w:t>1-</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5</w:t>
              </w:r>
            </w:smartTag>
            <w:r w:rsidRPr="00D84B96">
              <w:rPr>
                <w:rFonts w:ascii="標楷體" w:eastAsia="標楷體" w:hAnsi="標楷體" w:hint="eastAsia"/>
                <w:snapToGrid w:val="0"/>
                <w:color w:val="000000"/>
              </w:rPr>
              <w:t>搜尋保障權利及救援系統之資訊，維護並</w:t>
            </w:r>
            <w:r w:rsidRPr="00D84B96">
              <w:rPr>
                <w:rFonts w:ascii="標楷體" w:eastAsia="標楷體" w:hAnsi="標楷體" w:hint="eastAsia"/>
                <w:snapToGrid w:val="0"/>
                <w:color w:val="000000"/>
                <w:spacing w:val="-10"/>
              </w:rPr>
              <w:t>爭取基本人權。</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一、重要概念：保障權利、救援系統</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(一)保障權利係指當日常生活中的權益受到他人的侵犯或是損害時，當事人可以意識到個人權利是受到保障的，並能進一步去蒐集保障這些權利的資訊。</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(二)救援系統係指當人們的權益受到外力造成損害時，政府機關或是民間團體針對這些損害，成立相關機構來接受</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處理並對受害者提供援助，以保障這些權利。</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4"/>
                <w:attr w:name="Day" w:val="1"/>
                <w:attr w:name="IsLunarDate" w:val="False"/>
                <w:attr w:name="IsROCDate" w:val="False"/>
              </w:smartTagPr>
              <w:r w:rsidRPr="00D84B96">
                <w:rPr>
                  <w:rFonts w:ascii="標楷體" w:eastAsia="標楷體" w:hAnsi="標楷體"/>
                  <w:snapToGrid w:val="0"/>
                  <w:color w:val="000000"/>
                </w:rPr>
                <w:t>1-4-1</w:t>
              </w:r>
            </w:smartTag>
            <w:r w:rsidRPr="00D84B96">
              <w:rPr>
                <w:rFonts w:ascii="標楷體" w:eastAsia="標楷體" w:hAnsi="標楷體" w:hint="eastAsia"/>
                <w:snapToGrid w:val="0"/>
                <w:color w:val="000000"/>
              </w:rPr>
              <w:t>探討違反人權的事件對個人、社區(部落)、社會的影響，並提出改善策略、行動方案。</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一、重要概念：行動方案</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行動方案係指透過學習保障人權的資訊與管道來改善及解決社會上違反人權的事件，將保障人權的理念落實為行動面的層次，以提出解決違反人權事件的方法或策略。甚至組織與執行行動，不斷的修正行動直到訴求獲得社會共識為止。例如：(一)家暴事件發生時，可向法院申請保護令或請社會局協助安置。(二)瞭解權利救濟的方式，透過法律程序以保障人權。</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4"/>
                <w:attr w:name="Day" w:val="2"/>
                <w:attr w:name="IsLunarDate" w:val="False"/>
                <w:attr w:name="IsROCDate" w:val="False"/>
              </w:smartTagPr>
              <w:r w:rsidRPr="00D84B96">
                <w:rPr>
                  <w:rFonts w:ascii="標楷體" w:eastAsia="標楷體" w:hAnsi="標楷體"/>
                  <w:snapToGrid w:val="0"/>
                  <w:color w:val="000000"/>
                </w:rPr>
                <w:t>1-4-2</w:t>
              </w:r>
            </w:smartTag>
            <w:r w:rsidRPr="00D84B96">
              <w:rPr>
                <w:rFonts w:ascii="標楷體" w:eastAsia="標楷體" w:hAnsi="標楷體" w:hint="eastAsia"/>
                <w:snapToGrid w:val="0"/>
                <w:color w:val="000000"/>
              </w:rPr>
              <w:t>瞭解關懷弱勢者行動之規劃、組織與執行</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表現關懷</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寬容、和平與博愛的情懷</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並尊重與關懷生命。</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一、重要概念：關懷弱勢</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19世紀中葉至20世紀初受社會主義的影響，再加上社會普遍存在資本集中、勞資對立、貧富懸殊等資本主義所造成。社會中的弱勢族群，是指在經濟、身體、精神等各方面條件較劣勢不利社會生活/生存的族群，例如：勞工、失業者、老殘、孤疾等，必須制定法律保障他們的工作權、合理的勞動契約基準、生活補助與保護、提供教育機會等，來改善其生活上的不平等，進而享有實質的基本人權。</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4"/>
                <w:attr w:name="Day" w:val="3"/>
                <w:attr w:name="IsLunarDate" w:val="False"/>
                <w:attr w:name="IsROCDate" w:val="False"/>
              </w:smartTagPr>
              <w:r w:rsidRPr="00D84B96">
                <w:rPr>
                  <w:rFonts w:ascii="標楷體" w:eastAsia="標楷體" w:hAnsi="標楷體"/>
                  <w:snapToGrid w:val="0"/>
                  <w:color w:val="000000"/>
                </w:rPr>
                <w:t>1-4-3</w:t>
              </w:r>
            </w:smartTag>
            <w:r w:rsidRPr="00D84B96">
              <w:rPr>
                <w:rFonts w:ascii="標楷體" w:eastAsia="標楷體" w:hAnsi="標楷體" w:hint="eastAsia"/>
                <w:snapToGrid w:val="0"/>
                <w:color w:val="000000"/>
              </w:rPr>
              <w:t>瞭解法律、制度對人權保障的意義。</w:t>
            </w: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一、重要概念：法律、制度、人權保障</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(一)法律</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現代民主法治國家法律制定目的在於保障基本人權，避免人民權益遭受國家或政府公權力或個人任意的侵害，如憲法保障基本人權。</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廣義的法律包括憲法、法律與行政命令；狹義的法律則指國家立法機關</w:t>
            </w:r>
            <w:r w:rsidRPr="00D84B96">
              <w:rPr>
                <w:rFonts w:ascii="標楷體" w:eastAsia="標楷體" w:hAnsi="標楷體" w:hint="eastAsia"/>
                <w:snapToGrid w:val="0"/>
                <w:color w:val="000000"/>
              </w:rPr>
              <w:lastRenderedPageBreak/>
              <w:t>(立法院)依據立法程序，即提案、審議、經國家元首(總統)公布施行之具有強制力之法規，如民法、刑法等。</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(二)制度</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考察西方法律、制度的歷史沿革，大多伴隨人權思想的發展，不僅以自由、平等與人性尊嚴為核心，更是人權保障的基礎。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所謂制度是指人</w:t>
            </w:r>
            <w:r w:rsidRPr="00D84B96">
              <w:rPr>
                <w:rFonts w:ascii="標楷體" w:eastAsia="標楷體" w:hAnsi="標楷體"/>
                <w:snapToGrid w:val="0"/>
                <w:color w:val="000000"/>
              </w:rPr>
              <w:t>類社會為滿足或適應某種基本需要所建立的有系統、有組織，並為大眾公認的行為模式</w:t>
            </w:r>
            <w:r w:rsidRPr="00D84B96">
              <w:rPr>
                <w:rFonts w:ascii="標楷體" w:eastAsia="標楷體" w:hAnsi="標楷體" w:hint="eastAsia"/>
                <w:snapToGrid w:val="0"/>
                <w:color w:val="000000"/>
              </w:rPr>
              <w:t>。例如：政治制度、司法制度、經濟制度、教育制度、社會福利制度等。</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各種社會制度的形成，可經由民主方式，如討論、協商、妥協等來加以訂立，或依法定程序，規劃、制定</w:t>
            </w:r>
            <w:r w:rsidRPr="00D84B96">
              <w:rPr>
                <w:rFonts w:ascii="標楷體" w:eastAsia="標楷體" w:hAnsi="標楷體"/>
                <w:snapToGrid w:val="0"/>
                <w:color w:val="000000"/>
              </w:rPr>
              <w:t>大家</w:t>
            </w:r>
            <w:r w:rsidRPr="00D84B96">
              <w:rPr>
                <w:rFonts w:ascii="標楷體" w:eastAsia="標楷體" w:hAnsi="標楷體" w:hint="eastAsia"/>
                <w:snapToGrid w:val="0"/>
                <w:color w:val="000000"/>
              </w:rPr>
              <w:t>願意</w:t>
            </w:r>
            <w:r w:rsidRPr="00D84B96">
              <w:rPr>
                <w:rFonts w:ascii="標楷體" w:eastAsia="標楷體" w:hAnsi="標楷體"/>
                <w:snapToGrid w:val="0"/>
                <w:color w:val="000000"/>
              </w:rPr>
              <w:t>遵守、認同的</w:t>
            </w:r>
            <w:r w:rsidRPr="00D84B96">
              <w:rPr>
                <w:rFonts w:ascii="標楷體" w:eastAsia="標楷體" w:hAnsi="標楷體" w:hint="eastAsia"/>
                <w:snapToGrid w:val="0"/>
                <w:color w:val="000000"/>
              </w:rPr>
              <w:t>社會規範</w:t>
            </w:r>
            <w:r w:rsidRPr="00D84B96">
              <w:rPr>
                <w:rFonts w:ascii="標楷體" w:eastAsia="標楷體" w:hAnsi="標楷體"/>
                <w:snapToGrid w:val="0"/>
                <w:color w:val="000000"/>
              </w:rPr>
              <w:t>。</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(三)人權保障</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現代民主國家的政府在執行政策或維持社會秩序等過程中難免有濫權或疏失，而造成對人民基本權益的侵害，因此，透過完善的法律規範與各種社會制度規劃，個人的基本權利與自由才能獲得充分且具體的保障。例如逮捕嫌疑犯的過程中可能誤抓無辜的第三人，則人民可以依照司法救濟程序請求排除，或依國家賠償制度請求賠償。</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4"/>
                <w:attr w:name="Day" w:val="4"/>
                <w:attr w:name="IsLunarDate" w:val="False"/>
                <w:attr w:name="IsROCDate" w:val="False"/>
              </w:smartTagPr>
              <w:r w:rsidRPr="00D84B96">
                <w:rPr>
                  <w:rFonts w:ascii="標楷體" w:eastAsia="標楷體" w:hAnsi="標楷體"/>
                  <w:snapToGrid w:val="0"/>
                  <w:color w:val="000000"/>
                </w:rPr>
                <w:lastRenderedPageBreak/>
                <w:t>1-4-4</w:t>
              </w:r>
            </w:smartTag>
            <w:r w:rsidRPr="00D84B96">
              <w:rPr>
                <w:rFonts w:ascii="標楷體" w:eastAsia="標楷體" w:hAnsi="標楷體" w:hint="eastAsia"/>
                <w:snapToGrid w:val="0"/>
                <w:color w:val="000000"/>
              </w:rPr>
              <w:t>探索各種權利可能發生的衝突，並瞭解如何運用民主方式及合法的程序，加以評估與取捨。</w:t>
            </w: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一、重要概念：權利衝突、合法程序</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(一)權利衝突</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因為資源有限，資源分配的問題，會造成不同群體的衝突，也會造成個人間的爭執與糾紛，如食物、土地、水源、財產分配等。</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社會生活中的每個人成長的背景不同，人與人接觸互動時，難免產生人際互動的摩擦，如在一個社區裡有原住民、客家人、閩南人、新住民、外籍人士，由於不同的教育、語言、宗教、文化、價值觀，因而各族群文化權、生活習慣常有相互衝突的問題。</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身分與社會角色的不同，如父母親對子女的親權及扶養管教義務，與子女的隱私權、自由權，難免有權利衝突或相互侵犯的情形。</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(二)合法程序</w:t>
            </w:r>
          </w:p>
          <w:p w:rsid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我國法律規範與司法制度，針對社會生活中不同類型的權利衝突，所形成權利救濟的程序與方式，可分成三大系統，即行政救濟程序、刑事程序與民事程序等三種法律程序，人民均可以主張自己的權利，排除國家或他人的侵犯，也可以尋求權利救濟和回復。</w:t>
            </w:r>
          </w:p>
          <w:p w:rsidR="00D84B96" w:rsidRPr="00D84B96" w:rsidRDefault="00D84B96" w:rsidP="00D84B96">
            <w:pPr>
              <w:snapToGrid w:val="0"/>
              <w:ind w:firstLineChars="200" w:firstLine="480"/>
              <w:jc w:val="both"/>
              <w:rPr>
                <w:rFonts w:ascii="標楷體" w:eastAsia="標楷體" w:hAnsi="標楷體"/>
                <w:snapToGrid w:val="0"/>
                <w:color w:val="000000"/>
              </w:rPr>
            </w:pP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1"/>
                <w:attr w:name="Month" w:val="4"/>
                <w:attr w:name="Day" w:val="5"/>
                <w:attr w:name="IsLunarDate" w:val="False"/>
                <w:attr w:name="IsROCDate" w:val="False"/>
              </w:smartTagPr>
              <w:r w:rsidRPr="00D84B96">
                <w:rPr>
                  <w:rFonts w:ascii="標楷體" w:eastAsia="標楷體" w:hAnsi="標楷體" w:hint="eastAsia"/>
                  <w:snapToGrid w:val="0"/>
                  <w:color w:val="000000"/>
                </w:rPr>
                <w:t>1-</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-5</w:t>
              </w:r>
            </w:smartTag>
            <w:r w:rsidRPr="00D84B96">
              <w:rPr>
                <w:rFonts w:ascii="標楷體" w:eastAsia="標楷體" w:hAnsi="標楷體" w:hint="eastAsia"/>
                <w:snapToGrid w:val="0"/>
                <w:color w:val="000000"/>
              </w:rPr>
              <w:t>討論世界公民的責任，並提出一個富有公平、正義永續發展的社會藍圖。</w:t>
            </w: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一、重要概念：永續發展</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聯合國「世界環境與發展委員會」</w:t>
            </w:r>
            <w:r w:rsidRPr="00D84B96">
              <w:rPr>
                <w:rFonts w:ascii="標楷體" w:eastAsia="標楷體" w:hAnsi="標楷體"/>
                <w:color w:val="000000"/>
              </w:rPr>
              <w:t>(</w:t>
            </w:r>
            <w:r w:rsidRPr="00D84B96">
              <w:rPr>
                <w:rFonts w:ascii="標楷體" w:eastAsia="標楷體" w:hAnsi="標楷體" w:hint="eastAsia"/>
                <w:snapToGrid w:val="0"/>
                <w:color w:val="000000"/>
              </w:rPr>
              <w:t>WCED</w:t>
            </w:r>
            <w:r w:rsidRPr="00D84B96">
              <w:rPr>
                <w:rFonts w:ascii="標楷體" w:eastAsia="標楷體" w:hAnsi="標楷體"/>
                <w:color w:val="000000"/>
              </w:rPr>
              <w:t>)</w:t>
            </w:r>
            <w:r w:rsidRPr="00D84B96">
              <w:rPr>
                <w:rFonts w:ascii="標楷體" w:eastAsia="標楷體" w:hAnsi="標楷體" w:hint="eastAsia"/>
                <w:snapToGrid w:val="0"/>
                <w:color w:val="000000"/>
              </w:rPr>
              <w:t>，將永續發展定義為：「能滿足當代需求，同時不損及後代子孫滿足其本身需求的發展」。WECD並於1987年發表，「我們共同的未來」報告，正式提出「永續發展」一詞。</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1"/>
                <w:attr w:name="Day" w:val="1"/>
                <w:attr w:name="IsLunarDate" w:val="False"/>
                <w:attr w:name="IsROCDate" w:val="False"/>
              </w:smartTagPr>
              <w:r w:rsidRPr="00D84B96">
                <w:rPr>
                  <w:rFonts w:ascii="標楷體" w:eastAsia="標楷體" w:hAnsi="標楷體" w:hint="eastAsia"/>
                  <w:snapToGrid w:val="0"/>
                  <w:color w:val="000000"/>
                </w:rPr>
                <w:t>2-1-1</w:t>
              </w:r>
            </w:smartTag>
            <w:r w:rsidRPr="00D84B96">
              <w:rPr>
                <w:rFonts w:ascii="標楷體" w:eastAsia="標楷體" w:hAnsi="標楷體" w:hint="eastAsia"/>
                <w:snapToGrid w:val="0"/>
                <w:color w:val="000000"/>
              </w:rPr>
              <w:t>瞭解兒童對遊戲權利的需求並促進身心健康與發展。</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一、重要概念：遊戲權</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Default="00D84B96" w:rsidP="00D84B96">
            <w:pPr>
              <w:snapToGrid w:val="0"/>
              <w:spacing w:line="33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兒童擁有從事適齡之休閒、遊戲、娛樂與文化藝術活動之權利。大人應尊重、促進兒童全力參與文化及藝術生活之權利，並應鼓勵與提供適當之文化、藝術、娛樂以及休閒活動之平等機會。父母或教師不可隨意剝奪兒童遊戲或休閒的機會，當兒童身體不舒服或疲倦時，可以得到休息。</w:t>
            </w:r>
          </w:p>
          <w:p w:rsidR="00D84B96" w:rsidRPr="00D84B96" w:rsidRDefault="00D84B96" w:rsidP="00D84B96">
            <w:pPr>
              <w:snapToGrid w:val="0"/>
              <w:spacing w:line="330" w:lineRule="exact"/>
              <w:ind w:firstLineChars="200" w:firstLine="480"/>
              <w:jc w:val="both"/>
              <w:rPr>
                <w:rFonts w:ascii="標楷體" w:eastAsia="標楷體" w:hAnsi="標楷體"/>
                <w:snapToGrid w:val="0"/>
                <w:color w:val="000000"/>
              </w:rPr>
            </w:pPr>
          </w:p>
        </w:tc>
      </w:tr>
      <w:tr w:rsidR="00D84B96" w:rsidRPr="00D84B96" w:rsidTr="00D84B96">
        <w:tc>
          <w:tcPr>
            <w:tcW w:w="1111" w:type="pct"/>
          </w:tcPr>
          <w:p w:rsidR="00D84B96" w:rsidRPr="00D84B96" w:rsidRDefault="00D84B96" w:rsidP="00D84B96">
            <w:pPr>
              <w:snapToGrid w:val="0"/>
              <w:spacing w:line="33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2"/>
                <w:attr w:name="Day" w:val="1"/>
                <w:attr w:name="IsLunarDate" w:val="False"/>
                <w:attr w:name="IsROCDate" w:val="False"/>
              </w:smartTagPr>
              <w:r w:rsidRPr="00D84B96">
                <w:rPr>
                  <w:rFonts w:ascii="標楷體" w:eastAsia="標楷體" w:hAnsi="標楷體" w:hint="eastAsia"/>
                  <w:snapToGrid w:val="0"/>
                  <w:color w:val="000000"/>
                </w:rPr>
                <w:lastRenderedPageBreak/>
                <w:t>2-2-1</w:t>
              </w:r>
            </w:smartTag>
            <w:r w:rsidRPr="00D84B96">
              <w:rPr>
                <w:rFonts w:ascii="標楷體" w:eastAsia="標楷體" w:hAnsi="標楷體" w:hint="eastAsia"/>
                <w:snapToGrid w:val="0"/>
                <w:color w:val="000000"/>
              </w:rPr>
              <w:t>認識生存權、身分權與個人尊嚴的關係。</w:t>
            </w:r>
          </w:p>
          <w:p w:rsidR="00D84B96" w:rsidRPr="00D84B96" w:rsidRDefault="00D84B96" w:rsidP="00D84B96">
            <w:pPr>
              <w:snapToGrid w:val="0"/>
              <w:spacing w:line="33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一、重要概念：生存權</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身分權、個人尊嚴</w:t>
            </w:r>
          </w:p>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3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(一)生存權是人類的最基本權利。每個人從出生即</w:t>
            </w:r>
            <w:r w:rsidRPr="00D84B96">
              <w:rPr>
                <w:rFonts w:ascii="標楷體" w:eastAsia="標楷體" w:hAnsi="標楷體"/>
                <w:snapToGrid w:val="0"/>
                <w:color w:val="000000"/>
              </w:rPr>
              <w:t>享有與生俱來生存與發展</w:t>
            </w:r>
            <w:r w:rsidRPr="00D84B96">
              <w:rPr>
                <w:rFonts w:ascii="標楷體" w:eastAsia="標楷體" w:hAnsi="標楷體" w:hint="eastAsia"/>
                <w:snapToGrid w:val="0"/>
                <w:color w:val="000000"/>
              </w:rPr>
              <w:t>的</w:t>
            </w:r>
            <w:r w:rsidRPr="00D84B96">
              <w:rPr>
                <w:rFonts w:ascii="標楷體" w:eastAsia="標楷體" w:hAnsi="標楷體"/>
                <w:snapToGrid w:val="0"/>
                <w:color w:val="000000"/>
              </w:rPr>
              <w:t>權利，任何人</w:t>
            </w:r>
            <w:r w:rsidRPr="00D84B96">
              <w:rPr>
                <w:rFonts w:ascii="標楷體" w:eastAsia="標楷體" w:hAnsi="標楷體" w:hint="eastAsia"/>
                <w:snapToGrid w:val="0"/>
                <w:color w:val="000000"/>
              </w:rPr>
              <w:t>無權</w:t>
            </w:r>
            <w:r w:rsidRPr="00D84B96">
              <w:rPr>
                <w:rFonts w:ascii="標楷體" w:eastAsia="標楷體" w:hAnsi="標楷體"/>
                <w:snapToGrid w:val="0"/>
                <w:color w:val="000000"/>
              </w:rPr>
              <w:t>剝奪我們的生命。</w:t>
            </w:r>
            <w:r w:rsidRPr="00D84B96">
              <w:rPr>
                <w:rFonts w:ascii="標楷體" w:eastAsia="標楷體" w:hAnsi="標楷體" w:hint="eastAsia"/>
                <w:snapToGrid w:val="0"/>
                <w:color w:val="000000"/>
              </w:rPr>
              <w:t>生存權包含了物質及精神上的權利，亦即應提供適於生存的環境、物資需求，包含安全的居家環境、學習環境等。</w:t>
            </w:r>
          </w:p>
          <w:p w:rsidR="00D84B96" w:rsidRPr="00D84B96" w:rsidRDefault="00D84B96" w:rsidP="00D84B96">
            <w:pPr>
              <w:snapToGrid w:val="0"/>
              <w:spacing w:line="33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(二)身分權係指每個人</w:t>
            </w:r>
            <w:r w:rsidRPr="00D84B96">
              <w:rPr>
                <w:rFonts w:ascii="標楷體" w:eastAsia="標楷體" w:hAnsi="標楷體"/>
                <w:snapToGrid w:val="0"/>
                <w:color w:val="000000"/>
              </w:rPr>
              <w:t>出生後應取得姓名以及國籍，</w:t>
            </w:r>
            <w:r w:rsidRPr="00D84B96">
              <w:rPr>
                <w:rFonts w:ascii="標楷體" w:eastAsia="標楷體" w:hAnsi="標楷體" w:hint="eastAsia"/>
                <w:snapToGrid w:val="0"/>
                <w:color w:val="000000"/>
              </w:rPr>
              <w:t>並被</w:t>
            </w:r>
            <w:r w:rsidRPr="00D84B96">
              <w:rPr>
                <w:rFonts w:ascii="標楷體" w:eastAsia="標楷體" w:hAnsi="標楷體"/>
                <w:snapToGrid w:val="0"/>
                <w:color w:val="000000"/>
              </w:rPr>
              <w:t>保障</w:t>
            </w:r>
            <w:r w:rsidRPr="00D84B96">
              <w:rPr>
                <w:rFonts w:ascii="標楷體" w:eastAsia="標楷體" w:hAnsi="標楷體" w:hint="eastAsia"/>
                <w:snapToGrid w:val="0"/>
                <w:color w:val="000000"/>
              </w:rPr>
              <w:t>其</w:t>
            </w:r>
            <w:r w:rsidRPr="00D84B96">
              <w:rPr>
                <w:rFonts w:ascii="標楷體" w:eastAsia="標楷體" w:hAnsi="標楷體"/>
                <w:snapToGrid w:val="0"/>
                <w:color w:val="000000"/>
              </w:rPr>
              <w:t>國籍、戶籍、姓名與親屬關係等個人</w:t>
            </w:r>
            <w:r w:rsidRPr="00D84B96">
              <w:rPr>
                <w:rFonts w:ascii="標楷體" w:eastAsia="標楷體" w:hAnsi="標楷體" w:hint="eastAsia"/>
                <w:snapToGrid w:val="0"/>
                <w:color w:val="000000"/>
              </w:rPr>
              <w:t>的</w:t>
            </w:r>
            <w:r w:rsidRPr="00D84B96">
              <w:rPr>
                <w:rFonts w:ascii="標楷體" w:eastAsia="標楷體" w:hAnsi="標楷體"/>
                <w:snapToGrid w:val="0"/>
                <w:color w:val="000000"/>
              </w:rPr>
              <w:t>身</w:t>
            </w:r>
            <w:r w:rsidRPr="00D84B96">
              <w:rPr>
                <w:rFonts w:ascii="標楷體" w:eastAsia="標楷體" w:hAnsi="標楷體" w:hint="eastAsia"/>
                <w:snapToGrid w:val="0"/>
                <w:color w:val="000000"/>
              </w:rPr>
              <w:t>分權</w:t>
            </w:r>
            <w:r w:rsidRPr="00D84B96">
              <w:rPr>
                <w:rFonts w:ascii="標楷體" w:eastAsia="標楷體" w:hAnsi="標楷體"/>
                <w:snapToGrid w:val="0"/>
                <w:color w:val="000000"/>
              </w:rPr>
              <w:t>。</w:t>
            </w:r>
          </w:p>
          <w:p w:rsidR="00D84B96" w:rsidRPr="00D84B96" w:rsidRDefault="00D84B96" w:rsidP="00D84B96">
            <w:pPr>
              <w:snapToGrid w:val="0"/>
              <w:spacing w:line="33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(三)個人尊嚴係指每一個人應受到尊重，並能有尊嚴地生存在這世界上。亦即</w:t>
            </w:r>
            <w:r w:rsidRPr="00D84B96">
              <w:rPr>
                <w:rFonts w:ascii="標楷體" w:eastAsia="標楷體" w:hAnsi="標楷體"/>
                <w:snapToGrid w:val="0"/>
                <w:color w:val="000000"/>
              </w:rPr>
              <w:t>應享有</w:t>
            </w:r>
            <w:r w:rsidRPr="00D84B96">
              <w:rPr>
                <w:rFonts w:ascii="標楷體" w:eastAsia="標楷體" w:hAnsi="標楷體" w:hint="eastAsia"/>
                <w:snapToGrid w:val="0"/>
                <w:color w:val="000000"/>
              </w:rPr>
              <w:t>對於自己</w:t>
            </w:r>
            <w:r w:rsidRPr="00D84B96">
              <w:rPr>
                <w:rFonts w:ascii="標楷體" w:eastAsia="標楷體" w:hAnsi="標楷體"/>
                <w:snapToGrid w:val="0"/>
                <w:color w:val="000000"/>
              </w:rPr>
              <w:t>身體、精神與行為等方面的自主</w:t>
            </w:r>
            <w:r w:rsidRPr="00D84B96">
              <w:rPr>
                <w:rFonts w:ascii="標楷體" w:eastAsia="標楷體" w:hAnsi="標楷體" w:hint="eastAsia"/>
                <w:snapToGrid w:val="0"/>
                <w:color w:val="000000"/>
              </w:rPr>
              <w:t>與</w:t>
            </w:r>
            <w:r w:rsidRPr="00D84B96">
              <w:rPr>
                <w:rFonts w:ascii="標楷體" w:eastAsia="標楷體" w:hAnsi="標楷體"/>
                <w:snapToGrid w:val="0"/>
                <w:color w:val="000000"/>
              </w:rPr>
              <w:t>自決的</w:t>
            </w:r>
            <w:r w:rsidRPr="00D84B96">
              <w:rPr>
                <w:rFonts w:ascii="標楷體" w:eastAsia="標楷體" w:hAnsi="標楷體" w:hint="eastAsia"/>
                <w:snapToGrid w:val="0"/>
                <w:color w:val="000000"/>
              </w:rPr>
              <w:t>權利。</w:t>
            </w:r>
          </w:p>
        </w:tc>
      </w:tr>
      <w:tr w:rsidR="00D84B96" w:rsidRPr="00D84B96" w:rsidTr="00D84B96">
        <w:tc>
          <w:tcPr>
            <w:tcW w:w="1111" w:type="pct"/>
          </w:tcPr>
          <w:p w:rsidR="00D84B96" w:rsidRPr="00D84B96" w:rsidRDefault="00D84B96" w:rsidP="00D84B96">
            <w:pPr>
              <w:snapToGrid w:val="0"/>
              <w:spacing w:line="33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2"/>
                <w:attr w:name="Day" w:val="2"/>
                <w:attr w:name="IsLunarDate" w:val="False"/>
                <w:attr w:name="IsROCDate" w:val="False"/>
              </w:smartTagPr>
              <w:r w:rsidRPr="00D84B96">
                <w:rPr>
                  <w:rFonts w:ascii="標楷體" w:eastAsia="標楷體" w:hAnsi="標楷體" w:hint="eastAsia"/>
                  <w:snapToGrid w:val="0"/>
                  <w:color w:val="000000"/>
                </w:rPr>
                <w:t>2-2-2</w:t>
              </w:r>
            </w:smartTag>
            <w:r w:rsidRPr="00D84B96">
              <w:rPr>
                <w:rFonts w:ascii="標楷體" w:eastAsia="標楷體" w:hAnsi="標楷體" w:hint="eastAsia"/>
                <w:snapToGrid w:val="0"/>
                <w:color w:val="000000"/>
              </w:rPr>
              <w:t>認識休閒權與日常生活的關係。</w:t>
            </w:r>
          </w:p>
          <w:p w:rsidR="00D84B96" w:rsidRPr="00D84B96" w:rsidRDefault="00D84B96" w:rsidP="00D84B96">
            <w:pPr>
              <w:snapToGrid w:val="0"/>
              <w:spacing w:line="33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一、重要概念：休閒權</w:t>
            </w:r>
          </w:p>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3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休閒權是指每個人在</w:t>
            </w:r>
            <w:r w:rsidRPr="00D84B96">
              <w:rPr>
                <w:rFonts w:ascii="標楷體" w:eastAsia="標楷體" w:hAnsi="標楷體"/>
                <w:snapToGrid w:val="0"/>
                <w:color w:val="000000"/>
              </w:rPr>
              <w:t>合乎正當與健康的情況下，</w:t>
            </w:r>
            <w:r w:rsidRPr="00D84B96">
              <w:rPr>
                <w:rFonts w:ascii="標楷體" w:eastAsia="標楷體" w:hAnsi="標楷體" w:hint="eastAsia"/>
                <w:snapToGrid w:val="0"/>
                <w:color w:val="000000"/>
              </w:rPr>
              <w:t>擁有從事放鬆心情、調節壓力</w:t>
            </w:r>
            <w:r w:rsidRPr="00D84B96">
              <w:rPr>
                <w:rFonts w:ascii="標楷體" w:eastAsia="標楷體" w:hAnsi="標楷體"/>
                <w:snapToGrid w:val="0"/>
                <w:color w:val="000000"/>
              </w:rPr>
              <w:t>、娛樂的權利</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可以</w:t>
            </w:r>
            <w:r w:rsidRPr="00D84B96">
              <w:rPr>
                <w:rFonts w:ascii="標楷體" w:eastAsia="標楷體" w:hAnsi="標楷體" w:hint="eastAsia"/>
                <w:snapToGrid w:val="0"/>
                <w:color w:val="000000"/>
              </w:rPr>
              <w:t>自主</w:t>
            </w:r>
            <w:r w:rsidRPr="00D84B96">
              <w:rPr>
                <w:rFonts w:ascii="標楷體" w:eastAsia="標楷體" w:hAnsi="標楷體"/>
                <w:snapToGrid w:val="0"/>
                <w:color w:val="000000"/>
              </w:rPr>
              <w:t>的享有活動的樂趣</w:t>
            </w:r>
            <w:r w:rsidRPr="00D84B96">
              <w:rPr>
                <w:rFonts w:ascii="標楷體" w:eastAsia="標楷體" w:hAnsi="標楷體" w:hint="eastAsia"/>
                <w:snapToGrid w:val="0"/>
                <w:color w:val="000000"/>
              </w:rPr>
              <w:t>，包含從事文化、藝術、娛樂等活動之平等機會。</w:t>
            </w:r>
          </w:p>
        </w:tc>
      </w:tr>
      <w:tr w:rsidR="00D84B96" w:rsidRPr="00D84B96" w:rsidTr="00D84B96">
        <w:tc>
          <w:tcPr>
            <w:tcW w:w="1111" w:type="pct"/>
          </w:tcPr>
          <w:p w:rsidR="00D84B96" w:rsidRPr="00D84B96" w:rsidRDefault="00D84B96" w:rsidP="00D84B96">
            <w:pPr>
              <w:snapToGrid w:val="0"/>
              <w:spacing w:line="33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1"/>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3-1</w:t>
              </w:r>
            </w:smartTag>
            <w:r w:rsidRPr="00D84B96">
              <w:rPr>
                <w:rFonts w:ascii="標楷體" w:eastAsia="標楷體" w:hAnsi="標楷體" w:hint="eastAsia"/>
                <w:snapToGrid w:val="0"/>
                <w:color w:val="000000"/>
              </w:rPr>
              <w:t>瞭解人身自由權並具有自我保護的知能。</w:t>
            </w:r>
          </w:p>
          <w:p w:rsidR="00D84B96" w:rsidRPr="00D84B96" w:rsidRDefault="00D84B96" w:rsidP="00D84B96">
            <w:pPr>
              <w:snapToGrid w:val="0"/>
              <w:spacing w:line="33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一、重要概念：人身自由權、自我保護</w:t>
            </w:r>
          </w:p>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3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(一)人身自由權係指人民身體之自由應予保障，重點</w:t>
            </w:r>
            <w:r w:rsidRPr="00D84B96">
              <w:rPr>
                <w:rFonts w:ascii="標楷體" w:eastAsia="標楷體" w:hAnsi="標楷體"/>
                <w:snapToGrid w:val="0"/>
                <w:color w:val="000000"/>
              </w:rPr>
              <w:t>在：</w:t>
            </w:r>
            <w:r w:rsidRPr="00D84B96">
              <w:rPr>
                <w:rFonts w:ascii="標楷體" w:eastAsia="標楷體" w:hAnsi="標楷體" w:hint="eastAsia"/>
                <w:snapToGrid w:val="0"/>
                <w:color w:val="000000"/>
              </w:rPr>
              <w:t>1.</w:t>
            </w:r>
            <w:r w:rsidRPr="00D84B96">
              <w:rPr>
                <w:rFonts w:ascii="標楷體" w:eastAsia="標楷體" w:hAnsi="標楷體"/>
                <w:snapToGrid w:val="0"/>
                <w:color w:val="000000"/>
              </w:rPr>
              <w:t>逮捕拘禁的主體為司法或警察機關</w:t>
            </w:r>
            <w:r w:rsidRPr="00D84B96">
              <w:rPr>
                <w:rFonts w:ascii="標楷體" w:eastAsia="標楷體" w:hAnsi="標楷體" w:hint="eastAsia"/>
                <w:snapToGrid w:val="0"/>
                <w:color w:val="000000"/>
              </w:rPr>
              <w:t>；2.</w:t>
            </w:r>
            <w:r w:rsidRPr="00D84B96">
              <w:rPr>
                <w:rFonts w:ascii="標楷體" w:eastAsia="標楷體" w:hAnsi="標楷體"/>
                <w:snapToGrid w:val="0"/>
                <w:color w:val="000000"/>
              </w:rPr>
              <w:t>審問處罰的主體機關為法院</w:t>
            </w:r>
            <w:r w:rsidRPr="00D84B96">
              <w:rPr>
                <w:rFonts w:ascii="標楷體" w:eastAsia="標楷體" w:hAnsi="標楷體" w:hint="eastAsia"/>
                <w:snapToGrid w:val="0"/>
                <w:color w:val="000000"/>
              </w:rPr>
              <w:t>；3.</w:t>
            </w:r>
            <w:r w:rsidRPr="00D84B96">
              <w:rPr>
                <w:rFonts w:ascii="標楷體" w:eastAsia="標楷體" w:hAnsi="標楷體"/>
                <w:snapToGrid w:val="0"/>
                <w:color w:val="000000"/>
              </w:rPr>
              <w:t>逮捕拘禁審問處罰的過程應遵守法律程序，通常是刑事訴訟法</w:t>
            </w:r>
            <w:r w:rsidRPr="00D84B96">
              <w:rPr>
                <w:rFonts w:ascii="標楷體" w:eastAsia="標楷體" w:hAnsi="標楷體" w:hint="eastAsia"/>
                <w:snapToGrid w:val="0"/>
                <w:color w:val="000000"/>
              </w:rPr>
              <w:t>；4.</w:t>
            </w:r>
            <w:r w:rsidRPr="00D84B96">
              <w:rPr>
                <w:rFonts w:ascii="標楷體" w:eastAsia="標楷體" w:hAnsi="標楷體"/>
                <w:snapToGrid w:val="0"/>
                <w:color w:val="000000"/>
              </w:rPr>
              <w:t>遇非法逮捕拘禁審問處罰得拒絕之</w:t>
            </w:r>
            <w:r w:rsidRPr="00D84B96">
              <w:rPr>
                <w:rFonts w:ascii="標楷體" w:eastAsia="標楷體" w:hAnsi="標楷體" w:hint="eastAsia"/>
                <w:snapToGrid w:val="0"/>
                <w:color w:val="000000"/>
              </w:rPr>
              <w:t>。</w:t>
            </w:r>
          </w:p>
          <w:p w:rsidR="00D84B96" w:rsidRPr="00D84B96" w:rsidRDefault="00D84B96" w:rsidP="00D84B96">
            <w:pPr>
              <w:snapToGrid w:val="0"/>
              <w:spacing w:line="33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(二)自我保護係指任何人不得非法或任意侵害他人的人身自由權，只要是人均有權利主張自己的人身不受任何違法及不當的外力所拘束。</w:t>
            </w:r>
          </w:p>
        </w:tc>
      </w:tr>
      <w:tr w:rsidR="00D84B96" w:rsidRPr="00D84B96" w:rsidTr="00D84B96">
        <w:tc>
          <w:tcPr>
            <w:tcW w:w="1111" w:type="pct"/>
          </w:tcPr>
          <w:p w:rsidR="00D84B96" w:rsidRPr="00D84B96" w:rsidRDefault="00D84B96" w:rsidP="00D84B96">
            <w:pPr>
              <w:snapToGrid w:val="0"/>
              <w:spacing w:line="33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2"/>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2</w:t>
              </w:r>
            </w:smartTag>
            <w:r w:rsidRPr="00D84B96">
              <w:rPr>
                <w:rFonts w:ascii="標楷體" w:eastAsia="標楷體" w:hAnsi="標楷體" w:hint="eastAsia"/>
                <w:snapToGrid w:val="0"/>
                <w:color w:val="000000"/>
              </w:rPr>
              <w:t>瞭解兒童權利宣言的內涵及兒童權利公約對兒童基本需求的維護與支持。</w:t>
            </w:r>
          </w:p>
          <w:p w:rsidR="00D84B96" w:rsidRPr="00D84B96" w:rsidRDefault="00D84B96" w:rsidP="00D84B96">
            <w:pPr>
              <w:snapToGrid w:val="0"/>
              <w:spacing w:line="33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一、重要概念：權利宣言及權利公約</w:t>
            </w:r>
          </w:p>
          <w:p w:rsidR="00D84B96" w:rsidRPr="00D84B96" w:rsidRDefault="00D84B96" w:rsidP="00D84B96">
            <w:pPr>
              <w:snapToGrid w:val="0"/>
              <w:spacing w:line="33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3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兒童權利公約的訂定起源於1924年國際聯盟所通過的兒童權利宣言(日內瓦宣言)和1959年的聯合國兒童權利宣言，這兩項宣言均肯定基本人權與人性尊嚴的重要性，也聲明「人類具有提供兒童最佳事務條件」的義務。1989年11月，聯合國會員大會通過兒童權利公約，由54條條款所構成，不但明確規定如何拯救及保護權利受損的兒童，更具體規定兒童所擁有的權利內容。詳見</w:t>
            </w:r>
            <w:r w:rsidRPr="00D84B96">
              <w:rPr>
                <w:rFonts w:ascii="標楷體" w:eastAsia="標楷體" w:hAnsi="標楷體"/>
                <w:color w:val="000000"/>
              </w:rPr>
              <w:t>內政部兒童局出版</w:t>
            </w:r>
            <w:r w:rsidRPr="00D84B96">
              <w:rPr>
                <w:rFonts w:ascii="標楷體" w:eastAsia="標楷體" w:hAnsi="標楷體" w:hint="eastAsia"/>
                <w:snapToGrid w:val="0"/>
                <w:color w:val="000000"/>
              </w:rPr>
              <w:t>「疼惜我們的寶貝</w:t>
            </w:r>
            <w:r w:rsidRPr="00D84B96">
              <w:rPr>
                <w:rFonts w:ascii="標楷體" w:eastAsia="標楷體" w:hAnsi="標楷體"/>
                <w:snapToGrid w:val="0"/>
                <w:color w:val="000000"/>
              </w:rPr>
              <w:t>－關心兒童權利</w:t>
            </w:r>
            <w:r w:rsidRPr="00D84B96">
              <w:rPr>
                <w:rFonts w:ascii="標楷體" w:eastAsia="標楷體" w:hAnsi="標楷體" w:hint="eastAsia"/>
                <w:snapToGrid w:val="0"/>
                <w:color w:val="000000"/>
              </w:rPr>
              <w:t>」，</w:t>
            </w:r>
            <w:r w:rsidRPr="00D84B96">
              <w:rPr>
                <w:rFonts w:ascii="標楷體" w:eastAsia="標楷體" w:hAnsi="標楷體"/>
                <w:bCs/>
                <w:color w:val="000000"/>
              </w:rPr>
              <w:t>李園會</w:t>
            </w:r>
            <w:r w:rsidRPr="00D84B96">
              <w:rPr>
                <w:rFonts w:ascii="標楷體" w:eastAsia="標楷體" w:hAnsi="標楷體" w:hint="eastAsia"/>
                <w:bCs/>
                <w:color w:val="000000"/>
              </w:rPr>
              <w:t>（2000）</w:t>
            </w:r>
            <w:r w:rsidRPr="00D84B96">
              <w:rPr>
                <w:rFonts w:ascii="標楷體" w:eastAsia="標楷體" w:hAnsi="標楷體" w:hint="eastAsia"/>
                <w:color w:val="000000"/>
              </w:rPr>
              <w:t>；</w:t>
            </w:r>
            <w:r w:rsidRPr="00D84B96">
              <w:rPr>
                <w:rFonts w:ascii="標楷體" w:eastAsia="標楷體" w:hAnsi="標楷體" w:hint="eastAsia"/>
                <w:snapToGrid w:val="0"/>
                <w:color w:val="000000"/>
              </w:rPr>
              <w:t>或教育部人權教育資訊網。</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3"/>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3</w:t>
              </w:r>
            </w:smartTag>
            <w:r w:rsidRPr="00D84B96">
              <w:rPr>
                <w:rFonts w:ascii="標楷體" w:eastAsia="標楷體" w:hAnsi="標楷體" w:hint="eastAsia"/>
                <w:snapToGrid w:val="0"/>
                <w:color w:val="000000"/>
              </w:rPr>
              <w:t>瞭解人權與民主法治的密切關係。</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一、重要概念：民主法治</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民主法治是強調人民有權利和能力，直接或間接掌握政治機關來滿足人民訴求。也就是在民主制度下，擁有選舉權的公民，可自由的、定期的</w:t>
            </w:r>
            <w:r w:rsidRPr="00D84B96">
              <w:rPr>
                <w:rFonts w:ascii="標楷體" w:eastAsia="標楷體" w:hAnsi="標楷體"/>
                <w:snapToGrid w:val="0"/>
                <w:color w:val="000000"/>
              </w:rPr>
              <w:t>選舉</w:t>
            </w:r>
            <w:r w:rsidRPr="00D84B96">
              <w:rPr>
                <w:rFonts w:ascii="標楷體" w:eastAsia="標楷體" w:hAnsi="標楷體" w:hint="eastAsia"/>
                <w:snapToGrid w:val="0"/>
                <w:color w:val="000000"/>
              </w:rPr>
              <w:t>總統或地方首長、民意代表來反應人民的訴求。而公民也有責任去評估和監督總統、地方首長、民意代表是否公正的運用公權力去公平分配公共資源。因此，公民有權利</w:t>
            </w:r>
            <w:r w:rsidRPr="00D84B96">
              <w:rPr>
                <w:rFonts w:ascii="標楷體" w:eastAsia="標楷體" w:hAnsi="標楷體"/>
                <w:snapToGrid w:val="0"/>
                <w:color w:val="000000"/>
              </w:rPr>
              <w:t>對行政</w:t>
            </w:r>
            <w:r w:rsidRPr="00D84B96">
              <w:rPr>
                <w:rFonts w:ascii="標楷體" w:eastAsia="標楷體" w:hAnsi="標楷體" w:hint="eastAsia"/>
                <w:snapToGrid w:val="0"/>
                <w:color w:val="000000"/>
              </w:rPr>
              <w:t>領導人</w:t>
            </w:r>
            <w:r w:rsidRPr="00D84B96">
              <w:rPr>
                <w:rFonts w:ascii="標楷體" w:eastAsia="標楷體" w:hAnsi="標楷體"/>
                <w:snapToGrid w:val="0"/>
                <w:color w:val="000000"/>
              </w:rPr>
              <w:t>提出不信任案、提出</w:t>
            </w:r>
            <w:r w:rsidRPr="00D84B96">
              <w:rPr>
                <w:rFonts w:ascii="標楷體" w:eastAsia="標楷體" w:hAnsi="標楷體" w:hint="eastAsia"/>
                <w:snapToGrid w:val="0"/>
                <w:color w:val="000000"/>
              </w:rPr>
              <w:t>罷免</w:t>
            </w:r>
            <w:r w:rsidRPr="00D84B96">
              <w:rPr>
                <w:rFonts w:ascii="標楷體" w:eastAsia="標楷體" w:hAnsi="標楷體"/>
                <w:snapToGrid w:val="0"/>
                <w:color w:val="000000"/>
              </w:rPr>
              <w:t>案</w:t>
            </w:r>
            <w:r w:rsidRPr="00D84B96">
              <w:rPr>
                <w:rFonts w:ascii="標楷體" w:eastAsia="標楷體" w:hAnsi="標楷體" w:hint="eastAsia"/>
                <w:snapToGrid w:val="0"/>
                <w:color w:val="000000"/>
              </w:rPr>
              <w:t>，也能間接付託立法委員、地方民意代表</w:t>
            </w:r>
            <w:r w:rsidRPr="00D84B96">
              <w:rPr>
                <w:rFonts w:ascii="標楷體" w:eastAsia="標楷體" w:hAnsi="標楷體"/>
                <w:snapToGrid w:val="0"/>
                <w:color w:val="000000"/>
              </w:rPr>
              <w:t>議決法律、預算等法案的權</w:t>
            </w:r>
            <w:r w:rsidRPr="00D84B96">
              <w:rPr>
                <w:rFonts w:ascii="標楷體" w:eastAsia="標楷體" w:hAnsi="標楷體" w:hint="eastAsia"/>
                <w:snapToGrid w:val="0"/>
                <w:color w:val="000000"/>
              </w:rPr>
              <w:t>利，基於政策法案是否反應多數人的決定，同時保障少數人的權利，公民</w:t>
            </w:r>
            <w:r w:rsidRPr="00D84B96">
              <w:rPr>
                <w:rFonts w:ascii="標楷體" w:eastAsia="標楷體" w:hAnsi="標楷體"/>
                <w:snapToGrid w:val="0"/>
                <w:color w:val="000000"/>
              </w:rPr>
              <w:t>也</w:t>
            </w:r>
            <w:r w:rsidRPr="00D84B96">
              <w:rPr>
                <w:rFonts w:ascii="標楷體" w:eastAsia="標楷體" w:hAnsi="標楷體" w:hint="eastAsia"/>
                <w:snapToGrid w:val="0"/>
                <w:color w:val="000000"/>
              </w:rPr>
              <w:t>可以直接</w:t>
            </w:r>
            <w:r w:rsidRPr="00D84B96">
              <w:rPr>
                <w:rFonts w:ascii="標楷體" w:eastAsia="標楷體" w:hAnsi="標楷體"/>
                <w:snapToGrid w:val="0"/>
                <w:color w:val="000000"/>
              </w:rPr>
              <w:t>對</w:t>
            </w:r>
            <w:r w:rsidRPr="00D84B96">
              <w:rPr>
                <w:rFonts w:ascii="標楷體" w:eastAsia="標楷體" w:hAnsi="標楷體" w:hint="eastAsia"/>
                <w:snapToGrid w:val="0"/>
                <w:color w:val="000000"/>
              </w:rPr>
              <w:t>政府</w:t>
            </w:r>
            <w:r w:rsidRPr="00D84B96">
              <w:rPr>
                <w:rFonts w:ascii="標楷體" w:eastAsia="標楷體" w:hAnsi="標楷體"/>
                <w:snapToGrid w:val="0"/>
                <w:color w:val="000000"/>
              </w:rPr>
              <w:t>的重要政策</w:t>
            </w:r>
            <w:r w:rsidRPr="00D84B96">
              <w:rPr>
                <w:rFonts w:ascii="標楷體" w:eastAsia="標楷體" w:hAnsi="標楷體" w:hint="eastAsia"/>
                <w:snapToGrid w:val="0"/>
                <w:color w:val="000000"/>
              </w:rPr>
              <w:t>做</w:t>
            </w:r>
            <w:r w:rsidRPr="00D84B96">
              <w:rPr>
                <w:rFonts w:ascii="標楷體" w:eastAsia="標楷體" w:hAnsi="標楷體"/>
                <w:snapToGrid w:val="0"/>
                <w:color w:val="000000"/>
              </w:rPr>
              <w:t>出覆</w:t>
            </w:r>
            <w:r w:rsidRPr="00D84B96">
              <w:rPr>
                <w:rFonts w:ascii="標楷體" w:eastAsia="標楷體" w:hAnsi="標楷體" w:hint="eastAsia"/>
                <w:snapToGrid w:val="0"/>
                <w:color w:val="000000"/>
              </w:rPr>
              <w:t>議的決定。</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在民主法治國家裡，另一項民主法治的關鍵表徵就是司法獨立，建立在</w:t>
            </w:r>
            <w:r w:rsidRPr="00D84B96">
              <w:rPr>
                <w:rFonts w:ascii="標楷體" w:eastAsia="標楷體" w:hAnsi="標楷體" w:hint="eastAsia"/>
                <w:snapToGrid w:val="0"/>
                <w:color w:val="000000"/>
              </w:rPr>
              <w:lastRenderedPageBreak/>
              <w:t>政府權力分立的基礎上。</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4"/>
                <w:attr w:name="IsLunarDate" w:val="False"/>
                <w:attr w:name="IsROCDate" w:val="False"/>
              </w:smartTagPr>
              <w:r w:rsidRPr="00D84B96">
                <w:rPr>
                  <w:rFonts w:ascii="標楷體" w:eastAsia="標楷體" w:hAnsi="標楷體" w:hint="eastAsia"/>
                  <w:snapToGrid w:val="0"/>
                  <w:color w:val="000000"/>
                </w:rPr>
                <w:lastRenderedPageBreak/>
                <w:t>2-</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4</w:t>
              </w:r>
            </w:smartTag>
            <w:r w:rsidRPr="00D84B96">
              <w:rPr>
                <w:rFonts w:ascii="標楷體" w:eastAsia="標楷體" w:hAnsi="標楷體" w:hint="eastAsia"/>
                <w:snapToGrid w:val="0"/>
                <w:color w:val="000000"/>
              </w:rPr>
              <w:t>理解貧窮、階級剝削的相互關係。</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一、重要概念：貧窮、階級剝削</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(一)貧窮係指連維持起碼生存條件都成問題，例如：缺乏飲水、食物而鬧飢荒，或是貧富差距大而有</w:t>
            </w:r>
            <w:r w:rsidRPr="00D84B96">
              <w:rPr>
                <w:rFonts w:ascii="標楷體" w:eastAsia="標楷體" w:hAnsi="標楷體"/>
                <w:snapToGrid w:val="0"/>
                <w:color w:val="000000"/>
              </w:rPr>
              <w:t>社會結構不平等</w:t>
            </w:r>
            <w:r w:rsidRPr="00D84B96">
              <w:rPr>
                <w:rFonts w:ascii="標楷體" w:eastAsia="標楷體" w:hAnsi="標楷體" w:hint="eastAsia"/>
                <w:snapToGrid w:val="0"/>
                <w:color w:val="000000"/>
              </w:rPr>
              <w:t>的剝奪情形發生；或是</w:t>
            </w:r>
            <w:r w:rsidRPr="00D84B96">
              <w:rPr>
                <w:rFonts w:ascii="標楷體" w:eastAsia="標楷體" w:hAnsi="標楷體"/>
                <w:snapToGrid w:val="0"/>
                <w:color w:val="000000"/>
              </w:rPr>
              <w:t>工作機會</w:t>
            </w:r>
            <w:r w:rsidRPr="00D84B96">
              <w:rPr>
                <w:rFonts w:ascii="標楷體" w:eastAsia="標楷體" w:hAnsi="標楷體" w:hint="eastAsia"/>
                <w:snapToGrid w:val="0"/>
                <w:color w:val="000000"/>
              </w:rPr>
              <w:t>或</w:t>
            </w:r>
            <w:r w:rsidRPr="00D84B96">
              <w:rPr>
                <w:rFonts w:ascii="標楷體" w:eastAsia="標楷體" w:hAnsi="標楷體"/>
                <w:snapToGrid w:val="0"/>
                <w:color w:val="000000"/>
              </w:rPr>
              <w:t>工資出現不平等分配；</w:t>
            </w:r>
            <w:r w:rsidRPr="00D84B96">
              <w:rPr>
                <w:rFonts w:ascii="標楷體" w:eastAsia="標楷體" w:hAnsi="標楷體" w:hint="eastAsia"/>
                <w:snapToGrid w:val="0"/>
                <w:color w:val="000000"/>
              </w:rPr>
              <w:t>或有</w:t>
            </w:r>
            <w:r w:rsidRPr="00D84B96">
              <w:rPr>
                <w:rFonts w:ascii="標楷體" w:eastAsia="標楷體" w:hAnsi="標楷體"/>
                <w:snapToGrid w:val="0"/>
                <w:color w:val="000000"/>
              </w:rPr>
              <w:t>不合理的社會保障制度，</w:t>
            </w:r>
            <w:r w:rsidRPr="00D84B96">
              <w:rPr>
                <w:rFonts w:ascii="標楷體" w:eastAsia="標楷體" w:hAnsi="標楷體" w:hint="eastAsia"/>
                <w:snapToGrid w:val="0"/>
                <w:color w:val="000000"/>
              </w:rPr>
              <w:t>使得</w:t>
            </w:r>
            <w:r w:rsidRPr="00D84B96">
              <w:rPr>
                <w:rFonts w:ascii="標楷體" w:eastAsia="標楷體" w:hAnsi="標楷體"/>
                <w:snapToGrid w:val="0"/>
                <w:color w:val="000000"/>
              </w:rPr>
              <w:t>低收入人士，長期被</w:t>
            </w:r>
            <w:r w:rsidRPr="00D84B96">
              <w:rPr>
                <w:rFonts w:ascii="標楷體" w:eastAsia="標楷體" w:hAnsi="標楷體" w:hint="eastAsia"/>
                <w:snapToGrid w:val="0"/>
                <w:color w:val="000000"/>
              </w:rPr>
              <w:t>困</w:t>
            </w:r>
            <w:r w:rsidRPr="00D84B96">
              <w:rPr>
                <w:rFonts w:ascii="標楷體" w:eastAsia="標楷體" w:hAnsi="標楷體"/>
                <w:snapToGrid w:val="0"/>
                <w:color w:val="000000"/>
              </w:rPr>
              <w:t>在貧窮的</w:t>
            </w:r>
            <w:r w:rsidRPr="00D84B96">
              <w:rPr>
                <w:rFonts w:ascii="標楷體" w:eastAsia="標楷體" w:hAnsi="標楷體" w:hint="eastAsia"/>
                <w:snapToGrid w:val="0"/>
                <w:color w:val="000000"/>
              </w:rPr>
              <w:t>絕</w:t>
            </w:r>
            <w:r w:rsidRPr="00D84B96">
              <w:rPr>
                <w:rFonts w:ascii="標楷體" w:eastAsia="標楷體" w:hAnsi="標楷體"/>
                <w:snapToGrid w:val="0"/>
                <w:color w:val="000000"/>
              </w:rPr>
              <w:t>境</w:t>
            </w:r>
            <w:r w:rsidRPr="00D84B96">
              <w:rPr>
                <w:rFonts w:ascii="標楷體" w:eastAsia="標楷體" w:hAnsi="標楷體" w:hint="eastAsia"/>
                <w:snapToGrid w:val="0"/>
                <w:color w:val="000000"/>
              </w:rPr>
              <w:t>中。</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(二)階級剝削係指社會上</w:t>
            </w:r>
            <w:r w:rsidRPr="00D84B96">
              <w:rPr>
                <w:rFonts w:ascii="標楷體" w:eastAsia="標楷體" w:hAnsi="標楷體"/>
                <w:snapToGrid w:val="0"/>
                <w:color w:val="000000"/>
              </w:rPr>
              <w:t>享有政治權力</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經濟所得和社會地位</w:t>
            </w:r>
            <w:r w:rsidRPr="00D84B96">
              <w:rPr>
                <w:rFonts w:ascii="標楷體" w:eastAsia="標楷體" w:hAnsi="標楷體" w:hint="eastAsia"/>
                <w:snapToGrid w:val="0"/>
                <w:color w:val="000000"/>
              </w:rPr>
              <w:t>的優勢族群，</w:t>
            </w:r>
            <w:r w:rsidRPr="00D84B96">
              <w:rPr>
                <w:rFonts w:ascii="標楷體" w:eastAsia="標楷體" w:hAnsi="標楷體"/>
                <w:snapToGrid w:val="0"/>
                <w:color w:val="000000"/>
              </w:rPr>
              <w:t>以實際行動</w:t>
            </w:r>
            <w:r w:rsidRPr="00D84B96">
              <w:rPr>
                <w:rFonts w:ascii="標楷體" w:eastAsia="標楷體" w:hAnsi="標楷體" w:hint="eastAsia"/>
                <w:snapToGrid w:val="0"/>
                <w:color w:val="000000"/>
              </w:rPr>
              <w:t>，</w:t>
            </w:r>
            <w:r w:rsidRPr="00D84B96">
              <w:rPr>
                <w:rFonts w:ascii="標楷體" w:eastAsia="標楷體" w:hAnsi="標楷體"/>
                <w:snapToGrid w:val="0"/>
                <w:color w:val="000000"/>
              </w:rPr>
              <w:t>掠奪</w:t>
            </w:r>
            <w:r w:rsidRPr="00D84B96">
              <w:rPr>
                <w:rFonts w:ascii="標楷體" w:eastAsia="標楷體" w:hAnsi="標楷體" w:hint="eastAsia"/>
                <w:snapToGrid w:val="0"/>
                <w:color w:val="000000"/>
              </w:rPr>
              <w:t>或</w:t>
            </w:r>
            <w:r w:rsidRPr="00D84B96">
              <w:rPr>
                <w:rFonts w:ascii="標楷體" w:eastAsia="標楷體" w:hAnsi="標楷體"/>
                <w:snapToGrid w:val="0"/>
                <w:color w:val="000000"/>
              </w:rPr>
              <w:t>占有</w:t>
            </w:r>
            <w:r w:rsidRPr="00D84B96">
              <w:rPr>
                <w:rFonts w:ascii="標楷體" w:eastAsia="標楷體" w:hAnsi="標楷體" w:hint="eastAsia"/>
                <w:snapToGrid w:val="0"/>
                <w:color w:val="000000"/>
              </w:rPr>
              <w:t>弱勢族群</w:t>
            </w:r>
            <w:r w:rsidRPr="00D84B96">
              <w:rPr>
                <w:rFonts w:ascii="標楷體" w:eastAsia="標楷體" w:hAnsi="標楷體"/>
                <w:snapToGrid w:val="0"/>
                <w:color w:val="000000"/>
              </w:rPr>
              <w:t>的</w:t>
            </w:r>
            <w:r w:rsidRPr="00D84B96">
              <w:rPr>
                <w:rFonts w:ascii="標楷體" w:eastAsia="標楷體" w:hAnsi="標楷體" w:hint="eastAsia"/>
                <w:snapToGrid w:val="0"/>
                <w:color w:val="000000"/>
              </w:rPr>
              <w:t>財產且視為自己努力的結果。經常有被</w:t>
            </w:r>
            <w:r w:rsidRPr="00D84B96">
              <w:rPr>
                <w:rFonts w:ascii="標楷體" w:eastAsia="標楷體" w:hAnsi="標楷體"/>
                <w:snapToGrid w:val="0"/>
                <w:color w:val="000000"/>
              </w:rPr>
              <w:t>剝削者</w:t>
            </w:r>
            <w:r w:rsidRPr="00D84B96">
              <w:rPr>
                <w:rFonts w:ascii="標楷體" w:eastAsia="標楷體" w:hAnsi="標楷體" w:hint="eastAsia"/>
                <w:snapToGrid w:val="0"/>
                <w:color w:val="000000"/>
              </w:rPr>
              <w:t>因為缺乏</w:t>
            </w:r>
            <w:r w:rsidRPr="00D84B96">
              <w:rPr>
                <w:rFonts w:ascii="標楷體" w:eastAsia="標楷體" w:hAnsi="標楷體"/>
                <w:snapToGrid w:val="0"/>
                <w:color w:val="000000"/>
              </w:rPr>
              <w:t>維持生存所需的生活</w:t>
            </w:r>
            <w:r w:rsidRPr="00D84B96">
              <w:rPr>
                <w:rFonts w:ascii="標楷體" w:eastAsia="標楷體" w:hAnsi="標楷體" w:hint="eastAsia"/>
                <w:snapToGrid w:val="0"/>
                <w:color w:val="000000"/>
              </w:rPr>
              <w:t>物質而陷入困境。</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5"/>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3</w:t>
              </w:r>
              <w:r w:rsidRPr="00D84B96">
                <w:rPr>
                  <w:rFonts w:ascii="標楷體" w:eastAsia="標楷體" w:hAnsi="標楷體" w:hint="eastAsia"/>
                  <w:snapToGrid w:val="0"/>
                  <w:color w:val="000000"/>
                </w:rPr>
                <w:t>-5</w:t>
              </w:r>
            </w:smartTag>
            <w:r w:rsidRPr="00D84B96">
              <w:rPr>
                <w:rFonts w:ascii="標楷體" w:eastAsia="標楷體" w:hAnsi="標楷體" w:hint="eastAsia"/>
                <w:snapToGrid w:val="0"/>
                <w:color w:val="000000"/>
              </w:rPr>
              <w:t>理解戰爭、和平對人類生活的影響。</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一、重要概念：戰爭、和平</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(一)戰爭係指強勢者為了贏得自己的利益而施用軍事武力殺傷他人生命或毀損他人財產的手段，包括：向對方施予強迫性的影響、約束，或直接施行暴力侵犯，而造成無辜善良的人受到家破人亡的傷害。</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和平係指每個人可以促進和平，包括：拒絕參與軍事行動，以及遵守國際間不使用武力侵略，而以協調方式處理糾紛，在有效的控制之下，共同解除武裝措施，而獲致雙方利益。和平權利是一個法律規範，例如：聯合國憲章賦予聯合國安全理事會有責任營造和平，去斷定任何暴力之威脅、破壞或侵略行為是否存在，並做出維護國際間非暴力方式及安全的建議和抉擇。</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3"/>
                <w:attr w:name="Day" w:val="6"/>
                <w:attr w:name="IsLunarDate" w:val="False"/>
                <w:attr w:name="IsROCDate" w:val="False"/>
              </w:smartTagPr>
              <w:r w:rsidRPr="00D84B96">
                <w:rPr>
                  <w:rFonts w:ascii="標楷體" w:eastAsia="標楷體" w:hAnsi="標楷體"/>
                  <w:snapToGrid w:val="0"/>
                  <w:color w:val="000000"/>
                </w:rPr>
                <w:t>2-3-</w:t>
              </w:r>
              <w:r w:rsidRPr="00D84B96">
                <w:rPr>
                  <w:rFonts w:ascii="標楷體" w:eastAsia="標楷體" w:hAnsi="標楷體" w:hint="eastAsia"/>
                  <w:snapToGrid w:val="0"/>
                  <w:color w:val="000000"/>
                </w:rPr>
                <w:t>6</w:t>
              </w:r>
            </w:smartTag>
            <w:r w:rsidRPr="00D84B96">
              <w:rPr>
                <w:rFonts w:ascii="標楷體" w:eastAsia="標楷體" w:hAnsi="標楷體" w:hint="eastAsia"/>
                <w:snapToGrid w:val="0"/>
                <w:color w:val="000000"/>
              </w:rPr>
              <w:t>認識教育權、工作權與個人生涯發展的關係。</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一、重要概念：教育權、工作權、個人生涯發展</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(一)教育權於聯合國之人權宣言中提到人人有受教的權利，國家應立法保障這項權利。教育權亦係指對教育所做的選擇及決定。</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(二)工作權係指</w:t>
            </w:r>
            <w:r w:rsidRPr="00D84B96">
              <w:rPr>
                <w:rFonts w:ascii="標楷體" w:eastAsia="標楷體" w:hAnsi="標楷體"/>
                <w:snapToGrid w:val="0"/>
                <w:color w:val="000000"/>
              </w:rPr>
              <w:t>國民能</w:t>
            </w:r>
            <w:r w:rsidRPr="00D84B96">
              <w:rPr>
                <w:rFonts w:ascii="標楷體" w:eastAsia="標楷體" w:hAnsi="標楷體" w:hint="eastAsia"/>
                <w:snapToGrid w:val="0"/>
                <w:color w:val="000000"/>
              </w:rPr>
              <w:t>依照自己的生涯規劃</w:t>
            </w:r>
            <w:r w:rsidRPr="00D84B96">
              <w:rPr>
                <w:rFonts w:ascii="標楷體" w:eastAsia="標楷體" w:hAnsi="標楷體"/>
                <w:snapToGrid w:val="0"/>
                <w:color w:val="000000"/>
              </w:rPr>
              <w:t>自主決定從事何種特定工作，</w:t>
            </w:r>
            <w:r w:rsidRPr="00D84B96">
              <w:rPr>
                <w:rFonts w:ascii="標楷體" w:eastAsia="標楷體" w:hAnsi="標楷體" w:hint="eastAsia"/>
                <w:snapToGrid w:val="0"/>
                <w:color w:val="000000"/>
              </w:rPr>
              <w:t>包括：擁有</w:t>
            </w:r>
            <w:r w:rsidRPr="00D84B96">
              <w:rPr>
                <w:rFonts w:ascii="標楷體" w:eastAsia="標楷體" w:hAnsi="標楷體"/>
                <w:snapToGrid w:val="0"/>
                <w:color w:val="000000"/>
              </w:rPr>
              <w:t>選擇職業的自由</w:t>
            </w:r>
            <w:r w:rsidRPr="00D84B96">
              <w:rPr>
                <w:rFonts w:ascii="標楷體" w:eastAsia="標楷體" w:hAnsi="標楷體" w:hint="eastAsia"/>
                <w:snapToGrid w:val="0"/>
                <w:color w:val="000000"/>
              </w:rPr>
              <w:t>、公正和合適的報酬、組織工會等權利</w:t>
            </w:r>
            <w:r w:rsidRPr="00D84B96">
              <w:rPr>
                <w:rFonts w:ascii="標楷體" w:eastAsia="標楷體" w:hAnsi="標楷體"/>
                <w:snapToGrid w:val="0"/>
                <w:color w:val="000000"/>
              </w:rPr>
              <w:t>，</w:t>
            </w:r>
            <w:r w:rsidRPr="00D84B96">
              <w:rPr>
                <w:rFonts w:ascii="標楷體" w:eastAsia="標楷體" w:hAnsi="標楷體" w:hint="eastAsia"/>
                <w:snapToGrid w:val="0"/>
                <w:color w:val="000000"/>
              </w:rPr>
              <w:t>這樣權利和個人生涯發展有重要關係。</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(三)個人生涯發展係指個人在不同生命期程的安排及可能性。</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1"/>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-1</w:t>
              </w:r>
            </w:smartTag>
            <w:r w:rsidRPr="00D84B96">
              <w:rPr>
                <w:rFonts w:ascii="標楷體" w:eastAsia="標楷體" w:hAnsi="標楷體" w:hint="eastAsia"/>
                <w:snapToGrid w:val="0"/>
                <w:color w:val="000000"/>
              </w:rPr>
              <w:t>瞭解文化權並能欣賞、包容文化差異。</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一、重要概念：文化權、文化差異</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(一)文化權</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指的是「人人有權自由參加社會的文化生活，享受藝術，並分享科學進步及其產生的福利」。文化本質上具有獨特性、排他性與認同性，除了有害身心健康的文化，任何文化都應得到尊重與保護。接受文化間多元性、平等性，就是保護個人或群體對自己獨特性的認同，亦即保障個人基本的自由與權利。</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(二)文化差異</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民族或族群表現出相異的文化特色或觀念，這種現象就是文化差異。文化差異的現象常出現於飲食、建築形式、服裝、交通工具、家庭組織、語言、風俗習慣及思想觀念等方面。</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2"/>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-2</w:t>
              </w:r>
            </w:smartTag>
            <w:r w:rsidRPr="00D84B96">
              <w:rPr>
                <w:rFonts w:ascii="標楷體" w:eastAsia="標楷體" w:hAnsi="標楷體" w:hint="eastAsia"/>
                <w:snapToGrid w:val="0"/>
                <w:color w:val="000000"/>
              </w:rPr>
              <w:t>認識各種人權與日常生活的關係。</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一、重要概念：人權與生活</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人權是每個人所享有的基本權利，以尊重生命價值與人性尊嚴為主，因此，人權保障與日常生活息息相關。例如：自由權保障人民享有表達言論、</w:t>
            </w:r>
            <w:r w:rsidRPr="00D84B96">
              <w:rPr>
                <w:rFonts w:ascii="標楷體" w:eastAsia="標楷體" w:hAnsi="標楷體" w:hint="eastAsia"/>
                <w:snapToGrid w:val="0"/>
                <w:color w:val="000000"/>
              </w:rPr>
              <w:lastRenderedPageBreak/>
              <w:t>宗教信仰及人身自由等權利；參政權讓人民充分參與政治事務；社會權讓個人工作及財產受到保障；教育權讓每個人享有教育機會，發展自我。另外，和平權、健康權、休閒權及文化發展權皆是在生活中追求人性尊嚴的體現。</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3"/>
                <w:attr w:name="IsLunarDate" w:val="False"/>
                <w:attr w:name="IsROCDate" w:val="False"/>
              </w:smartTagPr>
              <w:r w:rsidRPr="00D84B96">
                <w:rPr>
                  <w:rFonts w:ascii="標楷體" w:eastAsia="標楷體" w:hAnsi="標楷體" w:hint="eastAsia"/>
                  <w:snapToGrid w:val="0"/>
                  <w:color w:val="000000"/>
                </w:rPr>
                <w:lastRenderedPageBreak/>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-3</w:t>
              </w:r>
            </w:smartTag>
            <w:r w:rsidRPr="00D84B96">
              <w:rPr>
                <w:rFonts w:ascii="標楷體" w:eastAsia="標楷體" w:hAnsi="標楷體" w:hint="eastAsia"/>
                <w:snapToGrid w:val="0"/>
                <w:color w:val="000000"/>
              </w:rPr>
              <w:t>瞭解人權的起源與歷史發展對人權維護的意義。</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一、重要概念：人權的起源、人權的歷史發展</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(一)人權的起源</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人權的起源來自三個原因：</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1.人權思想的啟蒙：希臘、羅馬時期「自然法」思想提供人權思想的哲學基礎，亞里斯多德的「自然理性」與「自然正義」為其主要代表思想。</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2.啟蒙運動的提倡：16世紀的文藝復興運動喚醒人類理性，使人類重新重視渴望自由、尊嚴、價值、平等、幸福的內在需求。</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3.人性尊嚴的實踐：人權的核心價值為「人性尊嚴」、「自由」及「平等」。人性尊嚴為人與生俱來的人性價值，具有普遍性、不可剝奪與不可讓渡性，世界性、區域性人權條約或現代國家的憲法都以保障「人性尊嚴」為依歸。</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(二)人權的歷史發展</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依時間的先後可分成下列階段：</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1.自由權運動的發展：「自然權利」和「社會契約」理論，把生命、自由、財產等權利不可讓渡的天賦人權形諸於各個時期重要人權法典，成為政府不可任意侵犯的人權。如美國「獨立宣言」、法國「人權宣言」、聯合國「世界人權宣言」。</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2.社會權運動的發展：19世紀開始，貧富差距與剝削問題，獲得社會的正視。德國「威瑪憲法」、「經濟社會暨文化權利國際公約」把人權保障範圍由自由權擴張到社會、經濟、文化等權利。</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3.民族自決權與發展權的發展：聯合國通過「關於人民與民族自決權的決議」與「關於發展權的決議」，使人權內涵擴充到民族自決權、發展權、和平權、繼承人類共同遺產權、民族平等權、環境權。此時期的人權觀念也從個人人權延伸到集體人權範疇。</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4"/>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-4</w:t>
              </w:r>
            </w:smartTag>
            <w:r w:rsidRPr="00D84B96">
              <w:rPr>
                <w:rFonts w:ascii="標楷體" w:eastAsia="標楷體" w:hAnsi="標楷體" w:hint="eastAsia"/>
                <w:snapToGrid w:val="0"/>
                <w:color w:val="000000"/>
              </w:rPr>
              <w:t>瞭解世界人權宣言對人權的維護與保障。</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一、重要概念：世界人權宣言</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這份人權發展史上重要的文獻，在</w:t>
            </w:r>
            <w:r w:rsidRPr="00D84B96">
              <w:rPr>
                <w:rFonts w:ascii="標楷體" w:eastAsia="標楷體" w:hAnsi="標楷體"/>
                <w:snapToGrid w:val="0"/>
                <w:color w:val="000000"/>
              </w:rPr>
              <w:t>30</w:t>
            </w:r>
            <w:r w:rsidRPr="00D84B96">
              <w:rPr>
                <w:rFonts w:ascii="標楷體" w:eastAsia="標楷體" w:hAnsi="標楷體" w:hint="eastAsia"/>
                <w:snapToGrid w:val="0"/>
                <w:color w:val="000000"/>
              </w:rPr>
              <w:t>條內容中揭示了人權的價值主旨、平等原則、公民政治權利以及經濟社會文化權利，並成為日後許多重要國際公約的基石。</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5"/>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-5</w:t>
              </w:r>
            </w:smartTag>
            <w:r w:rsidRPr="00D84B96">
              <w:rPr>
                <w:rFonts w:ascii="標楷體" w:eastAsia="標楷體" w:hAnsi="標楷體" w:hint="eastAsia"/>
                <w:snapToGrid w:val="0"/>
                <w:color w:val="000000"/>
              </w:rPr>
              <w:t>認識聯合國及其他人權相關組織對人權保障的功能。</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一、重要概念：聯合國、人權組織</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(一)有鑑於兩次世界大戰對人類造成的災難，聯合國於</w:t>
            </w:r>
            <w:smartTag w:uri="urn:schemas-microsoft-com:office:smarttags" w:element="chsdate">
              <w:smartTagPr>
                <w:attr w:name="Year" w:val="1945"/>
                <w:attr w:name="Month" w:val="10"/>
                <w:attr w:name="Day" w:val="24"/>
                <w:attr w:name="IsLunarDate" w:val="False"/>
                <w:attr w:name="IsROCDate" w:val="False"/>
              </w:smartTagPr>
              <w:r w:rsidRPr="00D84B96">
                <w:rPr>
                  <w:rFonts w:ascii="標楷體" w:eastAsia="標楷體" w:hAnsi="標楷體"/>
                  <w:snapToGrid w:val="0"/>
                  <w:color w:val="000000"/>
                </w:rPr>
                <w:t>1945</w:t>
              </w:r>
              <w:r w:rsidRPr="00D84B96">
                <w:rPr>
                  <w:rFonts w:ascii="標楷體" w:eastAsia="標楷體" w:hAnsi="標楷體" w:hint="eastAsia"/>
                  <w:snapToGrid w:val="0"/>
                  <w:color w:val="000000"/>
                </w:rPr>
                <w:t>年</w:t>
              </w:r>
              <w:r w:rsidRPr="00D84B96">
                <w:rPr>
                  <w:rFonts w:ascii="標楷體" w:eastAsia="標楷體" w:hAnsi="標楷體"/>
                  <w:snapToGrid w:val="0"/>
                  <w:color w:val="000000"/>
                </w:rPr>
                <w:t>10</w:t>
              </w:r>
              <w:r w:rsidRPr="00D84B96">
                <w:rPr>
                  <w:rFonts w:ascii="標楷體" w:eastAsia="標楷體" w:hAnsi="標楷體" w:hint="eastAsia"/>
                  <w:snapToGrid w:val="0"/>
                  <w:color w:val="000000"/>
                </w:rPr>
                <w:t>月</w:t>
              </w:r>
              <w:r w:rsidRPr="00D84B96">
                <w:rPr>
                  <w:rFonts w:ascii="標楷體" w:eastAsia="標楷體" w:hAnsi="標楷體"/>
                  <w:snapToGrid w:val="0"/>
                  <w:color w:val="000000"/>
                </w:rPr>
                <w:t>24</w:t>
              </w:r>
              <w:r w:rsidRPr="00D84B96">
                <w:rPr>
                  <w:rFonts w:ascii="標楷體" w:eastAsia="標楷體" w:hAnsi="標楷體" w:hint="eastAsia"/>
                  <w:snapToGrid w:val="0"/>
                  <w:color w:val="000000"/>
                </w:rPr>
                <w:t>日</w:t>
              </w:r>
            </w:smartTag>
            <w:r w:rsidRPr="00D84B96">
              <w:rPr>
                <w:rFonts w:ascii="標楷體" w:eastAsia="標楷體" w:hAnsi="標楷體" w:hint="eastAsia"/>
                <w:snapToGrid w:val="0"/>
                <w:color w:val="000000"/>
              </w:rPr>
              <w:t>正式成立，共計</w:t>
            </w:r>
            <w:r w:rsidRPr="00D84B96">
              <w:rPr>
                <w:rFonts w:ascii="標楷體" w:eastAsia="標楷體" w:hAnsi="標楷體"/>
                <w:snapToGrid w:val="0"/>
                <w:color w:val="000000"/>
              </w:rPr>
              <w:t>5</w:t>
            </w:r>
            <w:r w:rsidRPr="00D84B96">
              <w:rPr>
                <w:rFonts w:ascii="標楷體" w:eastAsia="標楷體" w:hAnsi="標楷體" w:hint="eastAsia"/>
                <w:snapToGrid w:val="0"/>
                <w:color w:val="000000"/>
              </w:rPr>
              <w:t>1個創始會員國，承諾通過國際合作和集體安全以維護世界和平</w:t>
            </w:r>
            <w:r w:rsidRPr="00D84B96">
              <w:rPr>
                <w:rFonts w:ascii="標楷體" w:eastAsia="標楷體" w:hAnsi="標楷體"/>
                <w:snapToGrid w:val="0"/>
                <w:color w:val="000000"/>
              </w:rPr>
              <w:t>。</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snapToGrid w:val="0"/>
                <w:color w:val="000000"/>
              </w:rPr>
              <w:t>1.</w:t>
            </w:r>
            <w:r w:rsidRPr="00D84B96">
              <w:rPr>
                <w:rFonts w:ascii="標楷體" w:eastAsia="標楷體" w:hAnsi="標楷體" w:hint="eastAsia"/>
                <w:snapToGrid w:val="0"/>
                <w:color w:val="000000"/>
              </w:rPr>
              <w:t>聯合國有以下四項宗旨：維持國際和平與安全；發展國家間友好關係；合作解決國際問題和增進對人權的尊重；成爲協調各國行動的中心。</w:t>
            </w:r>
          </w:p>
          <w:p w:rsidR="00D84B96" w:rsidRPr="00D84B96" w:rsidRDefault="00D84B96" w:rsidP="00D84B96">
            <w:pPr>
              <w:snapToGrid w:val="0"/>
              <w:spacing w:line="320" w:lineRule="exact"/>
              <w:ind w:leftChars="120" w:left="468" w:hangingChars="75" w:hanging="180"/>
              <w:jc w:val="both"/>
              <w:rPr>
                <w:rFonts w:ascii="標楷體" w:eastAsia="標楷體" w:hAnsi="標楷體"/>
                <w:snapToGrid w:val="0"/>
                <w:color w:val="000000"/>
              </w:rPr>
            </w:pPr>
            <w:r w:rsidRPr="00D84B96">
              <w:rPr>
                <w:rFonts w:ascii="標楷體" w:eastAsia="標楷體" w:hAnsi="標楷體" w:hint="eastAsia"/>
                <w:snapToGrid w:val="0"/>
                <w:color w:val="000000"/>
              </w:rPr>
              <w:t>2.聯合國有六個主要機關。其中大會、安全理事會、經濟及社會理事會、託管理事會和秘書處五個機關設在紐約聯合國總部，第六個主要機關是國際法院，設在荷蘭海牙。</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(二)人權組織，例如：人權觀察(國際)、</w:t>
            </w:r>
            <w:r w:rsidRPr="00D84B96">
              <w:rPr>
                <w:rFonts w:ascii="標楷體" w:eastAsia="標楷體" w:hAnsi="標楷體"/>
                <w:snapToGrid w:val="0"/>
                <w:color w:val="000000"/>
              </w:rPr>
              <w:t>國際反地雷組織</w:t>
            </w:r>
            <w:r w:rsidRPr="00D84B96">
              <w:rPr>
                <w:rFonts w:ascii="標楷體" w:eastAsia="標楷體" w:hAnsi="標楷體" w:hint="eastAsia"/>
                <w:snapToGrid w:val="0"/>
                <w:color w:val="000000"/>
              </w:rPr>
              <w:t>、臺灣人權促進會</w:t>
            </w:r>
            <w:r w:rsidRPr="00D84B96">
              <w:rPr>
                <w:rFonts w:ascii="標楷體" w:eastAsia="標楷體" w:hAnsi="標楷體" w:hint="eastAsia"/>
                <w:snapToGrid w:val="0"/>
                <w:color w:val="000000"/>
              </w:rPr>
              <w:lastRenderedPageBreak/>
              <w:t>(臺灣)、女性權益促進會(臺灣)、自由人權協會(日本)等。</w:t>
            </w:r>
          </w:p>
        </w:tc>
      </w:tr>
      <w:tr w:rsidR="00D84B96" w:rsidRPr="00D84B96" w:rsidTr="00D84B96">
        <w:tc>
          <w:tcPr>
            <w:tcW w:w="1111" w:type="pct"/>
          </w:tcPr>
          <w:p w:rsidR="00D84B96" w:rsidRPr="00D84B96" w:rsidRDefault="00D84B96" w:rsidP="00D84B96">
            <w:pPr>
              <w:snapToGrid w:val="0"/>
              <w:spacing w:line="320" w:lineRule="exact"/>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6"/>
                <w:attr w:name="IsLunarDate" w:val="False"/>
                <w:attr w:name="IsROCDate" w:val="False"/>
              </w:smartTagPr>
              <w:r w:rsidRPr="00D84B96">
                <w:rPr>
                  <w:rFonts w:ascii="標楷體" w:eastAsia="標楷體" w:hAnsi="標楷體" w:hint="eastAsia"/>
                  <w:snapToGrid w:val="0"/>
                  <w:color w:val="000000"/>
                </w:rPr>
                <w:lastRenderedPageBreak/>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-6</w:t>
              </w:r>
            </w:smartTag>
            <w:r w:rsidRPr="00D84B96">
              <w:rPr>
                <w:rFonts w:ascii="標楷體" w:eastAsia="標楷體" w:hAnsi="標楷體" w:hint="eastAsia"/>
                <w:snapToGrid w:val="0"/>
                <w:color w:val="000000"/>
              </w:rPr>
              <w:t>運用資訊網絡瞭解人權相關組織與活動。</w:t>
            </w:r>
          </w:p>
          <w:p w:rsidR="00D84B96" w:rsidRPr="00D84B96" w:rsidRDefault="00D84B96" w:rsidP="00D84B96">
            <w:pPr>
              <w:snapToGrid w:val="0"/>
              <w:spacing w:line="320" w:lineRule="exact"/>
              <w:jc w:val="both"/>
              <w:rPr>
                <w:rFonts w:ascii="標楷體" w:eastAsia="標楷體" w:hAnsi="標楷體"/>
                <w:snapToGrid w:val="0"/>
                <w:color w:val="000000"/>
              </w:rPr>
            </w:pPr>
          </w:p>
        </w:tc>
        <w:tc>
          <w:tcPr>
            <w:tcW w:w="3889" w:type="pct"/>
          </w:tcPr>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一、重要概念：人權資訊網、人權組織活動</w:t>
            </w:r>
          </w:p>
          <w:p w:rsidR="00D84B96" w:rsidRPr="00D84B96" w:rsidRDefault="00D84B96" w:rsidP="00D84B96">
            <w:pPr>
              <w:snapToGrid w:val="0"/>
              <w:spacing w:line="320" w:lineRule="exact"/>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(一)人權資訊網</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國內外的相關人權資訊網站，例如：教育部「人權教育資訊網」、「聯合國人權網站」、「臺灣人權促進會」等相關網站都提供人權相關主題報導以及網站的超連結。</w:t>
            </w:r>
          </w:p>
          <w:p w:rsidR="00D84B96" w:rsidRPr="00D84B96" w:rsidRDefault="00D84B96" w:rsidP="00D84B96">
            <w:pPr>
              <w:snapToGrid w:val="0"/>
              <w:spacing w:line="320" w:lineRule="exact"/>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(二)人權組織活動</w:t>
            </w:r>
          </w:p>
          <w:p w:rsidR="00D84B96" w:rsidRPr="00D84B96" w:rsidRDefault="00D84B96" w:rsidP="00D84B96">
            <w:pPr>
              <w:snapToGrid w:val="0"/>
              <w:spacing w:line="320" w:lineRule="exact"/>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可就各大入口網鍵入關鍵字，舉例如下：「人權」、「humanrights」、「人權教育」、「人權(同和)教育」(日本)、「兒童人權」、「婦女人權」等，或是就相關人權議題：「兒童虐待」、「種族歧視」、「反地雷」、「地球暖化」等主題進行相關檢索，整理記錄或在課堂報告相關人權組織，他們最近推動進行的活動。</w:t>
            </w:r>
          </w:p>
        </w:tc>
      </w:tr>
      <w:tr w:rsidR="00D84B96" w:rsidRPr="00D84B96" w:rsidTr="00D84B96">
        <w:tc>
          <w:tcPr>
            <w:tcW w:w="1111" w:type="pct"/>
          </w:tcPr>
          <w:p w:rsidR="00D84B96" w:rsidRPr="00D84B96" w:rsidRDefault="00D84B96" w:rsidP="00D84B96">
            <w:pPr>
              <w:snapToGrid w:val="0"/>
              <w:ind w:left="564" w:hangingChars="235" w:hanging="564"/>
              <w:jc w:val="both"/>
              <w:rPr>
                <w:rFonts w:ascii="標楷體" w:eastAsia="標楷體" w:hAnsi="標楷體"/>
                <w:snapToGrid w:val="0"/>
                <w:color w:val="000000"/>
              </w:rPr>
            </w:pPr>
            <w:smartTag w:uri="urn:schemas-microsoft-com:office:smarttags" w:element="chsdate">
              <w:smartTagPr>
                <w:attr w:name="Year" w:val="2002"/>
                <w:attr w:name="Month" w:val="4"/>
                <w:attr w:name="Day" w:val="7"/>
                <w:attr w:name="IsLunarDate" w:val="False"/>
                <w:attr w:name="IsROCDate" w:val="False"/>
              </w:smartTagPr>
              <w:r w:rsidRPr="00D84B96">
                <w:rPr>
                  <w:rFonts w:ascii="標楷體" w:eastAsia="標楷體" w:hAnsi="標楷體" w:hint="eastAsia"/>
                  <w:snapToGrid w:val="0"/>
                  <w:color w:val="000000"/>
                </w:rPr>
                <w:t>2-</w:t>
              </w:r>
              <w:r w:rsidRPr="00D84B96">
                <w:rPr>
                  <w:rFonts w:ascii="標楷體" w:eastAsia="標楷體" w:hAnsi="標楷體"/>
                  <w:snapToGrid w:val="0"/>
                  <w:color w:val="000000"/>
                </w:rPr>
                <w:t>4</w:t>
              </w:r>
              <w:r w:rsidRPr="00D84B96">
                <w:rPr>
                  <w:rFonts w:ascii="標楷體" w:eastAsia="標楷體" w:hAnsi="標楷體" w:hint="eastAsia"/>
                  <w:snapToGrid w:val="0"/>
                  <w:color w:val="000000"/>
                </w:rPr>
                <w:t>-7</w:t>
              </w:r>
            </w:smartTag>
            <w:r w:rsidRPr="00D84B96">
              <w:rPr>
                <w:rFonts w:ascii="標楷體" w:eastAsia="標楷體" w:hAnsi="標楷體" w:hint="eastAsia"/>
                <w:snapToGrid w:val="0"/>
                <w:color w:val="000000"/>
              </w:rPr>
              <w:t>探討人權議題對個人、社會及全球的影響。</w:t>
            </w:r>
          </w:p>
          <w:p w:rsidR="00D84B96" w:rsidRPr="00D84B96" w:rsidRDefault="00D84B96" w:rsidP="00D84B96">
            <w:pPr>
              <w:snapToGrid w:val="0"/>
              <w:jc w:val="both"/>
              <w:rPr>
                <w:rFonts w:ascii="標楷體" w:eastAsia="標楷體" w:hAnsi="標楷體"/>
                <w:snapToGrid w:val="0"/>
                <w:color w:val="000000"/>
              </w:rPr>
            </w:pPr>
          </w:p>
        </w:tc>
        <w:tc>
          <w:tcPr>
            <w:tcW w:w="3889" w:type="pct"/>
          </w:tcPr>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一、重要概念：人權議題</w:t>
            </w:r>
          </w:p>
          <w:p w:rsidR="00D84B96" w:rsidRPr="00D84B96" w:rsidRDefault="00D84B96" w:rsidP="00D84B96">
            <w:pPr>
              <w:snapToGrid w:val="0"/>
              <w:jc w:val="both"/>
              <w:rPr>
                <w:rFonts w:ascii="標楷體" w:eastAsia="標楷體" w:hAnsi="標楷體"/>
                <w:snapToGrid w:val="0"/>
                <w:color w:val="000000"/>
              </w:rPr>
            </w:pPr>
            <w:r w:rsidRPr="00D84B96">
              <w:rPr>
                <w:rFonts w:ascii="標楷體" w:eastAsia="標楷體" w:hAnsi="標楷體" w:hint="eastAsia"/>
                <w:snapToGrid w:val="0"/>
                <w:color w:val="000000"/>
              </w:rPr>
              <w:t>二、概念說明</w:t>
            </w:r>
          </w:p>
          <w:p w:rsidR="00D84B96" w:rsidRPr="00D84B96" w:rsidRDefault="00D84B96" w:rsidP="00D84B96">
            <w:pPr>
              <w:snapToGrid w:val="0"/>
              <w:ind w:firstLineChars="200" w:firstLine="480"/>
              <w:jc w:val="both"/>
              <w:rPr>
                <w:rFonts w:ascii="標楷體" w:eastAsia="標楷體" w:hAnsi="標楷體"/>
                <w:snapToGrid w:val="0"/>
                <w:color w:val="000000"/>
              </w:rPr>
            </w:pPr>
            <w:r w:rsidRPr="00D84B96">
              <w:rPr>
                <w:rFonts w:ascii="標楷體" w:eastAsia="標楷體" w:hAnsi="標楷體" w:hint="eastAsia"/>
                <w:snapToGrid w:val="0"/>
                <w:color w:val="000000"/>
              </w:rPr>
              <w:t>議題是值得個人論述並能夠討論、協商及評論的題目。當代重要的人權議題包括幾個面向：</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(一)少數民族與弱勢族群：原住民、外勞、</w:t>
            </w:r>
            <w:r w:rsidRPr="00D84B96">
              <w:rPr>
                <w:rFonts w:ascii="標楷體" w:eastAsia="標楷體" w:hAnsi="標楷體"/>
                <w:snapToGrid w:val="0"/>
                <w:color w:val="000000"/>
              </w:rPr>
              <w:t>負擔家計婦女、中高齡者、身心障礙者、及受災失業者</w:t>
            </w:r>
            <w:r w:rsidRPr="00D84B96">
              <w:rPr>
                <w:rFonts w:ascii="標楷體" w:eastAsia="標楷體" w:hAnsi="標楷體" w:hint="eastAsia"/>
                <w:snapToGrid w:val="0"/>
                <w:color w:val="000000"/>
              </w:rPr>
              <w:t>、同性戀和雙性戀者、及需受特別照料之兒童等等。</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(二)環境與科技：環境、資源和人權、醫療科技和人權、科技，發展和平等、科技和權力的使用權。</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(三)經濟與勞動：飢餓、貧窮、第三世界負債、勞工、勞動權。</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(四)違反人權的事件：恐怖主義、戰爭和人權、暴力衝突和人權、武器競賽、人口販賣等。</w:t>
            </w:r>
          </w:p>
          <w:p w:rsidR="00D84B96" w:rsidRPr="00D84B96" w:rsidRDefault="00D84B96" w:rsidP="00D84B96">
            <w:pPr>
              <w:snapToGrid w:val="0"/>
              <w:ind w:leftChars="35" w:left="480" w:hangingChars="165" w:hanging="396"/>
              <w:jc w:val="both"/>
              <w:rPr>
                <w:rFonts w:ascii="標楷體" w:eastAsia="標楷體" w:hAnsi="標楷體"/>
                <w:snapToGrid w:val="0"/>
                <w:color w:val="000000"/>
              </w:rPr>
            </w:pPr>
            <w:r w:rsidRPr="00D84B96">
              <w:rPr>
                <w:rFonts w:ascii="標楷體" w:eastAsia="標楷體" w:hAnsi="標楷體" w:hint="eastAsia"/>
                <w:snapToGrid w:val="0"/>
                <w:color w:val="000000"/>
              </w:rPr>
              <w:t>(五)政治活動：民主和人權、非民主的政治體系和人權、意議形態衝突和人權。</w:t>
            </w:r>
          </w:p>
        </w:tc>
      </w:tr>
    </w:tbl>
    <w:p w:rsidR="00D84B96" w:rsidRPr="00D84B96" w:rsidRDefault="00D84B96" w:rsidP="00D84B96"/>
    <w:p w:rsidR="00D84B96" w:rsidRPr="00D84B96" w:rsidRDefault="00D84B96" w:rsidP="00D84B96">
      <w:pPr>
        <w:rPr>
          <w:rFonts w:ascii="標楷體" w:eastAsia="標楷體" w:hAnsi="標楷體"/>
          <w:kern w:val="0"/>
        </w:rPr>
      </w:pPr>
    </w:p>
    <w:p w:rsidR="00D84B96" w:rsidRPr="00D84B96" w:rsidRDefault="00D84B96" w:rsidP="00D84B96">
      <w:pPr>
        <w:rPr>
          <w:rFonts w:asciiTheme="minorHAnsi" w:eastAsiaTheme="minorEastAsia" w:hAnsiTheme="minorHAnsi" w:cstheme="minorBidi"/>
          <w:szCs w:val="22"/>
        </w:rPr>
      </w:pPr>
    </w:p>
    <w:p w:rsidR="00D84B96" w:rsidRPr="00D84B96" w:rsidRDefault="00D84B96" w:rsidP="00D84B96">
      <w:pPr>
        <w:adjustRightInd w:val="0"/>
        <w:snapToGrid w:val="0"/>
        <w:rPr>
          <w:rFonts w:ascii="標楷體" w:eastAsia="標楷體" w:hAnsi="標楷體"/>
          <w:b/>
          <w:sz w:val="32"/>
          <w:szCs w:val="32"/>
        </w:rPr>
      </w:pPr>
    </w:p>
    <w:p w:rsidR="00F6043B" w:rsidRPr="00D84B96" w:rsidRDefault="00F6043B"/>
    <w:sectPr w:rsidR="00F6043B" w:rsidRPr="00D84B96" w:rsidSect="00B467A3">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1F43" w:rsidRDefault="00651F43" w:rsidP="00D84B96">
      <w:r>
        <w:separator/>
      </w:r>
    </w:p>
  </w:endnote>
  <w:endnote w:type="continuationSeparator" w:id="0">
    <w:p w:rsidR="00651F43" w:rsidRDefault="00651F43" w:rsidP="00D84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Euphemia">
    <w:panose1 w:val="020B0503040102020104"/>
    <w:charset w:val="00"/>
    <w:family w:val="swiss"/>
    <w:pitch w:val="variable"/>
    <w:sig w:usb0="8000006F" w:usb1="0000004A" w:usb2="00002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08467721"/>
      <w:docPartObj>
        <w:docPartGallery w:val="Page Numbers (Bottom of Page)"/>
        <w:docPartUnique/>
      </w:docPartObj>
    </w:sdtPr>
    <w:sdtEndPr/>
    <w:sdtContent>
      <w:p w:rsidR="0084591B" w:rsidRDefault="0084591B">
        <w:pPr>
          <w:pStyle w:val="a5"/>
          <w:jc w:val="right"/>
        </w:pPr>
        <w:r>
          <w:fldChar w:fldCharType="begin"/>
        </w:r>
        <w:r>
          <w:instrText>PAGE   \* MERGEFORMAT</w:instrText>
        </w:r>
        <w:r>
          <w:fldChar w:fldCharType="separate"/>
        </w:r>
        <w:r w:rsidR="00265FD0" w:rsidRPr="00265FD0">
          <w:rPr>
            <w:noProof/>
            <w:lang w:val="zh-TW"/>
          </w:rPr>
          <w:t>1</w:t>
        </w:r>
        <w:r>
          <w:fldChar w:fldCharType="end"/>
        </w:r>
      </w:p>
    </w:sdtContent>
  </w:sdt>
  <w:p w:rsidR="00D84B96" w:rsidRDefault="00D84B9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1F43" w:rsidRDefault="00651F43" w:rsidP="00D84B96">
      <w:r>
        <w:separator/>
      </w:r>
    </w:p>
  </w:footnote>
  <w:footnote w:type="continuationSeparator" w:id="0">
    <w:p w:rsidR="00651F43" w:rsidRDefault="00651F43" w:rsidP="00D84B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572525"/>
    <w:multiLevelType w:val="hybridMultilevel"/>
    <w:tmpl w:val="C0283CF8"/>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8C81F55"/>
    <w:multiLevelType w:val="hybridMultilevel"/>
    <w:tmpl w:val="BA003832"/>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B225B5A"/>
    <w:multiLevelType w:val="hybridMultilevel"/>
    <w:tmpl w:val="D00E4428"/>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4B84499B"/>
    <w:multiLevelType w:val="hybridMultilevel"/>
    <w:tmpl w:val="9ACE59E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5D055138"/>
    <w:multiLevelType w:val="hybridMultilevel"/>
    <w:tmpl w:val="3D9C08FA"/>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64F30782"/>
    <w:multiLevelType w:val="hybridMultilevel"/>
    <w:tmpl w:val="663208AA"/>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74911FAF"/>
    <w:multiLevelType w:val="hybridMultilevel"/>
    <w:tmpl w:val="DCCE86AE"/>
    <w:lvl w:ilvl="0" w:tplc="EA7A05C6">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 w:numId="3">
    <w:abstractNumId w:val="6"/>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67A3"/>
    <w:rsid w:val="00265FD0"/>
    <w:rsid w:val="00633444"/>
    <w:rsid w:val="00651F43"/>
    <w:rsid w:val="006D1001"/>
    <w:rsid w:val="0084591B"/>
    <w:rsid w:val="00845C86"/>
    <w:rsid w:val="00B467A3"/>
    <w:rsid w:val="00D84B96"/>
    <w:rsid w:val="00F6043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2049"/>
    <o:shapelayout v:ext="edit">
      <o:idmap v:ext="edit" data="1"/>
    </o:shapelayout>
  </w:shapeDefaults>
  <w:decimalSymbol w:val="."/>
  <w:listSeparator w:val=","/>
  <w15:docId w15:val="{93C1CB40-AF44-4DC7-88A1-B247A5FD5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7A3"/>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D84B96"/>
    <w:pPr>
      <w:tabs>
        <w:tab w:val="center" w:pos="4153"/>
        <w:tab w:val="right" w:pos="8306"/>
      </w:tabs>
      <w:snapToGrid w:val="0"/>
    </w:pPr>
    <w:rPr>
      <w:sz w:val="20"/>
      <w:szCs w:val="20"/>
    </w:rPr>
  </w:style>
  <w:style w:type="character" w:customStyle="1" w:styleId="a4">
    <w:name w:val="頁首 字元"/>
    <w:basedOn w:val="a0"/>
    <w:link w:val="a3"/>
    <w:rsid w:val="00D84B96"/>
    <w:rPr>
      <w:rFonts w:ascii="Times New Roman" w:eastAsia="新細明體" w:hAnsi="Times New Roman" w:cs="Times New Roman"/>
      <w:sz w:val="20"/>
      <w:szCs w:val="20"/>
    </w:rPr>
  </w:style>
  <w:style w:type="paragraph" w:styleId="a5">
    <w:name w:val="footer"/>
    <w:basedOn w:val="a"/>
    <w:link w:val="a6"/>
    <w:uiPriority w:val="99"/>
    <w:unhideWhenUsed/>
    <w:rsid w:val="00D84B96"/>
    <w:pPr>
      <w:tabs>
        <w:tab w:val="center" w:pos="4153"/>
        <w:tab w:val="right" w:pos="8306"/>
      </w:tabs>
      <w:snapToGrid w:val="0"/>
    </w:pPr>
    <w:rPr>
      <w:sz w:val="20"/>
      <w:szCs w:val="20"/>
    </w:rPr>
  </w:style>
  <w:style w:type="character" w:customStyle="1" w:styleId="a6">
    <w:name w:val="頁尾 字元"/>
    <w:basedOn w:val="a0"/>
    <w:link w:val="a5"/>
    <w:uiPriority w:val="99"/>
    <w:rsid w:val="00D84B96"/>
    <w:rPr>
      <w:rFonts w:ascii="Times New Roman" w:eastAsia="新細明體" w:hAnsi="Times New Roman" w:cs="Times New Roman"/>
      <w:sz w:val="20"/>
      <w:szCs w:val="20"/>
    </w:rPr>
  </w:style>
  <w:style w:type="numbering" w:customStyle="1" w:styleId="1">
    <w:name w:val="無清單1"/>
    <w:next w:val="a2"/>
    <w:uiPriority w:val="99"/>
    <w:semiHidden/>
    <w:unhideWhenUsed/>
    <w:rsid w:val="00D84B96"/>
  </w:style>
  <w:style w:type="character" w:styleId="a7">
    <w:name w:val="page number"/>
    <w:basedOn w:val="a0"/>
    <w:rsid w:val="00D84B96"/>
  </w:style>
  <w:style w:type="paragraph" w:customStyle="1" w:styleId="a8">
    <w:name w:val="字元 字元 字元 字元 字元 字元 字元"/>
    <w:basedOn w:val="a"/>
    <w:rsid w:val="00D84B96"/>
    <w:pPr>
      <w:widowControl/>
    </w:pPr>
    <w:rPr>
      <w:rFonts w:ascii="Arial" w:eastAsia="Times New Roman" w:hAnsi="Arial" w:cs="Arial"/>
      <w:kern w:val="0"/>
      <w:sz w:val="22"/>
      <w:szCs w:val="22"/>
      <w:lang w:val="en-AU" w:eastAsia="en-US"/>
    </w:rPr>
  </w:style>
  <w:style w:type="paragraph" w:customStyle="1" w:styleId="CM9">
    <w:name w:val="CM9"/>
    <w:basedOn w:val="a"/>
    <w:next w:val="a"/>
    <w:uiPriority w:val="99"/>
    <w:rsid w:val="00D84B96"/>
    <w:pPr>
      <w:autoSpaceDE w:val="0"/>
      <w:autoSpaceDN w:val="0"/>
      <w:adjustRightInd w:val="0"/>
    </w:pPr>
    <w:rPr>
      <w:rFonts w:ascii="標楷體" w:eastAsia="標楷體" w:hAnsi="Calibri"/>
      <w:kern w:val="0"/>
    </w:rPr>
  </w:style>
  <w:style w:type="paragraph" w:styleId="a9">
    <w:name w:val="List Paragraph"/>
    <w:basedOn w:val="a"/>
    <w:link w:val="aa"/>
    <w:uiPriority w:val="34"/>
    <w:qFormat/>
    <w:rsid w:val="00D84B96"/>
    <w:pPr>
      <w:ind w:leftChars="200" w:left="480"/>
    </w:pPr>
    <w:rPr>
      <w:rFonts w:ascii="Calibri" w:hAnsi="Calibri"/>
      <w:szCs w:val="22"/>
    </w:rPr>
  </w:style>
  <w:style w:type="character" w:customStyle="1" w:styleId="aa">
    <w:name w:val="清單段落 字元"/>
    <w:link w:val="a9"/>
    <w:uiPriority w:val="34"/>
    <w:locked/>
    <w:rsid w:val="00D84B96"/>
    <w:rPr>
      <w:rFonts w:ascii="Calibri" w:eastAsia="新細明體" w:hAnsi="Calibri" w:cs="Times New Roman"/>
    </w:rPr>
  </w:style>
  <w:style w:type="paragraph" w:customStyle="1" w:styleId="ab">
    <w:name w:val="大標體_標楷體_章節標題"/>
    <w:basedOn w:val="a"/>
    <w:link w:val="ac"/>
    <w:qFormat/>
    <w:rsid w:val="00D84B96"/>
    <w:pPr>
      <w:widowControl/>
      <w:snapToGrid w:val="0"/>
      <w:spacing w:line="360" w:lineRule="atLeast"/>
      <w:outlineLvl w:val="2"/>
    </w:pPr>
    <w:rPr>
      <w:rFonts w:ascii="Euphemia" w:eastAsia="標楷體" w:hAnsi="Euphemia" w:cs="新細明體"/>
      <w:b/>
      <w:color w:val="000000"/>
      <w:kern w:val="0"/>
      <w:sz w:val="30"/>
      <w:szCs w:val="52"/>
    </w:rPr>
  </w:style>
  <w:style w:type="character" w:customStyle="1" w:styleId="ac">
    <w:name w:val="大標體_標楷體_章節標題 字元"/>
    <w:basedOn w:val="a0"/>
    <w:link w:val="ab"/>
    <w:rsid w:val="00D84B96"/>
    <w:rPr>
      <w:rFonts w:ascii="Euphemia" w:eastAsia="標楷體" w:hAnsi="Euphemia" w:cs="新細明體"/>
      <w:b/>
      <w:color w:val="000000"/>
      <w:kern w:val="0"/>
      <w:sz w:val="30"/>
      <w:szCs w:val="52"/>
    </w:rPr>
  </w:style>
  <w:style w:type="table" w:styleId="ad">
    <w:name w:val="Table Grid"/>
    <w:basedOn w:val="a1"/>
    <w:uiPriority w:val="59"/>
    <w:rsid w:val="00D84B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20006;&#23559;&#25945;&#26696;&#38651;&#23376;&#27284;&#21516;&#26178;&#23492;&#33267;&#38651;&#23376;&#20449;&#31665;hrights1210@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2324</Words>
  <Characters>13252</Characters>
  <Application>Microsoft Office Word</Application>
  <DocSecurity>0</DocSecurity>
  <Lines>110</Lines>
  <Paragraphs>31</Paragraphs>
  <ScaleCrop>false</ScaleCrop>
  <Company/>
  <LinksUpToDate>false</LinksUpToDate>
  <CharactersWithSpaces>15545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陳佩玉</cp:lastModifiedBy>
  <cp:revision>2</cp:revision>
  <dcterms:created xsi:type="dcterms:W3CDTF">2017-11-16T02:55:00Z</dcterms:created>
  <dcterms:modified xsi:type="dcterms:W3CDTF">2017-11-16T02:55:00Z</dcterms:modified>
</cp:coreProperties>
</file>