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8" w:rsidRPr="002825B8" w:rsidRDefault="002825B8" w:rsidP="002825B8">
      <w:pPr>
        <w:tabs>
          <w:tab w:val="left" w:pos="567"/>
        </w:tabs>
        <w:spacing w:after="240" w:line="500" w:lineRule="exact"/>
        <w:rPr>
          <w:rFonts w:eastAsia="標楷體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 w:rsidRPr="002825B8">
        <w:rPr>
          <w:rFonts w:eastAsia="標楷體" w:hint="eastAsia"/>
          <w:sz w:val="28"/>
          <w:szCs w:val="28"/>
        </w:rPr>
        <w:t>-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</w:p>
    <w:tbl>
      <w:tblPr>
        <w:tblStyle w:val="a6"/>
        <w:tblW w:w="0" w:type="auto"/>
        <w:tblLook w:val="04A0"/>
      </w:tblPr>
      <w:tblGrid>
        <w:gridCol w:w="846"/>
        <w:gridCol w:w="1276"/>
        <w:gridCol w:w="3685"/>
        <w:gridCol w:w="2553"/>
        <w:gridCol w:w="2090"/>
      </w:tblGrid>
      <w:tr w:rsidR="002825B8" w:rsidRPr="0071777D" w:rsidTr="00283D79">
        <w:tc>
          <w:tcPr>
            <w:tcW w:w="846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補助項目</w:t>
            </w:r>
          </w:p>
        </w:tc>
        <w:tc>
          <w:tcPr>
            <w:tcW w:w="1276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補助對象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2825B8" w:rsidRPr="0071777D" w:rsidTr="00283D79">
        <w:tc>
          <w:tcPr>
            <w:tcW w:w="84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獎助金及優秀獎學</w:t>
            </w:r>
            <w:r w:rsidRPr="0071777D">
              <w:rPr>
                <w:rFonts w:eastAsia="標楷體"/>
                <w:sz w:val="22"/>
                <w:szCs w:val="22"/>
              </w:rPr>
              <w:t>金</w:t>
            </w:r>
          </w:p>
        </w:tc>
        <w:tc>
          <w:tcPr>
            <w:tcW w:w="127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國小生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至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大專院校生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：每學期補助新臺幣（以下同）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公私立國小組</w:t>
            </w:r>
            <w:r w:rsidRPr="0071777D">
              <w:rPr>
                <w:rFonts w:eastAsia="標楷體" w:hint="eastAsia"/>
                <w:sz w:val="22"/>
                <w:szCs w:val="22"/>
              </w:rPr>
              <w:t>：不分清寒及優秀生，由校方推薦申請學生名單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71777D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領據。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Pr="0071777D">
              <w:rPr>
                <w:rFonts w:eastAsia="標楷體" w:hint="eastAsia"/>
                <w:sz w:val="22"/>
                <w:szCs w:val="22"/>
              </w:rPr>
              <w:t>（未達者，須填寫家庭狀況訪視表</w:t>
            </w:r>
            <w:r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學生清冊（由申請校方填寫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2825B8">
              <w:rPr>
                <w:rFonts w:eastAsia="標楷體" w:hint="eastAsia"/>
                <w:sz w:val="22"/>
                <w:szCs w:val="22"/>
              </w:rPr>
              <w:t>國小填具附件六</w:t>
            </w:r>
            <w:r w:rsidRPr="002825B8">
              <w:rPr>
                <w:rFonts w:eastAsia="標楷體" w:hint="eastAsia"/>
                <w:sz w:val="22"/>
                <w:szCs w:val="22"/>
              </w:rPr>
              <w:t>;</w:t>
            </w:r>
            <w:r w:rsidRPr="002825B8">
              <w:rPr>
                <w:rFonts w:eastAsia="標楷體" w:hint="eastAsia"/>
                <w:sz w:val="22"/>
                <w:szCs w:val="22"/>
              </w:rPr>
              <w:t>國中</w:t>
            </w:r>
            <w:r w:rsidRPr="002825B8">
              <w:rPr>
                <w:rFonts w:eastAsia="標楷體" w:hint="eastAsia"/>
                <w:sz w:val="22"/>
                <w:szCs w:val="22"/>
              </w:rPr>
              <w:t>-</w:t>
            </w:r>
            <w:r w:rsidRPr="002825B8">
              <w:rPr>
                <w:rFonts w:eastAsia="標楷體" w:hint="eastAsia"/>
                <w:sz w:val="22"/>
                <w:szCs w:val="22"/>
              </w:rPr>
              <w:t>大專院校填具附件七</w:t>
            </w:r>
            <w:r w:rsidRPr="0071777D">
              <w:rPr>
                <w:rFonts w:eastAsia="標楷體" w:hint="eastAsia"/>
                <w:sz w:val="22"/>
                <w:szCs w:val="22"/>
              </w:rPr>
              <w:t>）。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每學年分兩梯次申請，</w:t>
            </w:r>
            <w:r w:rsidRPr="0071777D">
              <w:rPr>
                <w:rFonts w:eastAsia="標楷體" w:hint="eastAsia"/>
                <w:sz w:val="22"/>
                <w:szCs w:val="22"/>
              </w:rPr>
              <w:t>上學期為第一梯次，下學期為第二梯次。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國小生請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」請附「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</w:tc>
      </w:tr>
    </w:tbl>
    <w:p w:rsidR="00F1491E" w:rsidRPr="00C256D1" w:rsidRDefault="00723511" w:rsidP="00C256D1">
      <w:pPr>
        <w:tabs>
          <w:tab w:val="left" w:pos="567"/>
        </w:tabs>
        <w:spacing w:after="240" w:line="500" w:lineRule="exact"/>
      </w:pPr>
      <w:bookmarkStart w:id="0" w:name="_GoBack"/>
      <w:bookmarkEnd w:id="0"/>
    </w:p>
    <w:sectPr w:rsidR="00F1491E" w:rsidRPr="00C256D1" w:rsidSect="00C256D1">
      <w:footerReference w:type="default" r:id="rId7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02" w:rsidRDefault="00467602" w:rsidP="00467602">
      <w:r>
        <w:separator/>
      </w:r>
    </w:p>
  </w:endnote>
  <w:endnote w:type="continuationSeparator" w:id="0">
    <w:p w:rsidR="00467602" w:rsidRDefault="00467602" w:rsidP="0046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126071"/>
      <w:docPartObj>
        <w:docPartGallery w:val="Page Numbers (Bottom of Page)"/>
        <w:docPartUnique/>
      </w:docPartObj>
    </w:sdtPr>
    <w:sdtContent>
      <w:p w:rsidR="009531A2" w:rsidRDefault="00467602" w:rsidP="009531A2">
        <w:pPr>
          <w:pStyle w:val="a4"/>
          <w:jc w:val="center"/>
        </w:pPr>
        <w:r>
          <w:fldChar w:fldCharType="begin"/>
        </w:r>
        <w:r w:rsidR="00C256D1">
          <w:instrText>PAGE   \* MERGEFORMAT</w:instrText>
        </w:r>
        <w:r>
          <w:fldChar w:fldCharType="separate"/>
        </w:r>
        <w:r w:rsidR="00723511" w:rsidRPr="0072351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02" w:rsidRDefault="00467602" w:rsidP="00467602">
      <w:r>
        <w:separator/>
      </w:r>
    </w:p>
  </w:footnote>
  <w:footnote w:type="continuationSeparator" w:id="0">
    <w:p w:rsidR="00467602" w:rsidRDefault="00467602" w:rsidP="0046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5B8"/>
    <w:rsid w:val="002825B8"/>
    <w:rsid w:val="00467602"/>
    <w:rsid w:val="004758DE"/>
    <w:rsid w:val="00503B64"/>
    <w:rsid w:val="00723511"/>
    <w:rsid w:val="00C2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宗麗美</dc:creator>
  <cp:lastModifiedBy>User</cp:lastModifiedBy>
  <cp:revision>2</cp:revision>
  <cp:lastPrinted>2018-01-23T05:42:00Z</cp:lastPrinted>
  <dcterms:created xsi:type="dcterms:W3CDTF">2018-01-30T03:46:00Z</dcterms:created>
  <dcterms:modified xsi:type="dcterms:W3CDTF">2018-01-30T03:46:00Z</dcterms:modified>
</cp:coreProperties>
</file>