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72" w:rsidRPr="004D3E9B" w:rsidRDefault="007E3748" w:rsidP="00E07257">
      <w:pPr>
        <w:spacing w:line="48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中學歷史探究式課程「</w:t>
      </w:r>
      <w:r w:rsidR="00114355" w:rsidRPr="004D3E9B">
        <w:rPr>
          <w:rFonts w:ascii="標楷體" w:eastAsia="標楷體" w:hAnsi="標楷體" w:hint="eastAsia"/>
          <w:sz w:val="40"/>
          <w:szCs w:val="40"/>
        </w:rPr>
        <w:t>教案</w:t>
      </w:r>
      <w:r>
        <w:rPr>
          <w:rFonts w:ascii="標楷體" w:eastAsia="標楷體" w:hAnsi="標楷體" w:hint="eastAsia"/>
          <w:sz w:val="40"/>
          <w:szCs w:val="40"/>
        </w:rPr>
        <w:t>研發」</w:t>
      </w:r>
      <w:r w:rsidR="00114355" w:rsidRPr="004D3E9B">
        <w:rPr>
          <w:rFonts w:ascii="標楷體" w:eastAsia="標楷體" w:hAnsi="標楷體" w:hint="eastAsia"/>
          <w:sz w:val="40"/>
          <w:szCs w:val="40"/>
        </w:rPr>
        <w:t>研討會</w:t>
      </w:r>
    </w:p>
    <w:p w:rsidR="005245CB" w:rsidRPr="00437A99" w:rsidRDefault="005245CB" w:rsidP="00E07257">
      <w:pPr>
        <w:autoSpaceDE w:val="0"/>
        <w:autoSpaceDN w:val="0"/>
        <w:adjustRightInd w:val="0"/>
        <w:spacing w:beforeLines="50" w:line="480" w:lineRule="exact"/>
        <w:outlineLvl w:val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437A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壹、緣起</w:t>
      </w:r>
    </w:p>
    <w:p w:rsidR="00405A3C" w:rsidRPr="00437A99" w:rsidRDefault="00CF1FA3" w:rsidP="00E07257">
      <w:pPr>
        <w:snapToGrid w:val="0"/>
        <w:spacing w:line="48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>本研討會緣起於</w:t>
      </w:r>
      <w:r w:rsidR="001B36D6" w:rsidRPr="00437A99">
        <w:rPr>
          <w:rFonts w:ascii="標楷體" w:eastAsia="標楷體" w:hAnsi="標楷體" w:hint="eastAsia"/>
          <w:sz w:val="28"/>
          <w:szCs w:val="28"/>
        </w:rPr>
        <w:t>林慈淑教授主持</w:t>
      </w:r>
      <w:r w:rsidR="007E3748" w:rsidRPr="00437A99">
        <w:rPr>
          <w:rFonts w:ascii="標楷體" w:eastAsia="標楷體" w:hAnsi="標楷體" w:hint="eastAsia"/>
          <w:sz w:val="28"/>
          <w:szCs w:val="28"/>
        </w:rPr>
        <w:t>教育部贊助</w:t>
      </w:r>
      <w:r w:rsidR="00405A3C" w:rsidRPr="00437A99">
        <w:rPr>
          <w:rFonts w:ascii="標楷體" w:eastAsia="標楷體" w:hAnsi="標楷體" w:hint="eastAsia"/>
          <w:sz w:val="28"/>
          <w:szCs w:val="28"/>
        </w:rPr>
        <w:t>「2017</w:t>
      </w:r>
      <w:r w:rsidR="006C7433" w:rsidRPr="00437A99">
        <w:rPr>
          <w:rFonts w:ascii="標楷體" w:eastAsia="標楷體" w:hAnsi="標楷體"/>
          <w:sz w:val="28"/>
          <w:szCs w:val="28"/>
        </w:rPr>
        <w:t>-2018</w:t>
      </w:r>
      <w:r w:rsidR="00405A3C" w:rsidRPr="00437A99">
        <w:rPr>
          <w:rFonts w:ascii="標楷體" w:eastAsia="標楷體" w:hAnsi="標楷體" w:hint="eastAsia"/>
          <w:sz w:val="28"/>
          <w:szCs w:val="28"/>
        </w:rPr>
        <w:t>台</w:t>
      </w:r>
      <w:r w:rsidR="007E3748" w:rsidRPr="00437A99">
        <w:rPr>
          <w:rFonts w:ascii="標楷體" w:eastAsia="標楷體" w:hAnsi="標楷體" w:hint="eastAsia"/>
          <w:sz w:val="28"/>
          <w:szCs w:val="28"/>
        </w:rPr>
        <w:t>灣</w:t>
      </w:r>
      <w:r w:rsidR="00405A3C" w:rsidRPr="00437A99">
        <w:rPr>
          <w:rFonts w:ascii="標楷體" w:eastAsia="標楷體" w:hAnsi="標楷體" w:hint="eastAsia"/>
          <w:sz w:val="28"/>
          <w:szCs w:val="28"/>
        </w:rPr>
        <w:t>大</w:t>
      </w:r>
      <w:r w:rsidR="007E3748" w:rsidRPr="00437A99">
        <w:rPr>
          <w:rFonts w:ascii="標楷體" w:eastAsia="標楷體" w:hAnsi="標楷體" w:hint="eastAsia"/>
          <w:sz w:val="28"/>
          <w:szCs w:val="28"/>
        </w:rPr>
        <w:t>學</w:t>
      </w:r>
      <w:r w:rsidR="00405A3C" w:rsidRPr="00437A99">
        <w:rPr>
          <w:rFonts w:ascii="標楷體" w:eastAsia="標楷體" w:hAnsi="標楷體" w:hint="eastAsia"/>
          <w:sz w:val="28"/>
          <w:szCs w:val="28"/>
        </w:rPr>
        <w:t>教學實務課程教師之教學與研究計畫</w:t>
      </w:r>
      <w:proofErr w:type="gramStart"/>
      <w:r w:rsidR="00B3688E" w:rsidRPr="00437A9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B3688E" w:rsidRPr="00437A99">
        <w:rPr>
          <w:rFonts w:ascii="標楷體" w:eastAsia="標楷體" w:hAnsi="標楷體" w:hint="eastAsia"/>
          <w:sz w:val="28"/>
          <w:szCs w:val="28"/>
        </w:rPr>
        <w:t>中學歷史教師進行『探究課程教學』之探析</w:t>
      </w:r>
      <w:r w:rsidR="00607F32" w:rsidRPr="00437A99">
        <w:rPr>
          <w:rFonts w:ascii="標楷體" w:eastAsia="標楷體" w:hAnsi="標楷體" w:hint="eastAsia"/>
          <w:sz w:val="28"/>
          <w:szCs w:val="28"/>
        </w:rPr>
        <w:t>」</w:t>
      </w:r>
      <w:r w:rsidR="007E3748" w:rsidRPr="00437A99">
        <w:rPr>
          <w:rFonts w:ascii="標楷體" w:eastAsia="標楷體" w:hAnsi="標楷體" w:hint="eastAsia"/>
          <w:sz w:val="28"/>
          <w:szCs w:val="28"/>
        </w:rPr>
        <w:t>計畫</w:t>
      </w:r>
      <w:r w:rsidRPr="00437A99">
        <w:rPr>
          <w:rFonts w:ascii="標楷體" w:eastAsia="標楷體" w:hAnsi="標楷體" w:hint="eastAsia"/>
          <w:sz w:val="28"/>
          <w:szCs w:val="28"/>
        </w:rPr>
        <w:t>。</w:t>
      </w:r>
      <w:r w:rsidR="0045577A" w:rsidRPr="00437A99">
        <w:rPr>
          <w:rFonts w:ascii="標楷體" w:eastAsia="標楷體" w:hAnsi="標楷體" w:hint="eastAsia"/>
          <w:sz w:val="28"/>
          <w:szCs w:val="28"/>
        </w:rPr>
        <w:t>此</w:t>
      </w:r>
      <w:r w:rsidR="007E3748" w:rsidRPr="00437A99">
        <w:rPr>
          <w:rFonts w:ascii="標楷體" w:eastAsia="標楷體" w:hAnsi="標楷體" w:hint="eastAsia"/>
          <w:sz w:val="28"/>
          <w:szCs w:val="28"/>
        </w:rPr>
        <w:t>計畫為因應</w:t>
      </w:r>
      <w:proofErr w:type="gramStart"/>
      <w:r w:rsidR="007E3748" w:rsidRPr="00437A99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7E3748" w:rsidRPr="00437A99">
        <w:rPr>
          <w:rFonts w:ascii="標楷體" w:eastAsia="標楷體" w:hAnsi="標楷體" w:hint="eastAsia"/>
          <w:sz w:val="28"/>
          <w:szCs w:val="28"/>
        </w:rPr>
        <w:t>強調以探究為本，培養學生知識、技能和態度的要求，</w:t>
      </w:r>
      <w:r w:rsidR="001402A3">
        <w:rPr>
          <w:rFonts w:ascii="標楷體" w:eastAsia="標楷體" w:hAnsi="標楷體" w:hint="eastAsia"/>
          <w:sz w:val="28"/>
          <w:szCs w:val="28"/>
        </w:rPr>
        <w:t>而</w:t>
      </w:r>
      <w:r w:rsidR="007E3748" w:rsidRPr="00437A99">
        <w:rPr>
          <w:rFonts w:ascii="標楷體" w:eastAsia="標楷體" w:hAnsi="標楷體" w:hint="eastAsia"/>
          <w:sz w:val="28"/>
          <w:szCs w:val="28"/>
        </w:rPr>
        <w:t>與若干中學（國、高中）歷史教師合作，協助教師研發探究型教案，並透過</w:t>
      </w:r>
      <w:r w:rsidR="0045577A" w:rsidRPr="00437A99">
        <w:rPr>
          <w:rFonts w:ascii="標楷體" w:eastAsia="標楷體" w:hAnsi="標楷體" w:hint="eastAsia"/>
          <w:sz w:val="28"/>
          <w:szCs w:val="28"/>
        </w:rPr>
        <w:t>實地的課堂實驗教學，觀察</w:t>
      </w:r>
      <w:r w:rsidRPr="00437A99">
        <w:rPr>
          <w:rFonts w:ascii="標楷體" w:eastAsia="標楷體" w:hAnsi="標楷體" w:hint="eastAsia"/>
          <w:sz w:val="28"/>
          <w:szCs w:val="28"/>
        </w:rPr>
        <w:t>與反思</w:t>
      </w:r>
      <w:r w:rsidR="0045577A" w:rsidRPr="00437A99">
        <w:rPr>
          <w:rFonts w:ascii="標楷體" w:eastAsia="標楷體" w:hAnsi="標楷體" w:hint="eastAsia"/>
          <w:sz w:val="28"/>
          <w:szCs w:val="28"/>
        </w:rPr>
        <w:t>教師、</w:t>
      </w:r>
      <w:r w:rsidRPr="00437A99">
        <w:rPr>
          <w:rFonts w:ascii="標楷體" w:eastAsia="標楷體" w:hAnsi="標楷體" w:hint="eastAsia"/>
          <w:sz w:val="28"/>
          <w:szCs w:val="28"/>
        </w:rPr>
        <w:t>中學生以及校園環境於發展「探究課程」的可行性。該計畫與本研討會期待重新思考並加強大學端師資培育課程如「</w:t>
      </w:r>
      <w:r w:rsidR="001402A3" w:rsidRPr="00437A99">
        <w:rPr>
          <w:rFonts w:ascii="標楷體" w:eastAsia="標楷體" w:hAnsi="標楷體" w:hint="eastAsia"/>
          <w:sz w:val="28"/>
          <w:szCs w:val="28"/>
        </w:rPr>
        <w:t>歷史科</w:t>
      </w:r>
      <w:r w:rsidR="001402A3">
        <w:rPr>
          <w:rFonts w:ascii="標楷體" w:eastAsia="標楷體" w:hAnsi="標楷體" w:hint="eastAsia"/>
          <w:sz w:val="28"/>
          <w:szCs w:val="28"/>
        </w:rPr>
        <w:t>/</w:t>
      </w:r>
      <w:r w:rsidRPr="00437A99">
        <w:rPr>
          <w:rFonts w:ascii="標楷體" w:eastAsia="標楷體" w:hAnsi="標楷體" w:hint="eastAsia"/>
          <w:sz w:val="28"/>
          <w:szCs w:val="28"/>
        </w:rPr>
        <w:t>社會領域教材教法」的教學方向與效能。</w:t>
      </w:r>
    </w:p>
    <w:p w:rsidR="00FC608B" w:rsidRPr="00437A99" w:rsidRDefault="005245CB" w:rsidP="00E07257">
      <w:pPr>
        <w:autoSpaceDE w:val="0"/>
        <w:autoSpaceDN w:val="0"/>
        <w:adjustRightInd w:val="0"/>
        <w:spacing w:beforeLines="50" w:line="480" w:lineRule="exact"/>
        <w:outlineLvl w:val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437A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貳、研討主題說明</w:t>
      </w:r>
    </w:p>
    <w:p w:rsidR="00CE1CF4" w:rsidRPr="00437A99" w:rsidRDefault="00607F32" w:rsidP="00E07257">
      <w:pPr>
        <w:snapToGrid w:val="0"/>
        <w:spacing w:line="48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>本研討會為「</w:t>
      </w:r>
      <w:r w:rsidR="001402A3" w:rsidRPr="00437A99">
        <w:rPr>
          <w:rFonts w:ascii="標楷體" w:eastAsia="標楷體" w:hAnsi="標楷體" w:hint="eastAsia"/>
          <w:sz w:val="28"/>
          <w:szCs w:val="28"/>
        </w:rPr>
        <w:t>2017</w:t>
      </w:r>
      <w:r w:rsidR="001402A3" w:rsidRPr="00437A99">
        <w:rPr>
          <w:rFonts w:ascii="標楷體" w:eastAsia="標楷體" w:hAnsi="標楷體"/>
          <w:sz w:val="28"/>
          <w:szCs w:val="28"/>
        </w:rPr>
        <w:t>-2018</w:t>
      </w:r>
      <w:r w:rsidRPr="00437A99">
        <w:rPr>
          <w:rFonts w:ascii="標楷體" w:eastAsia="標楷體" w:hAnsi="標楷體" w:hint="eastAsia"/>
          <w:sz w:val="28"/>
          <w:szCs w:val="28"/>
        </w:rPr>
        <w:t>台灣大學教學實務課程教師之教學與研究計畫</w:t>
      </w:r>
      <w:proofErr w:type="gramStart"/>
      <w:r w:rsidRPr="00437A9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437A99">
        <w:rPr>
          <w:rFonts w:ascii="標楷體" w:eastAsia="標楷體" w:hAnsi="標楷體" w:hint="eastAsia"/>
          <w:sz w:val="28"/>
          <w:szCs w:val="28"/>
        </w:rPr>
        <w:t>中學歷史教師進行『探究課程教學』之探析」計畫的成果展現。</w:t>
      </w:r>
      <w:r w:rsidR="00A5665C" w:rsidRPr="00437A99">
        <w:rPr>
          <w:rFonts w:ascii="標楷體" w:eastAsia="標楷體" w:hAnsi="標楷體" w:hint="eastAsia"/>
          <w:sz w:val="28"/>
          <w:szCs w:val="28"/>
        </w:rPr>
        <w:t>本</w:t>
      </w:r>
      <w:r w:rsidRPr="00437A99">
        <w:rPr>
          <w:rFonts w:ascii="標楷體" w:eastAsia="標楷體" w:hAnsi="標楷體" w:hint="eastAsia"/>
          <w:sz w:val="28"/>
          <w:szCs w:val="28"/>
        </w:rPr>
        <w:t>研討會</w:t>
      </w:r>
      <w:r w:rsidR="00A5665C" w:rsidRPr="00437A99">
        <w:rPr>
          <w:rFonts w:ascii="標楷體" w:eastAsia="標楷體" w:hAnsi="標楷體" w:hint="eastAsia"/>
          <w:sz w:val="28"/>
          <w:szCs w:val="28"/>
        </w:rPr>
        <w:t>提供</w:t>
      </w:r>
      <w:r w:rsidR="00527C6B" w:rsidRPr="00437A99">
        <w:rPr>
          <w:rFonts w:ascii="標楷體" w:eastAsia="標楷體" w:hAnsi="標楷體" w:hint="eastAsia"/>
          <w:sz w:val="28"/>
          <w:szCs w:val="28"/>
        </w:rPr>
        <w:t>參與</w:t>
      </w:r>
      <w:r w:rsidRPr="00437A99">
        <w:rPr>
          <w:rFonts w:ascii="標楷體" w:eastAsia="標楷體" w:hAnsi="標楷體" w:hint="eastAsia"/>
          <w:sz w:val="28"/>
          <w:szCs w:val="28"/>
        </w:rPr>
        <w:t>計畫之教師</w:t>
      </w:r>
      <w:r w:rsidR="00A5665C" w:rsidRPr="00437A99">
        <w:rPr>
          <w:rFonts w:ascii="標楷體" w:eastAsia="標楷體" w:hAnsi="標楷體" w:hint="eastAsia"/>
          <w:sz w:val="28"/>
          <w:szCs w:val="28"/>
        </w:rPr>
        <w:t>一個回饋與分享的平台。參與教師</w:t>
      </w:r>
      <w:r w:rsidRPr="00437A99">
        <w:rPr>
          <w:rFonts w:ascii="標楷體" w:eastAsia="標楷體" w:hAnsi="標楷體" w:hint="eastAsia"/>
          <w:sz w:val="28"/>
          <w:szCs w:val="28"/>
        </w:rPr>
        <w:t>於</w:t>
      </w:r>
      <w:r w:rsidR="00527C6B" w:rsidRPr="00437A99">
        <w:rPr>
          <w:rFonts w:ascii="標楷體" w:eastAsia="標楷體" w:hAnsi="標楷體" w:hint="eastAsia"/>
          <w:sz w:val="28"/>
          <w:szCs w:val="28"/>
        </w:rPr>
        <w:t>研發</w:t>
      </w:r>
      <w:proofErr w:type="gramStart"/>
      <w:r w:rsidR="00527C6B" w:rsidRPr="00437A99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="00527C6B" w:rsidRPr="00437A99">
        <w:rPr>
          <w:rFonts w:ascii="標楷體" w:eastAsia="標楷體" w:hAnsi="標楷體" w:hint="eastAsia"/>
          <w:sz w:val="28"/>
          <w:szCs w:val="28"/>
        </w:rPr>
        <w:t>教學</w:t>
      </w:r>
      <w:r w:rsidR="00870034" w:rsidRPr="00437A99">
        <w:rPr>
          <w:rFonts w:ascii="標楷體" w:eastAsia="標楷體" w:hAnsi="標楷體" w:hint="eastAsia"/>
          <w:sz w:val="28"/>
          <w:szCs w:val="28"/>
        </w:rPr>
        <w:t>之過程後，透過</w:t>
      </w:r>
      <w:r w:rsidR="00527C6B" w:rsidRPr="00437A99">
        <w:rPr>
          <w:rFonts w:ascii="標楷體" w:eastAsia="標楷體" w:hAnsi="標楷體" w:hint="eastAsia"/>
          <w:sz w:val="28"/>
          <w:szCs w:val="28"/>
        </w:rPr>
        <w:t>自我檢視，</w:t>
      </w:r>
      <w:r w:rsidRPr="00437A99">
        <w:rPr>
          <w:rFonts w:ascii="標楷體" w:eastAsia="標楷體" w:hAnsi="標楷體" w:hint="eastAsia"/>
          <w:sz w:val="28"/>
          <w:szCs w:val="28"/>
        </w:rPr>
        <w:t>思考</w:t>
      </w:r>
      <w:r w:rsidR="00527C6B" w:rsidRPr="00437A99">
        <w:rPr>
          <w:rFonts w:ascii="標楷體" w:eastAsia="標楷體" w:hAnsi="標楷體" w:hint="eastAsia"/>
          <w:sz w:val="28"/>
          <w:szCs w:val="28"/>
        </w:rPr>
        <w:t>探究式</w:t>
      </w:r>
      <w:r w:rsidRPr="00437A99">
        <w:rPr>
          <w:rFonts w:ascii="標楷體" w:eastAsia="標楷體" w:hAnsi="標楷體" w:hint="eastAsia"/>
          <w:sz w:val="28"/>
          <w:szCs w:val="28"/>
        </w:rPr>
        <w:t>教案設計的</w:t>
      </w:r>
      <w:r w:rsidR="00A5665C" w:rsidRPr="00437A99">
        <w:rPr>
          <w:rFonts w:ascii="標楷體" w:eastAsia="標楷體" w:hAnsi="標楷體" w:hint="eastAsia"/>
          <w:sz w:val="28"/>
          <w:szCs w:val="28"/>
        </w:rPr>
        <w:t>問題，探索探究式教學的特質，並反思</w:t>
      </w:r>
      <w:r w:rsidR="00527C6B" w:rsidRPr="00437A99">
        <w:rPr>
          <w:rFonts w:ascii="標楷體" w:eastAsia="標楷體" w:hAnsi="標楷體" w:hint="eastAsia"/>
          <w:sz w:val="28"/>
          <w:szCs w:val="28"/>
        </w:rPr>
        <w:t>自身能力與潛力以及解決問題的可能途徑。此將有助於教師更有信心和基礎面對未來十二年國教</w:t>
      </w:r>
      <w:proofErr w:type="gramStart"/>
      <w:r w:rsidR="00527C6B" w:rsidRPr="00437A99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527C6B" w:rsidRPr="00437A99">
        <w:rPr>
          <w:rFonts w:ascii="標楷體" w:eastAsia="標楷體" w:hAnsi="標楷體" w:hint="eastAsia"/>
          <w:sz w:val="28"/>
          <w:szCs w:val="28"/>
        </w:rPr>
        <w:t>、新課程的要求。</w:t>
      </w:r>
    </w:p>
    <w:p w:rsidR="00A865A5" w:rsidRPr="00437A99" w:rsidRDefault="00A5665C" w:rsidP="00E07257">
      <w:pPr>
        <w:snapToGrid w:val="0"/>
        <w:spacing w:line="48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>除此之外，</w:t>
      </w:r>
      <w:r w:rsidR="00870034" w:rsidRPr="00437A99">
        <w:rPr>
          <w:rFonts w:ascii="標楷體" w:eastAsia="標楷體" w:hAnsi="標楷體" w:hint="eastAsia"/>
          <w:sz w:val="28"/>
          <w:szCs w:val="28"/>
        </w:rPr>
        <w:t>本研討會亦期望藉著分享與交流，讓更多中學社會科或歷史教師能共聚一堂，就探究式教案與課程設計對學生思考啟發與論辯訓練的效能，切磋研討。同時也能就研發此類教案與課程可能面臨的問題、</w:t>
      </w:r>
      <w:r w:rsidR="004E2916" w:rsidRPr="00437A99">
        <w:rPr>
          <w:rFonts w:ascii="標楷體" w:eastAsia="標楷體" w:hAnsi="標楷體" w:hint="eastAsia"/>
          <w:sz w:val="28"/>
          <w:szCs w:val="28"/>
        </w:rPr>
        <w:t>困境與挑戰，</w:t>
      </w:r>
      <w:r w:rsidR="00870034" w:rsidRPr="00437A99">
        <w:rPr>
          <w:rFonts w:ascii="標楷體" w:eastAsia="標楷體" w:hAnsi="標楷體" w:hint="eastAsia"/>
          <w:sz w:val="28"/>
          <w:szCs w:val="28"/>
        </w:rPr>
        <w:t>交換意見，</w:t>
      </w:r>
      <w:r w:rsidR="003A76DB" w:rsidRPr="00437A99">
        <w:rPr>
          <w:rFonts w:ascii="標楷體" w:eastAsia="標楷體" w:hAnsi="標楷體" w:hint="eastAsia"/>
          <w:sz w:val="28"/>
          <w:szCs w:val="28"/>
        </w:rPr>
        <w:t>以</w:t>
      </w:r>
      <w:r w:rsidR="00870034" w:rsidRPr="00437A99">
        <w:rPr>
          <w:rFonts w:ascii="標楷體" w:eastAsia="標楷體" w:hAnsi="標楷體" w:hint="eastAsia"/>
          <w:sz w:val="28"/>
          <w:szCs w:val="28"/>
        </w:rPr>
        <w:t>激盪更多</w:t>
      </w:r>
      <w:r w:rsidR="003A76DB" w:rsidRPr="00437A99">
        <w:rPr>
          <w:rFonts w:ascii="標楷體" w:eastAsia="標楷體" w:hAnsi="標楷體" w:hint="eastAsia"/>
          <w:sz w:val="28"/>
          <w:szCs w:val="28"/>
        </w:rPr>
        <w:t>創新教學的發想。</w:t>
      </w:r>
    </w:p>
    <w:p w:rsidR="005245CB" w:rsidRPr="00437A99" w:rsidRDefault="005245CB" w:rsidP="00E07257">
      <w:pPr>
        <w:autoSpaceDE w:val="0"/>
        <w:autoSpaceDN w:val="0"/>
        <w:adjustRightInd w:val="0"/>
        <w:spacing w:beforeLines="50" w:line="480" w:lineRule="exact"/>
        <w:outlineLvl w:val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437A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參、預期效益</w:t>
      </w:r>
    </w:p>
    <w:p w:rsidR="005245CB" w:rsidRPr="00437A99" w:rsidRDefault="008071C8" w:rsidP="00E0725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504D5C" w:rsidRPr="00437A99">
        <w:rPr>
          <w:rFonts w:ascii="標楷體" w:eastAsia="標楷體" w:hAnsi="標楷體" w:hint="eastAsia"/>
          <w:sz w:val="28"/>
          <w:szCs w:val="28"/>
        </w:rPr>
        <w:t>加強歷史科師資培育課程在理論和教學實務的連結</w:t>
      </w:r>
      <w:r w:rsidR="00827AD8" w:rsidRPr="00437A99">
        <w:rPr>
          <w:rFonts w:ascii="標楷體" w:eastAsia="標楷體" w:hAnsi="標楷體" w:hint="eastAsia"/>
          <w:sz w:val="28"/>
          <w:szCs w:val="28"/>
        </w:rPr>
        <w:t>。</w:t>
      </w:r>
    </w:p>
    <w:p w:rsidR="00504D5C" w:rsidRPr="00437A99" w:rsidRDefault="008071C8" w:rsidP="00E0725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7B1358" w:rsidRPr="00437A99">
        <w:rPr>
          <w:rFonts w:ascii="標楷體" w:eastAsia="標楷體" w:hAnsi="標楷體" w:hint="eastAsia"/>
          <w:sz w:val="28"/>
          <w:szCs w:val="28"/>
        </w:rPr>
        <w:t>呈現國高中歷史教師從事探究實作課程的可能性與限制</w:t>
      </w:r>
      <w:r w:rsidR="00827AD8" w:rsidRPr="00437A99">
        <w:rPr>
          <w:rFonts w:ascii="標楷體" w:eastAsia="標楷體" w:hAnsi="標楷體" w:hint="eastAsia"/>
          <w:sz w:val="28"/>
          <w:szCs w:val="28"/>
        </w:rPr>
        <w:t>。</w:t>
      </w:r>
    </w:p>
    <w:p w:rsidR="00827AD8" w:rsidRPr="00437A99" w:rsidRDefault="008071C8" w:rsidP="00E0725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 xml:space="preserve">   三、</w:t>
      </w:r>
      <w:r w:rsidR="00827AD8" w:rsidRPr="00437A99">
        <w:rPr>
          <w:rFonts w:ascii="標楷體" w:eastAsia="標楷體" w:hAnsi="標楷體" w:hint="eastAsia"/>
          <w:sz w:val="28"/>
          <w:szCs w:val="28"/>
        </w:rPr>
        <w:t>協助國高中教師把握歷史科「探究」課程的精髓和要義</w:t>
      </w:r>
      <w:r w:rsidR="00EA5528">
        <w:rPr>
          <w:rFonts w:ascii="標楷體" w:eastAsia="標楷體" w:hAnsi="標楷體" w:hint="eastAsia"/>
          <w:sz w:val="28"/>
          <w:szCs w:val="28"/>
        </w:rPr>
        <w:t>。</w:t>
      </w:r>
    </w:p>
    <w:p w:rsidR="00827AD8" w:rsidRPr="00437A99" w:rsidRDefault="008071C8" w:rsidP="00E07257">
      <w:pPr>
        <w:snapToGrid w:val="0"/>
        <w:spacing w:line="480" w:lineRule="exact"/>
        <w:ind w:left="980" w:hangingChars="350" w:hanging="980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 xml:space="preserve">   四、</w:t>
      </w:r>
      <w:r w:rsidR="00C2483A" w:rsidRPr="00437A99">
        <w:rPr>
          <w:rFonts w:ascii="標楷體" w:eastAsia="標楷體" w:hAnsi="標楷體" w:hint="eastAsia"/>
          <w:sz w:val="28"/>
          <w:szCs w:val="28"/>
        </w:rPr>
        <w:t>發表</w:t>
      </w:r>
      <w:r w:rsidR="007B1358" w:rsidRPr="00437A99">
        <w:rPr>
          <w:rFonts w:ascii="標楷體" w:eastAsia="標楷體" w:hAnsi="標楷體" w:hint="eastAsia"/>
          <w:sz w:val="28"/>
          <w:szCs w:val="28"/>
        </w:rPr>
        <w:t>若干教案研發</w:t>
      </w:r>
      <w:r w:rsidR="00C2483A" w:rsidRPr="00437A99">
        <w:rPr>
          <w:rFonts w:ascii="標楷體" w:eastAsia="標楷體" w:hAnsi="標楷體" w:hint="eastAsia"/>
          <w:sz w:val="28"/>
          <w:szCs w:val="28"/>
        </w:rPr>
        <w:t>，</w:t>
      </w:r>
      <w:r w:rsidR="003A76DB" w:rsidRPr="00437A99">
        <w:rPr>
          <w:rFonts w:ascii="標楷體" w:eastAsia="標楷體" w:hAnsi="標楷體" w:hint="eastAsia"/>
          <w:sz w:val="28"/>
          <w:szCs w:val="28"/>
        </w:rPr>
        <w:t>藉由分享交流，推動中學歷史科以及社</w:t>
      </w:r>
      <w:r w:rsidR="003A76DB" w:rsidRPr="00437A99">
        <w:rPr>
          <w:rFonts w:ascii="標楷體" w:eastAsia="標楷體" w:hAnsi="標楷體" w:hint="eastAsia"/>
          <w:sz w:val="28"/>
          <w:szCs w:val="28"/>
        </w:rPr>
        <w:lastRenderedPageBreak/>
        <w:t>會科探究式教學的發展</w:t>
      </w:r>
      <w:r w:rsidR="00827AD8" w:rsidRPr="00437A99">
        <w:rPr>
          <w:rFonts w:ascii="標楷體" w:eastAsia="標楷體" w:hAnsi="標楷體" w:hint="eastAsia"/>
          <w:sz w:val="28"/>
          <w:szCs w:val="28"/>
        </w:rPr>
        <w:t>。</w:t>
      </w:r>
    </w:p>
    <w:p w:rsidR="005245CB" w:rsidRPr="00437A99" w:rsidRDefault="005245CB" w:rsidP="00E07257">
      <w:pPr>
        <w:autoSpaceDE w:val="0"/>
        <w:autoSpaceDN w:val="0"/>
        <w:adjustRightInd w:val="0"/>
        <w:spacing w:beforeLines="50" w:line="480" w:lineRule="exact"/>
        <w:outlineLvl w:val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437A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肆、辦理單位：</w:t>
      </w:r>
    </w:p>
    <w:p w:rsidR="005C4788" w:rsidRPr="00437A99" w:rsidRDefault="008071C8" w:rsidP="00E0725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 xml:space="preserve">   </w:t>
      </w:r>
      <w:r w:rsidR="005C4788" w:rsidRPr="00437A99">
        <w:rPr>
          <w:rFonts w:ascii="標楷體" w:eastAsia="標楷體" w:hAnsi="標楷體" w:hint="eastAsia"/>
          <w:sz w:val="28"/>
          <w:szCs w:val="28"/>
        </w:rPr>
        <w:t>一、贊助單位：</w:t>
      </w:r>
      <w:r w:rsidR="004346C1" w:rsidRPr="00437A99">
        <w:rPr>
          <w:rFonts w:ascii="標楷體" w:eastAsia="標楷體" w:hAnsi="標楷體" w:hint="eastAsia"/>
          <w:sz w:val="28"/>
          <w:szCs w:val="28"/>
        </w:rPr>
        <w:t>教育部</w:t>
      </w:r>
    </w:p>
    <w:p w:rsidR="00827AD8" w:rsidRPr="00437A99" w:rsidRDefault="004346C1" w:rsidP="005C4788">
      <w:pPr>
        <w:snapToGrid w:val="0"/>
        <w:spacing w:line="48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>二、</w:t>
      </w:r>
      <w:r w:rsidR="00827AD8" w:rsidRPr="00437A99">
        <w:rPr>
          <w:rFonts w:ascii="標楷體" w:eastAsia="標楷體" w:hAnsi="標楷體" w:hint="eastAsia"/>
          <w:sz w:val="28"/>
          <w:szCs w:val="28"/>
        </w:rPr>
        <w:t>指導單位：</w:t>
      </w:r>
      <w:r w:rsidR="004D3E9B" w:rsidRPr="00437A99">
        <w:rPr>
          <w:rFonts w:ascii="標楷體" w:eastAsia="標楷體" w:hAnsi="標楷體" w:hint="eastAsia"/>
          <w:sz w:val="28"/>
          <w:szCs w:val="28"/>
        </w:rPr>
        <w:t>國立臺灣大學師資培育中心</w:t>
      </w:r>
    </w:p>
    <w:p w:rsidR="00827AD8" w:rsidRPr="00437A99" w:rsidRDefault="008071C8" w:rsidP="00E07257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437A9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346C1" w:rsidRPr="00437A99">
        <w:rPr>
          <w:rFonts w:ascii="標楷體" w:eastAsia="標楷體" w:hAnsi="標楷體" w:hint="eastAsia"/>
          <w:sz w:val="28"/>
          <w:szCs w:val="28"/>
        </w:rPr>
        <w:t>三</w:t>
      </w:r>
      <w:r w:rsidR="00827AD8" w:rsidRPr="00437A99">
        <w:rPr>
          <w:rFonts w:ascii="標楷體" w:eastAsia="標楷體" w:hAnsi="標楷體" w:hint="eastAsia"/>
          <w:sz w:val="28"/>
          <w:szCs w:val="28"/>
        </w:rPr>
        <w:t>、承辦單位：</w:t>
      </w:r>
      <w:r w:rsidR="004D3E9B" w:rsidRPr="00437A99">
        <w:rPr>
          <w:rFonts w:ascii="標楷體" w:eastAsia="標楷體" w:hAnsi="標楷體" w:hint="eastAsia"/>
          <w:sz w:val="28"/>
          <w:szCs w:val="28"/>
        </w:rPr>
        <w:t>歷史教學學會(TSHT)</w:t>
      </w:r>
    </w:p>
    <w:p w:rsidR="005245CB" w:rsidRPr="00437A99" w:rsidRDefault="005245CB" w:rsidP="00E07257">
      <w:pPr>
        <w:autoSpaceDE w:val="0"/>
        <w:autoSpaceDN w:val="0"/>
        <w:adjustRightInd w:val="0"/>
        <w:spacing w:beforeLines="50" w:line="480" w:lineRule="exact"/>
        <w:outlineLvl w:val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437A9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伍、活動相關事宜：</w:t>
      </w:r>
    </w:p>
    <w:p w:rsidR="00C2483A" w:rsidRDefault="003A25F2" w:rsidP="00E07257">
      <w:pPr>
        <w:widowControl/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一、時間：</w:t>
      </w:r>
      <w:r w:rsidRPr="003A25F2">
        <w:rPr>
          <w:rFonts w:ascii="標楷體" w:eastAsia="標楷體" w:hAnsi="標楷體" w:hint="eastAsia"/>
          <w:sz w:val="28"/>
          <w:szCs w:val="28"/>
        </w:rPr>
        <w:t>民國107年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3A25F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Pr="003A25F2">
        <w:rPr>
          <w:rFonts w:ascii="標楷體" w:eastAsia="標楷體" w:hAnsi="標楷體" w:hint="eastAsia"/>
          <w:sz w:val="28"/>
          <w:szCs w:val="28"/>
        </w:rPr>
        <w:t>日（星期六）</w:t>
      </w:r>
    </w:p>
    <w:p w:rsidR="003A25F2" w:rsidRPr="003A25F2" w:rsidRDefault="00C2483A" w:rsidP="00C2483A">
      <w:pPr>
        <w:widowControl/>
        <w:spacing w:line="48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上午10:00至下午</w:t>
      </w:r>
      <w:r w:rsidR="004346C1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346C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3A25F2" w:rsidRPr="003A25F2" w:rsidRDefault="003A25F2" w:rsidP="00E07257">
      <w:pPr>
        <w:widowControl/>
        <w:spacing w:line="480" w:lineRule="exact"/>
        <w:ind w:leftChars="232" w:left="1957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3A25F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</w:t>
      </w: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地點：國立</w:t>
      </w:r>
      <w:r w:rsidR="00B160BE" w:rsidRPr="00B160BE">
        <w:rPr>
          <w:rFonts w:ascii="標楷體" w:eastAsia="標楷體" w:hAnsi="標楷體" w:cs="新細明體" w:hint="eastAsia"/>
          <w:kern w:val="0"/>
          <w:sz w:val="28"/>
          <w:szCs w:val="28"/>
        </w:rPr>
        <w:t>臺灣</w:t>
      </w: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大學</w:t>
      </w:r>
      <w:r w:rsidR="00B160BE" w:rsidRPr="00B160BE">
        <w:rPr>
          <w:rFonts w:ascii="標楷體" w:eastAsia="標楷體" w:hAnsi="標楷體" w:cs="新細明體" w:hint="eastAsia"/>
          <w:kern w:val="0"/>
          <w:sz w:val="28"/>
          <w:szCs w:val="28"/>
        </w:rPr>
        <w:t>新聞館1樓103會議室</w:t>
      </w:r>
    </w:p>
    <w:p w:rsidR="003A25F2" w:rsidRPr="003A25F2" w:rsidRDefault="003A25F2" w:rsidP="00E07257">
      <w:pPr>
        <w:widowControl/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  <w:r w:rsidRPr="003A25F2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Toc178681847"/>
      <w:bookmarkStart w:id="1" w:name="_Toc178681959"/>
      <w:r w:rsidRPr="003A25F2">
        <w:rPr>
          <w:rFonts w:ascii="標楷體" w:eastAsia="標楷體" w:hAnsi="標楷體" w:hint="eastAsia"/>
          <w:sz w:val="28"/>
          <w:szCs w:val="28"/>
        </w:rPr>
        <w:t>三、參加對象：</w:t>
      </w:r>
      <w:bookmarkEnd w:id="0"/>
      <w:bookmarkEnd w:id="1"/>
    </w:p>
    <w:p w:rsidR="003A25F2" w:rsidRPr="003A25F2" w:rsidRDefault="003A25F2" w:rsidP="00E07257">
      <w:pPr>
        <w:widowControl/>
        <w:spacing w:line="480" w:lineRule="exact"/>
        <w:ind w:leftChars="258" w:left="1179" w:hangingChars="200" w:hanging="560"/>
        <w:rPr>
          <w:rFonts w:ascii="標楷體" w:eastAsia="標楷體" w:hAnsi="標楷體" w:hint="eastAsia"/>
          <w:sz w:val="28"/>
          <w:szCs w:val="28"/>
        </w:rPr>
      </w:pPr>
      <w:r w:rsidRPr="003A25F2">
        <w:rPr>
          <w:rFonts w:ascii="標楷體" w:eastAsia="標楷體" w:hAnsi="標楷體" w:hint="eastAsia"/>
          <w:sz w:val="28"/>
          <w:szCs w:val="28"/>
        </w:rPr>
        <w:t xml:space="preserve">    1.對歷史教學理論與實作有興趣的專家學者。</w:t>
      </w:r>
    </w:p>
    <w:p w:rsidR="003A25F2" w:rsidRPr="003A25F2" w:rsidRDefault="003A25F2" w:rsidP="00E07257">
      <w:pPr>
        <w:widowControl/>
        <w:spacing w:line="480" w:lineRule="exact"/>
        <w:ind w:leftChars="258" w:left="1459" w:hangingChars="300" w:hanging="840"/>
        <w:rPr>
          <w:rFonts w:ascii="標楷體" w:eastAsia="標楷體" w:hAnsi="標楷體" w:hint="eastAsia"/>
          <w:sz w:val="28"/>
          <w:szCs w:val="28"/>
        </w:rPr>
      </w:pPr>
      <w:r w:rsidRPr="003A25F2">
        <w:rPr>
          <w:rFonts w:ascii="標楷體" w:eastAsia="標楷體" w:hAnsi="標楷體" w:hint="eastAsia"/>
          <w:sz w:val="28"/>
          <w:szCs w:val="28"/>
        </w:rPr>
        <w:t xml:space="preserve">    2.全國各公私立高級中學</w:t>
      </w:r>
      <w:r w:rsidRPr="003A25F2">
        <w:rPr>
          <w:rFonts w:ascii="新細明體" w:hAnsi="新細明體" w:hint="eastAsia"/>
          <w:sz w:val="28"/>
          <w:szCs w:val="28"/>
        </w:rPr>
        <w:t>、</w:t>
      </w:r>
      <w:r w:rsidRPr="003A25F2">
        <w:rPr>
          <w:rFonts w:ascii="標楷體" w:eastAsia="標楷體" w:hAnsi="標楷體" w:hint="eastAsia"/>
          <w:sz w:val="28"/>
          <w:szCs w:val="28"/>
        </w:rPr>
        <w:t>國民中學(含高中附設國中部)，以及國民小學有意願參與的社會科教師。</w:t>
      </w:r>
    </w:p>
    <w:p w:rsidR="003A25F2" w:rsidRPr="003A25F2" w:rsidRDefault="003A25F2" w:rsidP="00E07257">
      <w:pPr>
        <w:widowControl/>
        <w:spacing w:line="480" w:lineRule="exact"/>
        <w:ind w:leftChars="200" w:left="1040" w:hangingChars="200" w:hanging="560"/>
        <w:outlineLvl w:val="0"/>
        <w:rPr>
          <w:rFonts w:ascii="標楷體" w:eastAsia="標楷體" w:hAnsi="標楷體" w:hint="eastAsia"/>
          <w:sz w:val="28"/>
          <w:szCs w:val="28"/>
        </w:rPr>
      </w:pPr>
      <w:r w:rsidRPr="003A25F2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2" w:name="_Toc178681848"/>
      <w:bookmarkStart w:id="3" w:name="_Toc178681960"/>
      <w:r w:rsidRPr="003A25F2">
        <w:rPr>
          <w:rFonts w:ascii="標楷體" w:eastAsia="標楷體" w:hAnsi="標楷體" w:hint="eastAsia"/>
          <w:sz w:val="28"/>
          <w:szCs w:val="28"/>
        </w:rPr>
        <w:t>四、研討方式與內容：</w:t>
      </w:r>
      <w:bookmarkEnd w:id="2"/>
      <w:bookmarkEnd w:id="3"/>
    </w:p>
    <w:p w:rsidR="008212D1" w:rsidRPr="003A25F2" w:rsidRDefault="008212D1" w:rsidP="00E07257">
      <w:pPr>
        <w:widowControl/>
        <w:spacing w:line="48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bookmarkStart w:id="4" w:name="_Toc178681849"/>
      <w:bookmarkStart w:id="5" w:name="_Toc178681961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="003A25F2"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（一）研討方</w:t>
      </w:r>
      <w:bookmarkEnd w:id="4"/>
      <w:bookmarkEnd w:id="5"/>
      <w:r w:rsidR="003A25F2"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:教案</w:t>
      </w:r>
      <w:r w:rsidR="00D03BB7">
        <w:rPr>
          <w:rFonts w:ascii="標楷體" w:eastAsia="標楷體" w:hAnsi="標楷體" w:cs="新細明體" w:hint="eastAsia"/>
          <w:kern w:val="0"/>
          <w:sz w:val="28"/>
          <w:szCs w:val="28"/>
        </w:rPr>
        <w:t>發表</w:t>
      </w: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篇。</w:t>
      </w:r>
    </w:p>
    <w:p w:rsidR="003A25F2" w:rsidRPr="003A25F2" w:rsidRDefault="003A25F2" w:rsidP="00E07257">
      <w:pPr>
        <w:widowControl/>
        <w:spacing w:line="480" w:lineRule="exact"/>
        <w:ind w:leftChars="406" w:left="1814" w:hangingChars="300" w:hanging="840"/>
        <w:outlineLvl w:val="0"/>
        <w:rPr>
          <w:rFonts w:ascii="標楷體" w:eastAsia="標楷體" w:hAnsi="標楷體" w:cs="新細明體" w:hint="eastAsia"/>
          <w:kern w:val="0"/>
          <w:sz w:val="28"/>
          <w:szCs w:val="28"/>
        </w:rPr>
      </w:pPr>
      <w:bookmarkStart w:id="6" w:name="_Toc178681850"/>
      <w:bookmarkStart w:id="7" w:name="_Toc178681962"/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（二）研討會議程</w:t>
      </w:r>
      <w:r w:rsidRPr="003A25F2">
        <w:rPr>
          <w:rFonts w:ascii="標楷體" w:eastAsia="標楷體" w:hAnsi="標楷體" w:hint="eastAsia"/>
          <w:sz w:val="28"/>
          <w:szCs w:val="28"/>
        </w:rPr>
        <w:t>如附件</w:t>
      </w:r>
      <w:r w:rsidR="00C2483A">
        <w:rPr>
          <w:rFonts w:ascii="標楷體" w:eastAsia="標楷體" w:hAnsi="標楷體" w:cs="新細明體" w:hint="eastAsia"/>
          <w:kern w:val="0"/>
          <w:sz w:val="28"/>
          <w:szCs w:val="28"/>
        </w:rPr>
        <w:t>（如</w:t>
      </w: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有變動，</w:t>
      </w:r>
      <w:r w:rsidR="00C2483A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以日後實際進行為</w:t>
      </w:r>
      <w:proofErr w:type="gramStart"/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Pr="003A25F2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3A25F2">
        <w:rPr>
          <w:rFonts w:ascii="標楷體" w:eastAsia="標楷體" w:hAnsi="標楷體" w:hint="eastAsia"/>
          <w:sz w:val="28"/>
          <w:szCs w:val="28"/>
        </w:rPr>
        <w:t>。</w:t>
      </w:r>
      <w:bookmarkEnd w:id="6"/>
      <w:bookmarkEnd w:id="7"/>
    </w:p>
    <w:p w:rsidR="00437A99" w:rsidRPr="001A7E98" w:rsidRDefault="003A25F2" w:rsidP="00E07257">
      <w:pPr>
        <w:spacing w:line="480" w:lineRule="exact"/>
        <w:ind w:left="2520" w:hangingChars="900" w:hanging="2520"/>
        <w:outlineLvl w:val="0"/>
        <w:rPr>
          <w:rFonts w:ascii="標楷體" w:eastAsia="標楷體" w:hAnsi="標楷體" w:hint="eastAsia"/>
          <w:sz w:val="28"/>
          <w:szCs w:val="28"/>
        </w:rPr>
      </w:pPr>
      <w:r w:rsidRPr="003A25F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A25F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bookmarkStart w:id="8" w:name="_Toc178681851"/>
      <w:bookmarkStart w:id="9" w:name="_Toc178681963"/>
      <w:r w:rsidRPr="001A7E98">
        <w:rPr>
          <w:rFonts w:ascii="標楷體" w:eastAsia="標楷體" w:hAnsi="標楷體" w:hint="eastAsia"/>
          <w:sz w:val="28"/>
          <w:szCs w:val="28"/>
        </w:rPr>
        <w:t>五、報名方式：</w:t>
      </w:r>
      <w:r w:rsidRPr="00437A99">
        <w:rPr>
          <w:rFonts w:ascii="標楷體" w:eastAsia="標楷體" w:hAnsi="標楷體" w:hint="eastAsia"/>
          <w:sz w:val="28"/>
        </w:rPr>
        <w:t>請各校參加研習之教師於</w:t>
      </w:r>
      <w:r w:rsidR="001A7E98" w:rsidRPr="00437A9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7</w:t>
      </w:r>
      <w:r w:rsidRPr="00437A9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月</w:t>
      </w:r>
      <w:r w:rsidR="001A7E98" w:rsidRPr="00437A9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2</w:t>
      </w:r>
      <w:r w:rsidR="00EF71C8">
        <w:rPr>
          <w:rFonts w:ascii="標楷體" w:eastAsia="標楷體" w:hAnsi="標楷體"/>
          <w:b/>
          <w:sz w:val="28"/>
          <w:u w:val="single"/>
          <w:shd w:val="pct15" w:color="auto" w:fill="FFFFFF"/>
        </w:rPr>
        <w:t>2</w:t>
      </w:r>
      <w:r w:rsidRPr="00437A99">
        <w:rPr>
          <w:rFonts w:ascii="標楷體" w:eastAsia="標楷體" w:hAnsi="標楷體" w:hint="eastAsia"/>
          <w:b/>
          <w:sz w:val="28"/>
          <w:u w:val="single"/>
          <w:shd w:val="pct15" w:color="auto" w:fill="FFFFFF"/>
        </w:rPr>
        <w:t>日前</w:t>
      </w:r>
      <w:r w:rsidRPr="00437A99">
        <w:rPr>
          <w:rFonts w:ascii="標楷體" w:eastAsia="標楷體" w:hAnsi="標楷體" w:hint="eastAsia"/>
          <w:sz w:val="28"/>
        </w:rPr>
        <w:t>至</w:t>
      </w:r>
      <w:r w:rsidR="00332DC7" w:rsidRPr="00437A99">
        <w:rPr>
          <w:rFonts w:ascii="標楷體" w:eastAsia="標楷體" w:hAnsi="標楷體" w:hint="eastAsia"/>
          <w:sz w:val="28"/>
          <w:szCs w:val="28"/>
        </w:rPr>
        <w:t>歷史教</w:t>
      </w:r>
      <w:r w:rsidR="00437A9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332DC7" w:rsidRPr="00437A99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332DC7" w:rsidRPr="00437A99">
        <w:rPr>
          <w:rFonts w:ascii="標楷體" w:eastAsia="標楷體" w:hAnsi="標楷體" w:hint="eastAsia"/>
          <w:sz w:val="28"/>
          <w:szCs w:val="28"/>
        </w:rPr>
        <w:t>學會</w:t>
      </w:r>
      <w:r w:rsidR="00894569">
        <w:rPr>
          <w:rFonts w:ascii="標楷體" w:eastAsia="標楷體" w:hAnsi="標楷體" w:hint="eastAsia"/>
          <w:sz w:val="28"/>
          <w:szCs w:val="28"/>
        </w:rPr>
        <w:t>(</w:t>
      </w:r>
      <w:r w:rsidR="00894569" w:rsidRPr="007B58C2">
        <w:rPr>
          <w:rFonts w:ascii="Cambria" w:eastAsia="微軟正黑體" w:hAnsi="Cambria"/>
          <w:sz w:val="28"/>
          <w:szCs w:val="28"/>
        </w:rPr>
        <w:t>TSHT</w:t>
      </w:r>
      <w:r w:rsidR="00894569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32DC7" w:rsidRPr="00437A99">
        <w:rPr>
          <w:rFonts w:ascii="標楷體" w:eastAsia="標楷體" w:hAnsi="標楷體" w:hint="eastAsia"/>
          <w:sz w:val="28"/>
          <w:szCs w:val="28"/>
        </w:rPr>
        <w:t>臉書</w:t>
      </w:r>
      <w:r w:rsidRPr="00437A99">
        <w:rPr>
          <w:rFonts w:ascii="標楷體" w:eastAsia="標楷體" w:hAnsi="標楷體" w:hint="eastAsia"/>
          <w:sz w:val="28"/>
        </w:rPr>
        <w:t>網站</w:t>
      </w:r>
      <w:proofErr w:type="gramEnd"/>
      <w:r w:rsidRPr="00437A99">
        <w:rPr>
          <w:rFonts w:ascii="標楷體" w:eastAsia="標楷體" w:hAnsi="標楷體" w:hint="eastAsia"/>
          <w:sz w:val="28"/>
        </w:rPr>
        <w:t>登入報名</w:t>
      </w:r>
      <w:bookmarkEnd w:id="8"/>
      <w:bookmarkEnd w:id="9"/>
      <w:r w:rsidRPr="00437A99">
        <w:rPr>
          <w:rFonts w:ascii="標楷體" w:eastAsia="標楷體" w:hAnsi="標楷體" w:hint="eastAsia"/>
          <w:sz w:val="28"/>
          <w:szCs w:val="28"/>
        </w:rPr>
        <w:t xml:space="preserve"> </w:t>
      </w:r>
      <w:r w:rsidR="00437A99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3A099E" w:rsidRPr="001A7E98" w:rsidRDefault="003A25F2" w:rsidP="00E07257">
      <w:pPr>
        <w:widowControl/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  <w:r w:rsidRPr="001A7E98"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10" w:name="_Toc178681852"/>
      <w:bookmarkStart w:id="11" w:name="_Toc178681964"/>
      <w:r w:rsidRPr="001A7E98">
        <w:rPr>
          <w:rFonts w:ascii="標楷體" w:eastAsia="標楷體" w:hAnsi="標楷體" w:hint="eastAsia"/>
          <w:sz w:val="28"/>
          <w:szCs w:val="28"/>
        </w:rPr>
        <w:t>六、聯絡人：</w:t>
      </w:r>
      <w:bookmarkEnd w:id="10"/>
      <w:bookmarkEnd w:id="11"/>
    </w:p>
    <w:p w:rsidR="003A099E" w:rsidRPr="001A7E98" w:rsidRDefault="003A099E" w:rsidP="003A099E">
      <w:pPr>
        <w:widowControl/>
        <w:spacing w:line="480" w:lineRule="exact"/>
        <w:ind w:firstLineChars="400" w:firstLine="1120"/>
        <w:outlineLvl w:val="0"/>
        <w:rPr>
          <w:rFonts w:ascii="標楷體" w:eastAsia="標楷體" w:hAnsi="標楷體" w:hint="eastAsia"/>
          <w:sz w:val="28"/>
          <w:szCs w:val="28"/>
        </w:rPr>
      </w:pPr>
      <w:r w:rsidRPr="001A7E98"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proofErr w:type="gramStart"/>
      <w:r w:rsidR="00437A99">
        <w:rPr>
          <w:rFonts w:ascii="標楷體" w:eastAsia="標楷體" w:hAnsi="標楷體" w:hint="eastAsia"/>
          <w:sz w:val="28"/>
          <w:szCs w:val="28"/>
        </w:rPr>
        <w:t>臺</w:t>
      </w:r>
      <w:r w:rsidR="00172F89" w:rsidRPr="001A7E98">
        <w:rPr>
          <w:rFonts w:ascii="標楷體" w:eastAsia="標楷體" w:hAnsi="標楷體" w:hint="eastAsia"/>
          <w:sz w:val="28"/>
          <w:szCs w:val="28"/>
        </w:rPr>
        <w:t>大師培中心</w:t>
      </w:r>
      <w:proofErr w:type="gramEnd"/>
      <w:r w:rsidR="00172F89" w:rsidRPr="001A7E98">
        <w:rPr>
          <w:rFonts w:ascii="標楷體" w:eastAsia="標楷體" w:hAnsi="標楷體" w:hint="eastAsia"/>
          <w:sz w:val="28"/>
          <w:szCs w:val="28"/>
        </w:rPr>
        <w:t>張碧分小姐</w:t>
      </w:r>
    </w:p>
    <w:p w:rsidR="003A25F2" w:rsidRPr="001A7E98" w:rsidRDefault="00172F89" w:rsidP="005C4788">
      <w:pPr>
        <w:widowControl/>
        <w:spacing w:line="480" w:lineRule="exact"/>
        <w:ind w:firstLineChars="750" w:firstLine="2100"/>
        <w:outlineLvl w:val="0"/>
        <w:rPr>
          <w:rFonts w:ascii="標楷體" w:eastAsia="標楷體" w:hAnsi="標楷體" w:cs="Arial"/>
          <w:sz w:val="28"/>
          <w:szCs w:val="28"/>
        </w:rPr>
      </w:pPr>
      <w:hyperlink r:id="rId7" w:tgtFrame="_blank" w:history="1">
        <w:r w:rsidRPr="001A7E98">
          <w:rPr>
            <w:rStyle w:val="a7"/>
            <w:rFonts w:ascii="標楷體" w:eastAsia="標楷體" w:hAnsi="標楷體" w:cs="Arial"/>
            <w:color w:val="auto"/>
            <w:sz w:val="28"/>
            <w:szCs w:val="28"/>
            <w:u w:val="none"/>
          </w:rPr>
          <w:t>befen1314@ntu.edu.tw，電話：3366-5716</w:t>
        </w:r>
      </w:hyperlink>
    </w:p>
    <w:p w:rsidR="00172F89" w:rsidRPr="001A7E98" w:rsidRDefault="00172F89" w:rsidP="00E07257">
      <w:pPr>
        <w:widowControl/>
        <w:spacing w:line="480" w:lineRule="exact"/>
        <w:outlineLvl w:val="0"/>
        <w:rPr>
          <w:rFonts w:ascii="標楷體" w:eastAsia="標楷體" w:hAnsi="標楷體" w:cs="Arial" w:hint="eastAsia"/>
          <w:sz w:val="28"/>
          <w:szCs w:val="28"/>
        </w:rPr>
      </w:pPr>
      <w:r w:rsidRPr="001A7E98">
        <w:rPr>
          <w:rFonts w:ascii="標楷體" w:eastAsia="標楷體" w:hAnsi="標楷體" w:cs="Arial"/>
          <w:sz w:val="28"/>
          <w:szCs w:val="28"/>
        </w:rPr>
        <w:t xml:space="preserve">        </w:t>
      </w:r>
      <w:r w:rsidR="003A099E" w:rsidRPr="001A7E98">
        <w:rPr>
          <w:rFonts w:ascii="標楷體" w:eastAsia="標楷體" w:hAnsi="標楷體" w:cs="新細明體" w:hint="eastAsia"/>
          <w:kern w:val="0"/>
          <w:sz w:val="28"/>
          <w:szCs w:val="28"/>
        </w:rPr>
        <w:t>（二）高雄</w:t>
      </w:r>
      <w:r w:rsidR="00F71227" w:rsidRPr="001A7E98">
        <w:rPr>
          <w:rFonts w:ascii="標楷體" w:eastAsia="標楷體" w:hAnsi="標楷體" w:cs="新細明體" w:hint="eastAsia"/>
          <w:kern w:val="0"/>
          <w:sz w:val="28"/>
          <w:szCs w:val="28"/>
        </w:rPr>
        <w:t>市立明華國中</w:t>
      </w:r>
      <w:r w:rsidRPr="001A7E98">
        <w:rPr>
          <w:rFonts w:ascii="標楷體" w:eastAsia="標楷體" w:hAnsi="標楷體" w:cs="Arial"/>
          <w:sz w:val="28"/>
          <w:szCs w:val="28"/>
        </w:rPr>
        <w:t>黃麗蓉</w:t>
      </w:r>
      <w:r w:rsidR="00F71227" w:rsidRPr="001A7E98">
        <w:rPr>
          <w:rFonts w:ascii="標楷體" w:eastAsia="標楷體" w:hAnsi="標楷體" w:cs="Arial" w:hint="eastAsia"/>
          <w:sz w:val="28"/>
          <w:szCs w:val="28"/>
        </w:rPr>
        <w:t>老師</w:t>
      </w:r>
    </w:p>
    <w:p w:rsidR="00F71227" w:rsidRPr="001A7E98" w:rsidRDefault="00F71227" w:rsidP="00E07257">
      <w:pPr>
        <w:widowControl/>
        <w:spacing w:line="480" w:lineRule="exact"/>
        <w:outlineLvl w:val="0"/>
        <w:rPr>
          <w:rFonts w:ascii="標楷體" w:eastAsia="標楷體" w:hAnsi="標楷體" w:hint="eastAsia"/>
          <w:sz w:val="28"/>
          <w:szCs w:val="28"/>
        </w:rPr>
      </w:pPr>
      <w:r w:rsidRPr="001A7E98">
        <w:rPr>
          <w:rFonts w:ascii="標楷體" w:eastAsia="標楷體" w:hAnsi="標楷體" w:cs="Arial" w:hint="eastAsia"/>
          <w:sz w:val="28"/>
          <w:szCs w:val="28"/>
        </w:rPr>
        <w:t xml:space="preserve">               </w:t>
      </w:r>
      <w:r w:rsidR="00B60B0B" w:rsidRPr="001A7E98">
        <w:rPr>
          <w:rFonts w:ascii="標楷體" w:eastAsia="標楷體" w:hAnsi="標楷體" w:cs="Arial" w:hint="eastAsia"/>
          <w:sz w:val="28"/>
          <w:szCs w:val="28"/>
        </w:rPr>
        <w:t>l</w:t>
      </w:r>
      <w:r w:rsidRPr="001A7E98">
        <w:rPr>
          <w:rFonts w:ascii="標楷體" w:eastAsia="標楷體" w:hAnsi="標楷體" w:cs="Arial" w:hint="eastAsia"/>
          <w:sz w:val="28"/>
          <w:szCs w:val="28"/>
        </w:rPr>
        <w:t>ijung0207@gmail.com</w:t>
      </w:r>
    </w:p>
    <w:p w:rsidR="003A25F2" w:rsidRPr="004046CE" w:rsidRDefault="003A25F2" w:rsidP="00E07257">
      <w:pPr>
        <w:spacing w:beforeLines="50" w:line="480" w:lineRule="exact"/>
        <w:ind w:left="2242" w:hangingChars="700" w:hanging="2242"/>
        <w:rPr>
          <w:rFonts w:ascii="標楷體" w:eastAsia="標楷體" w:hAnsi="標楷體" w:hint="eastAsia"/>
          <w:b/>
          <w:sz w:val="28"/>
          <w:szCs w:val="28"/>
        </w:rPr>
      </w:pPr>
      <w:r w:rsidRPr="004046CE">
        <w:rPr>
          <w:rFonts w:ascii="標楷體" w:eastAsia="標楷體" w:hAnsi="標楷體" w:hint="eastAsia"/>
          <w:b/>
          <w:sz w:val="32"/>
          <w:szCs w:val="32"/>
        </w:rPr>
        <w:t>陸、研習經費</w:t>
      </w:r>
      <w:r w:rsidRPr="004046CE">
        <w:rPr>
          <w:rFonts w:ascii="標楷體" w:eastAsia="標楷體" w:hAnsi="標楷體" w:hint="eastAsia"/>
          <w:sz w:val="28"/>
          <w:szCs w:val="28"/>
        </w:rPr>
        <w:t>：</w:t>
      </w:r>
      <w:r w:rsidR="00C2483A" w:rsidRPr="005C4788">
        <w:rPr>
          <w:rFonts w:ascii="標楷體" w:eastAsia="標楷體" w:hAnsi="標楷體" w:hint="eastAsia"/>
          <w:sz w:val="28"/>
          <w:szCs w:val="28"/>
        </w:rPr>
        <w:t>教育部計畫補助</w:t>
      </w:r>
    </w:p>
    <w:p w:rsidR="003A25F2" w:rsidRPr="003A25F2" w:rsidRDefault="003A25F2" w:rsidP="00E07257">
      <w:pPr>
        <w:spacing w:beforeLines="50"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proofErr w:type="gramStart"/>
      <w:r w:rsidRPr="003A25F2">
        <w:rPr>
          <w:rFonts w:ascii="標楷體" w:eastAsia="標楷體" w:hAnsi="標楷體" w:hint="eastAsia"/>
          <w:b/>
          <w:color w:val="000000"/>
          <w:sz w:val="32"/>
          <w:szCs w:val="32"/>
        </w:rPr>
        <w:t>柒</w:t>
      </w:r>
      <w:proofErr w:type="gramEnd"/>
      <w:r w:rsidRPr="003A25F2">
        <w:rPr>
          <w:rFonts w:ascii="標楷體" w:eastAsia="標楷體" w:hAnsi="標楷體" w:hint="eastAsia"/>
          <w:b/>
          <w:color w:val="000000"/>
          <w:sz w:val="32"/>
          <w:szCs w:val="32"/>
        </w:rPr>
        <w:t>、研習時數：</w:t>
      </w:r>
      <w:r w:rsidRPr="003A25F2">
        <w:rPr>
          <w:rFonts w:ascii="標楷體" w:eastAsia="標楷體" w:hAnsi="標楷體" w:hint="eastAsia"/>
          <w:color w:val="000000"/>
          <w:sz w:val="28"/>
          <w:szCs w:val="28"/>
        </w:rPr>
        <w:t>全程參與者核發研習時數</w:t>
      </w:r>
      <w:r w:rsidR="004346C1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3A25F2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:rsidR="009D1D93" w:rsidRPr="00902E64" w:rsidRDefault="00060049" w:rsidP="009D1D93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12" w:name="_Toc178681965"/>
      <w:r>
        <w:rPr>
          <w:rFonts w:ascii="微軟正黑體" w:eastAsia="微軟正黑體" w:hAnsi="微軟正黑體"/>
          <w:kern w:val="0"/>
          <w:sz w:val="32"/>
          <w:szCs w:val="40"/>
        </w:rPr>
        <w:br w:type="page"/>
      </w:r>
      <w:bookmarkEnd w:id="12"/>
      <w:r w:rsidR="007E3748" w:rsidRPr="00902E64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中學歷史探究式課程「</w:t>
      </w:r>
      <w:r w:rsidR="009D1D93" w:rsidRPr="00902E64">
        <w:rPr>
          <w:rFonts w:ascii="微軟正黑體" w:eastAsia="微軟正黑體" w:hAnsi="微軟正黑體" w:hint="eastAsia"/>
          <w:b/>
          <w:sz w:val="40"/>
          <w:szCs w:val="40"/>
        </w:rPr>
        <w:t>教案</w:t>
      </w:r>
      <w:r w:rsidR="007E3748" w:rsidRPr="00902E64">
        <w:rPr>
          <w:rFonts w:ascii="微軟正黑體" w:eastAsia="微軟正黑體" w:hAnsi="微軟正黑體" w:hint="eastAsia"/>
          <w:b/>
          <w:sz w:val="40"/>
          <w:szCs w:val="40"/>
        </w:rPr>
        <w:t>研發」</w:t>
      </w:r>
      <w:r w:rsidR="009D1D93" w:rsidRPr="00902E64">
        <w:rPr>
          <w:rFonts w:ascii="微軟正黑體" w:eastAsia="微軟正黑體" w:hAnsi="微軟正黑體" w:hint="eastAsia"/>
          <w:b/>
          <w:sz w:val="40"/>
          <w:szCs w:val="40"/>
        </w:rPr>
        <w:t>研討會</w:t>
      </w:r>
    </w:p>
    <w:p w:rsidR="006C7433" w:rsidRPr="00902E64" w:rsidRDefault="007E3748" w:rsidP="009D1D93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02E64">
        <w:rPr>
          <w:rFonts w:ascii="微軟正黑體" w:eastAsia="微軟正黑體" w:hAnsi="微軟正黑體" w:hint="eastAsia"/>
          <w:b/>
          <w:sz w:val="28"/>
          <w:szCs w:val="28"/>
        </w:rPr>
        <w:t>「2017</w:t>
      </w:r>
      <w:r w:rsidR="006C7433" w:rsidRPr="00902E64">
        <w:rPr>
          <w:rFonts w:ascii="微軟正黑體" w:eastAsia="微軟正黑體" w:hAnsi="微軟正黑體"/>
          <w:b/>
          <w:sz w:val="28"/>
          <w:szCs w:val="28"/>
        </w:rPr>
        <w:t>-2018</w:t>
      </w:r>
      <w:r w:rsidRPr="00902E64">
        <w:rPr>
          <w:rFonts w:ascii="微軟正黑體" w:eastAsia="微軟正黑體" w:hAnsi="微軟正黑體" w:hint="eastAsia"/>
          <w:b/>
          <w:sz w:val="28"/>
          <w:szCs w:val="28"/>
        </w:rPr>
        <w:t>台灣大學教學實務課程教師之教學與研究計畫</w:t>
      </w:r>
      <w:proofErr w:type="gramStart"/>
      <w:r w:rsidRPr="00902E64">
        <w:rPr>
          <w:rFonts w:ascii="微軟正黑體" w:eastAsia="微軟正黑體" w:hAnsi="微軟正黑體" w:hint="eastAsia"/>
          <w:b/>
          <w:sz w:val="28"/>
          <w:szCs w:val="28"/>
        </w:rPr>
        <w:t>─</w:t>
      </w:r>
      <w:proofErr w:type="gramEnd"/>
    </w:p>
    <w:p w:rsidR="007E3748" w:rsidRPr="00902E64" w:rsidRDefault="007E3748" w:rsidP="009D1D93">
      <w:pPr>
        <w:spacing w:line="48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02E64">
        <w:rPr>
          <w:rFonts w:ascii="微軟正黑體" w:eastAsia="微軟正黑體" w:hAnsi="微軟正黑體" w:hint="eastAsia"/>
          <w:b/>
          <w:sz w:val="28"/>
          <w:szCs w:val="28"/>
        </w:rPr>
        <w:t>中學歷史教師進行『探究課程教學』之探析」</w:t>
      </w:r>
    </w:p>
    <w:p w:rsidR="007E3748" w:rsidRPr="00902E64" w:rsidRDefault="007E3748" w:rsidP="007E3748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902E64">
        <w:rPr>
          <w:rFonts w:ascii="微軟正黑體" w:eastAsia="微軟正黑體" w:hAnsi="微軟正黑體" w:hint="eastAsia"/>
          <w:b/>
          <w:sz w:val="28"/>
          <w:szCs w:val="28"/>
        </w:rPr>
        <w:t>贊助單位：教育部</w:t>
      </w:r>
    </w:p>
    <w:p w:rsidR="007E3748" w:rsidRPr="00902E64" w:rsidRDefault="00902E64" w:rsidP="007E3748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902E64">
        <w:rPr>
          <w:rFonts w:ascii="微軟正黑體" w:eastAsia="微軟正黑體" w:hAnsi="微軟正黑體"/>
          <w:b/>
          <w:sz w:val="28"/>
          <w:szCs w:val="28"/>
        </w:rPr>
        <w:t>指導單位：</w:t>
      </w:r>
      <w:proofErr w:type="gramStart"/>
      <w:r w:rsidRPr="00902E64"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7E3748" w:rsidRPr="00902E64">
        <w:rPr>
          <w:rFonts w:ascii="微軟正黑體" w:eastAsia="微軟正黑體" w:hAnsi="微軟正黑體"/>
          <w:b/>
          <w:sz w:val="28"/>
          <w:szCs w:val="28"/>
        </w:rPr>
        <w:t>灣大學師培中心</w:t>
      </w:r>
      <w:proofErr w:type="gramEnd"/>
    </w:p>
    <w:p w:rsidR="007E3748" w:rsidRPr="00902E64" w:rsidRDefault="007E3748" w:rsidP="007E3748">
      <w:pPr>
        <w:spacing w:line="480" w:lineRule="exact"/>
        <w:rPr>
          <w:rFonts w:ascii="微軟正黑體" w:eastAsia="微軟正黑體" w:hAnsi="微軟正黑體" w:hint="eastAsia"/>
          <w:b/>
          <w:sz w:val="40"/>
          <w:szCs w:val="40"/>
        </w:rPr>
      </w:pPr>
      <w:r w:rsidRPr="00902E64">
        <w:rPr>
          <w:rFonts w:ascii="微軟正黑體" w:eastAsia="微軟正黑體" w:hAnsi="微軟正黑體"/>
          <w:b/>
          <w:sz w:val="28"/>
          <w:szCs w:val="28"/>
        </w:rPr>
        <w:t>承辦單位：歷史教學學會</w:t>
      </w:r>
      <w:r w:rsidR="00ED3C7B" w:rsidRPr="00902E64">
        <w:rPr>
          <w:rFonts w:ascii="微軟正黑體" w:eastAsia="微軟正黑體" w:hAnsi="微軟正黑體"/>
          <w:b/>
          <w:sz w:val="28"/>
          <w:szCs w:val="28"/>
        </w:rPr>
        <w:t>（TSHT</w:t>
      </w:r>
      <w:r w:rsidR="00ED3C7B" w:rsidRPr="00902E64">
        <w:rPr>
          <w:rFonts w:ascii="微軟正黑體" w:eastAsia="微軟正黑體" w:hAnsi="微軟正黑體" w:hint="eastAsia"/>
          <w:b/>
          <w:sz w:val="28"/>
          <w:szCs w:val="28"/>
        </w:rPr>
        <w:t>）</w:t>
      </w:r>
    </w:p>
    <w:p w:rsidR="009D1D93" w:rsidRPr="00902E64" w:rsidRDefault="007E3748" w:rsidP="00366F51">
      <w:pPr>
        <w:spacing w:afterLines="50" w:line="480" w:lineRule="exact"/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</w:pPr>
      <w:r w:rsidRPr="00902E64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議程：</w:t>
      </w:r>
    </w:p>
    <w:tbl>
      <w:tblPr>
        <w:tblW w:w="107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61"/>
        <w:gridCol w:w="1701"/>
        <w:gridCol w:w="2268"/>
        <w:gridCol w:w="3060"/>
        <w:gridCol w:w="59"/>
        <w:gridCol w:w="1653"/>
      </w:tblGrid>
      <w:tr w:rsidR="00A41C86" w:rsidRPr="00A41C86" w:rsidTr="00DC7DA5">
        <w:trPr>
          <w:tblHeader/>
          <w:jc w:val="center"/>
        </w:trPr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1C86" w:rsidRPr="00A41C86" w:rsidRDefault="00A41C86" w:rsidP="00373460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A41C86">
              <w:rPr>
                <w:rFonts w:ascii="新細明體" w:hAnsi="新細明體" w:hint="eastAsia"/>
                <w:b/>
                <w:sz w:val="28"/>
                <w:szCs w:val="28"/>
              </w:rPr>
              <w:t>場次/時間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1C86" w:rsidRPr="00A41C86" w:rsidRDefault="00A41C86" w:rsidP="00373460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41C86">
              <w:rPr>
                <w:rFonts w:ascii="新細明體" w:hAnsi="新細明體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1C86" w:rsidRPr="00A41C86" w:rsidRDefault="004B3876" w:rsidP="00373460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教案</w:t>
            </w:r>
            <w:r w:rsidR="00A41C86" w:rsidRPr="00A41C86">
              <w:rPr>
                <w:rFonts w:ascii="新細明體" w:hAnsi="新細明體" w:hint="eastAsia"/>
                <w:b/>
                <w:sz w:val="28"/>
                <w:szCs w:val="28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1C86" w:rsidRPr="00A41C86" w:rsidRDefault="00A41C86" w:rsidP="00373460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41C86">
              <w:rPr>
                <w:rFonts w:ascii="新細明體" w:hAnsi="新細明體" w:hint="eastAsia"/>
                <w:b/>
                <w:sz w:val="28"/>
                <w:szCs w:val="28"/>
              </w:rPr>
              <w:t>題目</w:t>
            </w:r>
          </w:p>
        </w:tc>
        <w:tc>
          <w:tcPr>
            <w:tcW w:w="165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41C86" w:rsidRPr="00A41C86" w:rsidRDefault="00373460" w:rsidP="00373460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與談人</w:t>
            </w:r>
          </w:p>
        </w:tc>
      </w:tr>
      <w:tr w:rsidR="00A41C86" w:rsidRPr="00A41C86" w:rsidTr="00DC7DA5">
        <w:trPr>
          <w:jc w:val="center"/>
        </w:trPr>
        <w:tc>
          <w:tcPr>
            <w:tcW w:w="1961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A41C86" w:rsidRPr="00A41C86" w:rsidRDefault="004B3876" w:rsidP="004B387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09</w:t>
            </w:r>
            <w:r w:rsidR="00A41C86" w:rsidRPr="00A41C86">
              <w:rPr>
                <w:sz w:val="26"/>
              </w:rPr>
              <w:t>:</w:t>
            </w:r>
            <w:r w:rsidR="009C1B66"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30</w:t>
            </w:r>
            <w:r w:rsidR="00A41C86" w:rsidRPr="00A41C86">
              <w:rPr>
                <w:sz w:val="26"/>
              </w:rPr>
              <w:t xml:space="preserve"> – </w:t>
            </w:r>
            <w:r>
              <w:rPr>
                <w:rFonts w:hint="eastAsia"/>
                <w:sz w:val="26"/>
              </w:rPr>
              <w:t>10</w:t>
            </w:r>
            <w:r w:rsidR="00A41C86" w:rsidRPr="00A41C86">
              <w:rPr>
                <w:sz w:val="26"/>
              </w:rPr>
              <w:t xml:space="preserve"> :</w:t>
            </w:r>
            <w:r w:rsidR="009C1B66">
              <w:rPr>
                <w:rFonts w:hint="eastAsia"/>
                <w:sz w:val="26"/>
              </w:rPr>
              <w:t xml:space="preserve"> </w:t>
            </w:r>
            <w:r w:rsidR="00A41C86" w:rsidRPr="00A41C86">
              <w:rPr>
                <w:rFonts w:hint="eastAsia"/>
                <w:sz w:val="26"/>
              </w:rPr>
              <w:t>00</w:t>
            </w:r>
          </w:p>
        </w:tc>
        <w:tc>
          <w:tcPr>
            <w:tcW w:w="8741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A41C86" w:rsidRPr="00A41C86" w:rsidRDefault="00A41C86" w:rsidP="00A41C86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 w:hint="eastAsia"/>
                <w:b/>
                <w:sz w:val="26"/>
              </w:rPr>
            </w:pPr>
            <w:r w:rsidRPr="00A41C86">
              <w:rPr>
                <w:rFonts w:ascii="微軟正黑體" w:eastAsia="微軟正黑體" w:hAnsi="微軟正黑體" w:hint="eastAsia"/>
                <w:b/>
                <w:sz w:val="28"/>
              </w:rPr>
              <w:t>報     到</w:t>
            </w:r>
          </w:p>
        </w:tc>
      </w:tr>
      <w:tr w:rsidR="00A41C86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C86" w:rsidRPr="00A41C86" w:rsidRDefault="004B3876" w:rsidP="004B387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  <w:r w:rsidR="00A41C86" w:rsidRPr="00A41C86">
              <w:rPr>
                <w:sz w:val="26"/>
              </w:rPr>
              <w:t xml:space="preserve"> :</w:t>
            </w:r>
            <w:r w:rsidR="009C1B66">
              <w:rPr>
                <w:rFonts w:hint="eastAsia"/>
                <w:sz w:val="26"/>
              </w:rPr>
              <w:t xml:space="preserve"> </w:t>
            </w:r>
            <w:r w:rsidR="00A41C86" w:rsidRPr="00A41C86">
              <w:rPr>
                <w:rFonts w:hint="eastAsia"/>
                <w:sz w:val="26"/>
              </w:rPr>
              <w:t>00</w:t>
            </w:r>
            <w:r w:rsidR="00A41C86" w:rsidRPr="00A41C86">
              <w:rPr>
                <w:sz w:val="26"/>
              </w:rPr>
              <w:t xml:space="preserve"> – </w:t>
            </w:r>
            <w:r>
              <w:rPr>
                <w:rFonts w:hint="eastAsia"/>
                <w:sz w:val="26"/>
              </w:rPr>
              <w:t>10</w:t>
            </w:r>
            <w:r w:rsidR="00A41C86" w:rsidRPr="00A41C86">
              <w:rPr>
                <w:sz w:val="26"/>
              </w:rPr>
              <w:t xml:space="preserve"> :</w:t>
            </w:r>
            <w:r w:rsidR="009C1B66"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10</w:t>
            </w:r>
          </w:p>
        </w:tc>
        <w:tc>
          <w:tcPr>
            <w:tcW w:w="87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1C86" w:rsidRPr="00A41C86" w:rsidRDefault="002F403E" w:rsidP="00E17FE4">
            <w:pPr>
              <w:adjustRightInd w:val="0"/>
              <w:snapToGrid w:val="0"/>
              <w:spacing w:before="40" w:after="40"/>
              <w:jc w:val="both"/>
              <w:rPr>
                <w:rFonts w:ascii="新細明體" w:hAnsi="新細明體" w:cs="新細明體" w:hint="eastAsia"/>
                <w:color w:val="000000"/>
                <w:kern w:val="0"/>
                <w:sz w:val="26"/>
              </w:rPr>
            </w:pPr>
            <w:r>
              <w:rPr>
                <w:rFonts w:hint="eastAsia"/>
              </w:rPr>
              <w:t>貴賓致詞</w:t>
            </w:r>
            <w:r w:rsidR="00EA5528">
              <w:rPr>
                <w:rFonts w:hint="eastAsia"/>
              </w:rPr>
              <w:t>：國立</w:t>
            </w:r>
            <w:proofErr w:type="gramStart"/>
            <w:r w:rsidR="00EA5528">
              <w:rPr>
                <w:rFonts w:hint="eastAsia"/>
              </w:rPr>
              <w:t>臺灣大學</w:t>
            </w:r>
            <w:r w:rsidR="007E3748">
              <w:rPr>
                <w:rFonts w:hint="eastAsia"/>
              </w:rPr>
              <w:t>師培中心</w:t>
            </w:r>
            <w:proofErr w:type="gramEnd"/>
            <w:r w:rsidR="00EA5528">
              <w:rPr>
                <w:rFonts w:hint="eastAsia"/>
              </w:rPr>
              <w:t>主任</w:t>
            </w:r>
            <w:r w:rsidR="00EA5528">
              <w:rPr>
                <w:rFonts w:hint="eastAsia"/>
              </w:rPr>
              <w:t xml:space="preserve"> </w:t>
            </w:r>
            <w:r w:rsidR="007E3748" w:rsidRPr="00EA5528">
              <w:rPr>
                <w:rFonts w:hint="eastAsia"/>
                <w:b/>
              </w:rPr>
              <w:t>賴進貴</w:t>
            </w:r>
            <w:r w:rsidR="00EA5528">
              <w:rPr>
                <w:rFonts w:hint="eastAsia"/>
                <w:b/>
              </w:rPr>
              <w:t>教授</w:t>
            </w:r>
          </w:p>
        </w:tc>
      </w:tr>
      <w:tr w:rsidR="002F403E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403E" w:rsidRDefault="002F403E" w:rsidP="002F403E">
            <w:pPr>
              <w:adjustRightInd w:val="0"/>
              <w:snapToGrid w:val="0"/>
              <w:spacing w:before="40" w:after="4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  <w:r w:rsidRPr="00A41C86">
              <w:rPr>
                <w:sz w:val="26"/>
              </w:rPr>
              <w:t xml:space="preserve"> :</w:t>
            </w:r>
            <w:r w:rsidR="009C1B66"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1</w:t>
            </w:r>
            <w:r w:rsidRPr="00A41C86">
              <w:rPr>
                <w:rFonts w:hint="eastAsia"/>
                <w:sz w:val="26"/>
              </w:rPr>
              <w:t>0</w:t>
            </w:r>
            <w:r w:rsidRPr="00A41C86">
              <w:rPr>
                <w:sz w:val="26"/>
              </w:rPr>
              <w:t xml:space="preserve"> – </w:t>
            </w:r>
            <w:r>
              <w:rPr>
                <w:rFonts w:hint="eastAsia"/>
                <w:sz w:val="26"/>
              </w:rPr>
              <w:t>10</w:t>
            </w:r>
            <w:r w:rsidRPr="00A41C86">
              <w:rPr>
                <w:sz w:val="26"/>
              </w:rPr>
              <w:t xml:space="preserve"> :</w:t>
            </w:r>
            <w:r w:rsidR="009C1B66"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20</w:t>
            </w:r>
          </w:p>
        </w:tc>
        <w:tc>
          <w:tcPr>
            <w:tcW w:w="87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403E" w:rsidRDefault="006053D5" w:rsidP="00A41C86">
            <w:pPr>
              <w:adjustRightInd w:val="0"/>
              <w:snapToGrid w:val="0"/>
              <w:spacing w:before="40" w:after="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計畫說明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東吳大學歷史系</w:t>
            </w:r>
            <w:r w:rsidR="00637A0F">
              <w:rPr>
                <w:rFonts w:hint="eastAsia"/>
              </w:rPr>
              <w:t xml:space="preserve"> </w:t>
            </w:r>
            <w:r w:rsidRPr="00637A0F">
              <w:rPr>
                <w:rFonts w:hint="eastAsia"/>
                <w:b/>
              </w:rPr>
              <w:t>林慈淑教授</w:t>
            </w:r>
          </w:p>
        </w:tc>
      </w:tr>
      <w:tr w:rsidR="00B50767" w:rsidRPr="00A41C86" w:rsidTr="00B50767">
        <w:trPr>
          <w:jc w:val="center"/>
        </w:trPr>
        <w:tc>
          <w:tcPr>
            <w:tcW w:w="196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0767" w:rsidRPr="00A41C86" w:rsidRDefault="00B50767" w:rsidP="00A41C8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 w:rsidRPr="00A41C86">
              <w:rPr>
                <w:sz w:val="26"/>
              </w:rPr>
              <w:t>第一場</w:t>
            </w:r>
          </w:p>
          <w:p w:rsidR="00B50767" w:rsidRPr="00A41C86" w:rsidRDefault="009C1B66" w:rsidP="009C1B6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10</w:t>
            </w:r>
            <w:r w:rsidR="00B50767" w:rsidRPr="00A41C86">
              <w:rPr>
                <w:sz w:val="26"/>
              </w:rPr>
              <w:t xml:space="preserve"> : </w:t>
            </w:r>
            <w:r>
              <w:rPr>
                <w:rFonts w:hint="eastAsia"/>
                <w:sz w:val="26"/>
              </w:rPr>
              <w:t>20</w:t>
            </w:r>
            <w:r w:rsidR="00B50767" w:rsidRPr="00A41C86">
              <w:rPr>
                <w:sz w:val="26"/>
              </w:rPr>
              <w:t xml:space="preserve"> – 1</w:t>
            </w:r>
            <w:r>
              <w:rPr>
                <w:rFonts w:hint="eastAsia"/>
                <w:sz w:val="26"/>
              </w:rPr>
              <w:t>2</w:t>
            </w:r>
            <w:r w:rsidR="00B50767" w:rsidRPr="00A41C86">
              <w:rPr>
                <w:sz w:val="26"/>
              </w:rPr>
              <w:t xml:space="preserve"> : </w:t>
            </w:r>
            <w:r>
              <w:rPr>
                <w:rFonts w:hint="eastAsia"/>
                <w:sz w:val="26"/>
              </w:rPr>
              <w:t>0</w:t>
            </w:r>
            <w:r w:rsidR="00B50767" w:rsidRPr="00A41C86">
              <w:rPr>
                <w:sz w:val="2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7FE4" w:rsidRDefault="00CE5943" w:rsidP="00EA5528">
            <w:pPr>
              <w:adjustRightInd w:val="0"/>
              <w:snapToGrid w:val="0"/>
              <w:spacing w:before="40" w:after="40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林慈淑教授</w:t>
            </w:r>
          </w:p>
          <w:p w:rsidR="00CE5943" w:rsidRPr="00CE5943" w:rsidRDefault="00CE5943" w:rsidP="00EA5528">
            <w:pPr>
              <w:adjustRightInd w:val="0"/>
              <w:snapToGrid w:val="0"/>
              <w:spacing w:before="40" w:after="40"/>
              <w:rPr>
                <w:rFonts w:ascii="新細明體" w:hAnsi="新細明體" w:hint="eastAsia"/>
                <w:sz w:val="20"/>
                <w:szCs w:val="20"/>
              </w:rPr>
            </w:pPr>
            <w:r w:rsidRPr="00CE5943">
              <w:rPr>
                <w:rFonts w:ascii="新細明體" w:hAnsi="新細明體"/>
                <w:b/>
                <w:sz w:val="20"/>
                <w:szCs w:val="20"/>
              </w:rPr>
              <w:t>東吳大學歷史系專任、台灣大學歷史系兼任教授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460" w:rsidRPr="00373460" w:rsidRDefault="00373460" w:rsidP="00373460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/>
                <w:b/>
              </w:rPr>
            </w:pPr>
            <w:r w:rsidRPr="00373460">
              <w:rPr>
                <w:rFonts w:ascii="新細明體" w:hAnsi="新細明體" w:hint="eastAsia"/>
                <w:b/>
              </w:rPr>
              <w:t>李維哲老師</w:t>
            </w:r>
          </w:p>
          <w:p w:rsidR="00B50767" w:rsidRPr="00A41C86" w:rsidRDefault="00373460" w:rsidP="00373460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/>
                <w:szCs w:val="24"/>
              </w:rPr>
            </w:pPr>
            <w:r w:rsidRPr="00373460">
              <w:rPr>
                <w:rFonts w:ascii="新細明體" w:hAnsi="新細明體" w:hint="eastAsia"/>
                <w:sz w:val="20"/>
              </w:rPr>
              <w:t>新北市立忠孝國民中學</w:t>
            </w:r>
          </w:p>
        </w:tc>
        <w:tc>
          <w:tcPr>
            <w:tcW w:w="306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67" w:rsidRPr="0006351F" w:rsidRDefault="0006351F" w:rsidP="0006351F">
            <w:pPr>
              <w:adjustRightInd w:val="0"/>
              <w:snapToGrid w:val="0"/>
              <w:spacing w:before="40" w:after="40"/>
              <w:jc w:val="both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外省婦女小孩慘遭殺害的故事：</w:t>
            </w:r>
            <w:r w:rsidR="008E205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「</w:t>
            </w:r>
            <w:r w:rsidRPr="00902E6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何時</w:t>
            </w:r>
            <w:r w:rsidR="008E205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」</w:t>
            </w:r>
            <w:r w:rsidR="006C7015" w:rsidRPr="00902E6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以及</w:t>
            </w:r>
            <w:r w:rsidR="008E205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「</w:t>
            </w:r>
            <w:r w:rsidRPr="00902E6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為何</w:t>
            </w:r>
            <w:r w:rsidR="008E205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」</w:t>
            </w:r>
            <w:r w:rsidR="00902E64" w:rsidRPr="00902E64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出現？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2E64" w:rsidRPr="008A29F8" w:rsidRDefault="00902E64" w:rsidP="00902E64">
            <w:pPr>
              <w:pStyle w:val="a8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蔡蔚群</w:t>
            </w:r>
            <w:r w:rsidRPr="008A29F8">
              <w:rPr>
                <w:rFonts w:ascii="新細明體" w:hAnsi="新細明體" w:hint="eastAsia"/>
                <w:b/>
                <w:sz w:val="22"/>
                <w:szCs w:val="22"/>
              </w:rPr>
              <w:t>老師</w:t>
            </w:r>
          </w:p>
          <w:p w:rsidR="00B50767" w:rsidRPr="00902E64" w:rsidRDefault="00902E64" w:rsidP="00902E64">
            <w:pPr>
              <w:pStyle w:val="a8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  <w:w w:val="80"/>
              </w:rPr>
            </w:pP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臺</w:t>
            </w:r>
            <w:r w:rsidRPr="008A29F8">
              <w:rPr>
                <w:rFonts w:ascii="新細明體" w:hAnsi="新細明體" w:cs="新細明體"/>
                <w:color w:val="000000"/>
                <w:kern w:val="0"/>
                <w:sz w:val="18"/>
              </w:rPr>
              <w:t>北市立</w:t>
            </w: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第</w:t>
            </w:r>
            <w:r w:rsidRPr="008A29F8">
              <w:rPr>
                <w:rFonts w:ascii="新細明體" w:hAnsi="新細明體" w:cs="新細明體"/>
                <w:color w:val="000000"/>
                <w:kern w:val="0"/>
                <w:sz w:val="18"/>
              </w:rPr>
              <w:t>一女</w:t>
            </w: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子高級</w:t>
            </w:r>
            <w:r w:rsidRPr="008A29F8">
              <w:rPr>
                <w:rFonts w:ascii="新細明體" w:hAnsi="新細明體" w:cs="新細明體"/>
                <w:color w:val="000000"/>
                <w:kern w:val="0"/>
                <w:sz w:val="18"/>
              </w:rPr>
              <w:t>中</w:t>
            </w: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學</w:t>
            </w:r>
          </w:p>
        </w:tc>
      </w:tr>
      <w:tr w:rsidR="00B50767" w:rsidRPr="00A41C86" w:rsidTr="00B50767">
        <w:trPr>
          <w:jc w:val="center"/>
        </w:trPr>
        <w:tc>
          <w:tcPr>
            <w:tcW w:w="1961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0767" w:rsidRPr="00A41C86" w:rsidRDefault="00B50767" w:rsidP="00A41C8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0767" w:rsidRPr="00A41C86" w:rsidRDefault="00B50767" w:rsidP="00A41C86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 w:hint="eastAsia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460" w:rsidRPr="00A41C86" w:rsidRDefault="00373460" w:rsidP="00373460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b/>
              </w:rPr>
            </w:pPr>
            <w:r w:rsidRPr="00A41C86">
              <w:rPr>
                <w:rFonts w:ascii="新細明體" w:hAnsi="新細明體" w:hint="eastAsia"/>
                <w:b/>
              </w:rPr>
              <w:t>李健輝老師</w:t>
            </w:r>
          </w:p>
          <w:p w:rsidR="00B50767" w:rsidRPr="00A41C86" w:rsidRDefault="00373460" w:rsidP="00373460">
            <w:pPr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A41C86">
              <w:rPr>
                <w:rFonts w:ascii="新細明體" w:hAnsi="新細明體" w:hint="eastAsia"/>
                <w:sz w:val="20"/>
              </w:rPr>
              <w:t>臺北市立育成</w:t>
            </w:r>
            <w:proofErr w:type="gramEnd"/>
            <w:r w:rsidRPr="00A41C86">
              <w:rPr>
                <w:rFonts w:ascii="新細明體" w:hAnsi="新細明體" w:hint="eastAsia"/>
                <w:sz w:val="20"/>
              </w:rPr>
              <w:t>高級中學</w:t>
            </w:r>
          </w:p>
        </w:tc>
        <w:tc>
          <w:tcPr>
            <w:tcW w:w="306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767" w:rsidRPr="00F47009" w:rsidRDefault="0006351F" w:rsidP="00A41C86">
            <w:pPr>
              <w:adjustRightInd w:val="0"/>
              <w:snapToGrid w:val="0"/>
              <w:spacing w:before="40" w:after="40"/>
              <w:jc w:val="both"/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緝烟血案如何變成</w:t>
            </w:r>
            <w:r w:rsidR="00F47009" w:rsidRPr="00F47009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血腥鎮壓？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7AAD" w:rsidRPr="00A3289F" w:rsidRDefault="00E77AAD" w:rsidP="00E77AAD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莊</w:t>
            </w:r>
            <w:proofErr w:type="gramStart"/>
            <w:r>
              <w:rPr>
                <w:rFonts w:ascii="新細明體" w:hAnsi="新細明體" w:hint="eastAsia"/>
                <w:b/>
                <w:szCs w:val="24"/>
              </w:rPr>
              <w:t>珮</w:t>
            </w:r>
            <w:proofErr w:type="gramEnd"/>
            <w:r>
              <w:rPr>
                <w:rFonts w:ascii="新細明體" w:hAnsi="新細明體" w:hint="eastAsia"/>
                <w:b/>
                <w:szCs w:val="24"/>
              </w:rPr>
              <w:t>柔</w:t>
            </w:r>
            <w:r w:rsidRPr="00A3289F">
              <w:rPr>
                <w:rFonts w:ascii="新細明體" w:hAnsi="新細明體" w:hint="eastAsia"/>
                <w:b/>
                <w:szCs w:val="24"/>
              </w:rPr>
              <w:t>老師</w:t>
            </w:r>
          </w:p>
          <w:p w:rsidR="00B50767" w:rsidRPr="00EA5528" w:rsidRDefault="00E77AAD" w:rsidP="00E77AAD">
            <w:pPr>
              <w:adjustRightInd w:val="0"/>
              <w:snapToGrid w:val="0"/>
              <w:spacing w:before="40" w:after="40"/>
              <w:jc w:val="both"/>
              <w:rPr>
                <w:rFonts w:ascii="新細明體" w:hAnsi="新細明體" w:cs="新細明體" w:hint="eastAsia"/>
                <w:color w:val="FF0000"/>
                <w:w w:val="55"/>
                <w:kern w:val="0"/>
                <w:szCs w:val="24"/>
              </w:rPr>
            </w:pPr>
            <w:r w:rsidRPr="00A3289F">
              <w:rPr>
                <w:rFonts w:ascii="新細明體" w:hAnsi="新細明體" w:hint="eastAsia"/>
                <w:sz w:val="20"/>
                <w:szCs w:val="24"/>
              </w:rPr>
              <w:t>臺北市立建國高級中學</w:t>
            </w:r>
          </w:p>
        </w:tc>
      </w:tr>
      <w:tr w:rsidR="009C1B66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C1B66" w:rsidRPr="00A41C86" w:rsidRDefault="009C1B66" w:rsidP="009C1B6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 w:rsidRPr="00A41C86">
              <w:rPr>
                <w:sz w:val="26"/>
              </w:rPr>
              <w:t xml:space="preserve">12 : </w:t>
            </w:r>
            <w:r>
              <w:rPr>
                <w:rFonts w:hint="eastAsia"/>
                <w:sz w:val="26"/>
              </w:rPr>
              <w:t>0</w:t>
            </w:r>
            <w:r w:rsidRPr="00A41C86">
              <w:rPr>
                <w:sz w:val="26"/>
              </w:rPr>
              <w:t xml:space="preserve">0 – 13 : </w:t>
            </w:r>
            <w:r>
              <w:rPr>
                <w:rFonts w:hint="eastAsia"/>
                <w:sz w:val="26"/>
              </w:rPr>
              <w:t>2</w:t>
            </w:r>
            <w:r w:rsidRPr="00A41C86">
              <w:rPr>
                <w:sz w:val="26"/>
              </w:rPr>
              <w:t>0</w:t>
            </w:r>
          </w:p>
        </w:tc>
        <w:tc>
          <w:tcPr>
            <w:tcW w:w="87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C1B66" w:rsidRPr="00A41C86" w:rsidRDefault="009C1B66" w:rsidP="00DC7DA5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sz w:val="26"/>
              </w:rPr>
            </w:pPr>
            <w:r w:rsidRPr="00A41C86">
              <w:rPr>
                <w:rFonts w:ascii="微軟正黑體" w:eastAsia="微軟正黑體" w:hAnsi="微軟正黑體" w:hint="eastAsia"/>
                <w:b/>
                <w:sz w:val="28"/>
              </w:rPr>
              <w:t>午     餐</w:t>
            </w:r>
          </w:p>
        </w:tc>
      </w:tr>
      <w:tr w:rsidR="009C1B66" w:rsidRPr="00A41C86" w:rsidTr="00DC7DA5">
        <w:trPr>
          <w:jc w:val="center"/>
        </w:trPr>
        <w:tc>
          <w:tcPr>
            <w:tcW w:w="196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1B66" w:rsidRPr="00A41C86" w:rsidRDefault="009C1B66" w:rsidP="00A41C8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 w:rsidRPr="00A41C86">
              <w:rPr>
                <w:sz w:val="26"/>
              </w:rPr>
              <w:t>第二場</w:t>
            </w:r>
          </w:p>
          <w:p w:rsidR="009C1B66" w:rsidRPr="00A41C86" w:rsidRDefault="001F13A5" w:rsidP="001F13A5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13</w:t>
            </w:r>
            <w:r w:rsidR="009C1B66" w:rsidRPr="00A41C86">
              <w:rPr>
                <w:sz w:val="26"/>
              </w:rPr>
              <w:t xml:space="preserve"> : </w:t>
            </w:r>
            <w:r>
              <w:rPr>
                <w:rFonts w:hint="eastAsia"/>
                <w:sz w:val="26"/>
              </w:rPr>
              <w:t>2</w:t>
            </w:r>
            <w:r w:rsidR="009C1B66" w:rsidRPr="00A41C86">
              <w:rPr>
                <w:sz w:val="26"/>
              </w:rPr>
              <w:t>0 – 1</w:t>
            </w:r>
            <w:r>
              <w:rPr>
                <w:rFonts w:hint="eastAsia"/>
                <w:sz w:val="26"/>
              </w:rPr>
              <w:t>5</w:t>
            </w:r>
            <w:r w:rsidR="009C1B66" w:rsidRPr="00A41C86">
              <w:rPr>
                <w:sz w:val="26"/>
              </w:rPr>
              <w:t xml:space="preserve"> : </w:t>
            </w:r>
            <w:r>
              <w:rPr>
                <w:rFonts w:hint="eastAsia"/>
                <w:sz w:val="26"/>
              </w:rPr>
              <w:t>0</w:t>
            </w:r>
            <w:r w:rsidR="009C1B66" w:rsidRPr="00A41C86">
              <w:rPr>
                <w:sz w:val="2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C674F" w:rsidRPr="00775838" w:rsidRDefault="000C674F" w:rsidP="000C674F">
            <w:pPr>
              <w:adjustRightInd w:val="0"/>
              <w:snapToGrid w:val="0"/>
              <w:spacing w:before="40" w:after="40" w:line="240" w:lineRule="atLeast"/>
              <w:rPr>
                <w:rFonts w:ascii="新細明體" w:hAnsi="新細明體" w:hint="eastAsia"/>
                <w:b/>
                <w:szCs w:val="24"/>
              </w:rPr>
            </w:pPr>
            <w:r w:rsidRPr="00775838">
              <w:rPr>
                <w:rFonts w:ascii="新細明體" w:hAnsi="新細明體" w:hint="eastAsia"/>
                <w:b/>
                <w:szCs w:val="24"/>
              </w:rPr>
              <w:t>張元教授</w:t>
            </w:r>
          </w:p>
          <w:p w:rsidR="009C1B66" w:rsidRPr="00A41C86" w:rsidRDefault="000C674F" w:rsidP="000C674F">
            <w:pPr>
              <w:adjustRightInd w:val="0"/>
              <w:snapToGrid w:val="0"/>
              <w:spacing w:before="40" w:after="40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  <w:color w:val="333333"/>
                <w:sz w:val="20"/>
                <w:szCs w:val="20"/>
              </w:rPr>
              <w:t>國立清華大學歷史研究所榮譽退休教授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3A5" w:rsidRPr="00A41C86" w:rsidRDefault="001F13A5" w:rsidP="001F13A5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b/>
                <w:szCs w:val="24"/>
              </w:rPr>
            </w:pPr>
            <w:r w:rsidRPr="00A41C86">
              <w:rPr>
                <w:rFonts w:ascii="新細明體" w:hAnsi="新細明體" w:hint="eastAsia"/>
                <w:b/>
                <w:szCs w:val="24"/>
              </w:rPr>
              <w:t>單兆榮老師</w:t>
            </w:r>
          </w:p>
          <w:p w:rsidR="009C1B66" w:rsidRPr="00A41C86" w:rsidRDefault="001F13A5" w:rsidP="001F13A5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/>
                <w:szCs w:val="24"/>
              </w:rPr>
            </w:pPr>
            <w:r w:rsidRPr="00A41C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臺</w:t>
            </w:r>
            <w:r w:rsidRPr="00A41C86">
              <w:rPr>
                <w:rFonts w:ascii="新細明體" w:hAnsi="新細明體" w:cs="新細明體"/>
                <w:color w:val="000000"/>
                <w:kern w:val="0"/>
                <w:sz w:val="20"/>
              </w:rPr>
              <w:t>北市立</w:t>
            </w:r>
            <w:r w:rsidRPr="00A41C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第</w:t>
            </w:r>
            <w:r w:rsidRPr="00A41C86">
              <w:rPr>
                <w:rFonts w:ascii="新細明體" w:hAnsi="新細明體" w:cs="新細明體"/>
                <w:color w:val="000000"/>
                <w:kern w:val="0"/>
                <w:sz w:val="20"/>
              </w:rPr>
              <w:t>一女</w:t>
            </w:r>
            <w:r w:rsidRPr="00A41C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子高級</w:t>
            </w:r>
            <w:r w:rsidRPr="00A41C86">
              <w:rPr>
                <w:rFonts w:ascii="新細明體" w:hAnsi="新細明體" w:cs="新細明體"/>
                <w:color w:val="000000"/>
                <w:kern w:val="0"/>
                <w:sz w:val="20"/>
              </w:rPr>
              <w:t>中</w:t>
            </w:r>
            <w:r w:rsidRPr="00A41C8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學退休教師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1B66" w:rsidRPr="00A41C86" w:rsidRDefault="0006351F" w:rsidP="00A41C86">
            <w:pPr>
              <w:adjustRightInd w:val="0"/>
              <w:snapToGrid w:val="0"/>
              <w:spacing w:before="40" w:after="4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非關南北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——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南北戰爭前夕</w:t>
            </w:r>
            <w:r w:rsidR="00C26A70" w:rsidRPr="00C26A70">
              <w:rPr>
                <w:rFonts w:ascii="新細明體" w:hAnsi="新細明體" w:hint="eastAsia"/>
                <w:szCs w:val="24"/>
              </w:rPr>
              <w:t>北方白人如何看待黑人？</w:t>
            </w:r>
          </w:p>
        </w:tc>
        <w:tc>
          <w:tcPr>
            <w:tcW w:w="16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52B2" w:rsidRPr="008A29F8" w:rsidRDefault="00F752B2" w:rsidP="00F752B2">
            <w:pPr>
              <w:pStyle w:val="a8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朱瑞月</w:t>
            </w:r>
            <w:r w:rsidRPr="008A29F8">
              <w:rPr>
                <w:rFonts w:ascii="新細明體" w:hAnsi="新細明體" w:hint="eastAsia"/>
                <w:b/>
                <w:sz w:val="22"/>
                <w:szCs w:val="22"/>
              </w:rPr>
              <w:t>老師</w:t>
            </w:r>
          </w:p>
          <w:p w:rsidR="009C1B66" w:rsidRPr="00A41C86" w:rsidRDefault="00F752B2" w:rsidP="00F752B2">
            <w:pPr>
              <w:pStyle w:val="a8"/>
              <w:adjustRightInd w:val="0"/>
              <w:snapToGrid w:val="0"/>
              <w:ind w:leftChars="0" w:left="0"/>
              <w:jc w:val="both"/>
              <w:rPr>
                <w:rFonts w:ascii="新細明體" w:hAnsi="新細明體"/>
              </w:rPr>
            </w:pPr>
            <w:r w:rsidRPr="00F752B2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臺北市立華江高級中學</w:t>
            </w:r>
          </w:p>
        </w:tc>
      </w:tr>
      <w:tr w:rsidR="009C1B66" w:rsidRPr="00A41C86" w:rsidTr="00DC7DA5">
        <w:trPr>
          <w:jc w:val="center"/>
        </w:trPr>
        <w:tc>
          <w:tcPr>
            <w:tcW w:w="1961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1B66" w:rsidRPr="00A41C86" w:rsidRDefault="009C1B66" w:rsidP="00A41C8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C1B66" w:rsidRPr="00A41C86" w:rsidRDefault="009C1B66" w:rsidP="00A41C86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B66" w:rsidRPr="00332545" w:rsidRDefault="001F13A5" w:rsidP="00A41C86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b/>
                <w:szCs w:val="24"/>
              </w:rPr>
            </w:pPr>
            <w:r w:rsidRPr="00332545">
              <w:rPr>
                <w:rFonts w:ascii="新細明體" w:hAnsi="新細明體" w:hint="eastAsia"/>
                <w:b/>
                <w:szCs w:val="24"/>
              </w:rPr>
              <w:t>陳倩紋老師</w:t>
            </w:r>
          </w:p>
          <w:p w:rsidR="001F13A5" w:rsidRPr="00A41C86" w:rsidRDefault="00024DDA" w:rsidP="00A41C86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szCs w:val="24"/>
              </w:rPr>
            </w:pPr>
            <w:r w:rsidRPr="00024DDA">
              <w:rPr>
                <w:rFonts w:ascii="新細明體" w:hAnsi="新細明體" w:hint="eastAsia"/>
                <w:sz w:val="20"/>
                <w:szCs w:val="24"/>
              </w:rPr>
              <w:t>苗栗縣立三義高級中學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26A70" w:rsidRPr="00C26A70" w:rsidRDefault="00C26A70" w:rsidP="00C26A70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szCs w:val="24"/>
              </w:rPr>
            </w:pPr>
            <w:r w:rsidRPr="00C26A70">
              <w:rPr>
                <w:rFonts w:ascii="新細明體" w:hAnsi="新細明體" w:hint="eastAsia"/>
                <w:szCs w:val="24"/>
              </w:rPr>
              <w:t>黑人真的獲得解放了嗎？</w:t>
            </w:r>
          </w:p>
          <w:p w:rsidR="009C1B66" w:rsidRPr="00A41C86" w:rsidRDefault="00C26A70" w:rsidP="00C26A70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szCs w:val="24"/>
              </w:rPr>
            </w:pPr>
            <w:r w:rsidRPr="00C26A70">
              <w:rPr>
                <w:rFonts w:ascii="新細明體" w:hAnsi="新細明體" w:hint="eastAsia"/>
                <w:szCs w:val="24"/>
              </w:rPr>
              <w:t>《解放奴隸宣言》後的美國黑人</w:t>
            </w:r>
          </w:p>
        </w:tc>
        <w:tc>
          <w:tcPr>
            <w:tcW w:w="16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52B2" w:rsidRPr="008A29F8" w:rsidRDefault="00F752B2" w:rsidP="00F752B2">
            <w:pPr>
              <w:pStyle w:val="a8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  <w:b/>
                <w:sz w:val="22"/>
                <w:szCs w:val="22"/>
              </w:rPr>
            </w:pPr>
            <w:r w:rsidRPr="008A29F8">
              <w:rPr>
                <w:rFonts w:ascii="新細明體" w:hAnsi="新細明體" w:hint="eastAsia"/>
                <w:b/>
                <w:sz w:val="22"/>
                <w:szCs w:val="22"/>
              </w:rPr>
              <w:t>張百廷老師</w:t>
            </w:r>
          </w:p>
          <w:p w:rsidR="009C1B66" w:rsidRPr="00F752B2" w:rsidRDefault="00F752B2" w:rsidP="00F752B2">
            <w:pPr>
              <w:pStyle w:val="a8"/>
              <w:adjustRightInd w:val="0"/>
              <w:snapToGrid w:val="0"/>
              <w:ind w:leftChars="0" w:left="0"/>
              <w:jc w:val="both"/>
              <w:rPr>
                <w:rFonts w:ascii="新細明體" w:hAnsi="新細明體" w:hint="eastAsia"/>
              </w:rPr>
            </w:pP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臺</w:t>
            </w:r>
            <w:r w:rsidRPr="008A29F8">
              <w:rPr>
                <w:rFonts w:ascii="新細明體" w:hAnsi="新細明體" w:cs="新細明體"/>
                <w:color w:val="000000"/>
                <w:kern w:val="0"/>
                <w:sz w:val="18"/>
              </w:rPr>
              <w:t>北市立</w:t>
            </w: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第</w:t>
            </w:r>
            <w:r w:rsidRPr="008A29F8">
              <w:rPr>
                <w:rFonts w:ascii="新細明體" w:hAnsi="新細明體" w:cs="新細明體"/>
                <w:color w:val="000000"/>
                <w:kern w:val="0"/>
                <w:sz w:val="18"/>
              </w:rPr>
              <w:t>一女</w:t>
            </w: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子高級</w:t>
            </w:r>
            <w:r w:rsidRPr="008A29F8">
              <w:rPr>
                <w:rFonts w:ascii="新細明體" w:hAnsi="新細明體" w:cs="新細明體"/>
                <w:color w:val="000000"/>
                <w:kern w:val="0"/>
                <w:sz w:val="18"/>
              </w:rPr>
              <w:t>中</w:t>
            </w:r>
            <w:r w:rsidRPr="008A29F8">
              <w:rPr>
                <w:rFonts w:ascii="新細明體" w:hAnsi="新細明體" w:cs="新細明體" w:hint="eastAsia"/>
                <w:color w:val="000000"/>
                <w:kern w:val="0"/>
                <w:sz w:val="18"/>
              </w:rPr>
              <w:t>學</w:t>
            </w:r>
          </w:p>
        </w:tc>
      </w:tr>
      <w:tr w:rsidR="001F13A5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1F13A5" w:rsidRPr="00A41C86" w:rsidRDefault="00FC0293" w:rsidP="00DC7DA5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15 : </w:t>
            </w:r>
            <w:r>
              <w:rPr>
                <w:rFonts w:hint="eastAsia"/>
                <w:sz w:val="26"/>
              </w:rPr>
              <w:t>0</w:t>
            </w:r>
            <w:r>
              <w:rPr>
                <w:sz w:val="26"/>
              </w:rPr>
              <w:t xml:space="preserve">0 – 15 : </w:t>
            </w:r>
            <w:r>
              <w:rPr>
                <w:rFonts w:hint="eastAsia"/>
                <w:sz w:val="26"/>
              </w:rPr>
              <w:t>2</w:t>
            </w:r>
            <w:r w:rsidR="001F13A5" w:rsidRPr="00A41C86">
              <w:rPr>
                <w:sz w:val="26"/>
              </w:rPr>
              <w:t>0</w:t>
            </w:r>
          </w:p>
        </w:tc>
        <w:tc>
          <w:tcPr>
            <w:tcW w:w="87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1F13A5" w:rsidRPr="00A41C86" w:rsidRDefault="001F13A5" w:rsidP="00DC7DA5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sz w:val="26"/>
              </w:rPr>
            </w:pPr>
            <w:r w:rsidRPr="00A41C86">
              <w:rPr>
                <w:rFonts w:ascii="微軟正黑體" w:eastAsia="微軟正黑體" w:hAnsi="微軟正黑體" w:hint="eastAsia"/>
                <w:b/>
                <w:sz w:val="28"/>
              </w:rPr>
              <w:t>茶     敘</w:t>
            </w:r>
          </w:p>
        </w:tc>
      </w:tr>
      <w:tr w:rsidR="001F13A5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13A5" w:rsidRPr="00A41C86" w:rsidRDefault="001F13A5" w:rsidP="00A41C86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 w:rsidRPr="00A41C86">
              <w:rPr>
                <w:sz w:val="26"/>
              </w:rPr>
              <w:t>第三場</w:t>
            </w:r>
          </w:p>
          <w:p w:rsidR="001F13A5" w:rsidRPr="00A41C86" w:rsidRDefault="001F13A5" w:rsidP="001E044E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 w:rsidRPr="00A41C86">
              <w:rPr>
                <w:sz w:val="26"/>
              </w:rPr>
              <w:t>1</w:t>
            </w:r>
            <w:r w:rsidR="001E044E">
              <w:rPr>
                <w:rFonts w:hint="eastAsia"/>
                <w:sz w:val="26"/>
              </w:rPr>
              <w:t>5</w:t>
            </w:r>
            <w:r w:rsidRPr="00A41C86">
              <w:rPr>
                <w:sz w:val="26"/>
              </w:rPr>
              <w:t xml:space="preserve"> : </w:t>
            </w:r>
            <w:r w:rsidR="001E044E">
              <w:rPr>
                <w:rFonts w:hint="eastAsia"/>
                <w:sz w:val="26"/>
              </w:rPr>
              <w:t>2</w:t>
            </w:r>
            <w:r w:rsidRPr="00A41C86">
              <w:rPr>
                <w:sz w:val="26"/>
              </w:rPr>
              <w:t>0 – 1</w:t>
            </w:r>
            <w:r w:rsidR="001E044E">
              <w:rPr>
                <w:rFonts w:hint="eastAsia"/>
                <w:sz w:val="26"/>
              </w:rPr>
              <w:t>6</w:t>
            </w:r>
            <w:r w:rsidRPr="00A41C86">
              <w:rPr>
                <w:sz w:val="26"/>
              </w:rPr>
              <w:t xml:space="preserve"> : </w:t>
            </w:r>
            <w:r w:rsidR="001E044E">
              <w:rPr>
                <w:rFonts w:hint="eastAsia"/>
                <w:sz w:val="26"/>
              </w:rPr>
              <w:t>1</w:t>
            </w:r>
            <w:r w:rsidRPr="00A41C86">
              <w:rPr>
                <w:sz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13A5" w:rsidRPr="00224D92" w:rsidRDefault="00224D92" w:rsidP="00224D92">
            <w:pPr>
              <w:adjustRightInd w:val="0"/>
              <w:snapToGrid w:val="0"/>
              <w:spacing w:before="40" w:after="40" w:line="240" w:lineRule="atLeast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管美蓉教授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CE5943">
              <w:rPr>
                <w:rFonts w:ascii="新細明體" w:hAnsi="新細明體" w:hint="eastAsia"/>
                <w:sz w:val="20"/>
                <w:szCs w:val="20"/>
              </w:rPr>
              <w:t>大考中心</w:t>
            </w:r>
            <w:r>
              <w:rPr>
                <w:rFonts w:ascii="新細明體" w:hAnsi="新細明體" w:hint="eastAsia"/>
                <w:sz w:val="20"/>
                <w:szCs w:val="20"/>
              </w:rPr>
              <w:t>研究員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293" w:rsidRPr="00A41C86" w:rsidRDefault="00FC0293" w:rsidP="00FC0293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 w:hint="eastAsia"/>
                <w:b/>
                <w:szCs w:val="24"/>
              </w:rPr>
            </w:pPr>
            <w:r w:rsidRPr="00A41C86">
              <w:rPr>
                <w:rFonts w:ascii="新細明體" w:hAnsi="新細明體" w:hint="eastAsia"/>
                <w:b/>
                <w:szCs w:val="24"/>
              </w:rPr>
              <w:t>王曉玲老師</w:t>
            </w:r>
          </w:p>
          <w:p w:rsidR="001F13A5" w:rsidRPr="00A41C86" w:rsidRDefault="00FC0293" w:rsidP="00FC0293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/>
              </w:rPr>
            </w:pPr>
            <w:r w:rsidRPr="00A41C86">
              <w:rPr>
                <w:rFonts w:ascii="新細明體" w:hAnsi="新細明體" w:hint="eastAsia"/>
                <w:sz w:val="20"/>
                <w:szCs w:val="24"/>
              </w:rPr>
              <w:t>新北市立頭前國民中學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13A5" w:rsidRPr="00A41C86" w:rsidRDefault="00F47009" w:rsidP="00A41C86">
            <w:pPr>
              <w:adjustRightInd w:val="0"/>
              <w:snapToGrid w:val="0"/>
              <w:spacing w:before="40" w:after="40"/>
              <w:jc w:val="both"/>
              <w:rPr>
                <w:rFonts w:ascii="新細明體" w:hAnsi="新細明體"/>
              </w:rPr>
            </w:pPr>
            <w:r w:rsidRPr="00F47009">
              <w:rPr>
                <w:rFonts w:ascii="新細明體" w:hAnsi="新細明體" w:hint="eastAsia"/>
              </w:rPr>
              <w:t>照片能說明「</w:t>
            </w:r>
            <w:proofErr w:type="gramStart"/>
            <w:r w:rsidRPr="00F47009">
              <w:rPr>
                <w:rFonts w:ascii="新細明體" w:hAnsi="新細明體" w:hint="eastAsia"/>
              </w:rPr>
              <w:t>蕃</w:t>
            </w:r>
            <w:proofErr w:type="gramEnd"/>
            <w:r w:rsidRPr="00F47009">
              <w:rPr>
                <w:rFonts w:ascii="新細明體" w:hAnsi="新細明體" w:hint="eastAsia"/>
              </w:rPr>
              <w:t>童教育所」的真相嗎？</w:t>
            </w:r>
          </w:p>
        </w:tc>
        <w:tc>
          <w:tcPr>
            <w:tcW w:w="16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67A8" w:rsidRPr="008A29F8" w:rsidRDefault="006C67A8" w:rsidP="006C67A8">
            <w:pPr>
              <w:adjustRightInd w:val="0"/>
              <w:snapToGrid w:val="0"/>
              <w:jc w:val="both"/>
              <w:rPr>
                <w:rFonts w:ascii="新細明體" w:hAnsi="新細明體"/>
                <w:b/>
                <w:sz w:val="22"/>
                <w:szCs w:val="24"/>
              </w:rPr>
            </w:pPr>
            <w:r>
              <w:rPr>
                <w:rFonts w:ascii="新細明體" w:hAnsi="新細明體" w:hint="eastAsia"/>
                <w:b/>
                <w:sz w:val="22"/>
                <w:szCs w:val="24"/>
              </w:rPr>
              <w:t>吳雅婷</w:t>
            </w:r>
            <w:r w:rsidRPr="008A29F8">
              <w:rPr>
                <w:rFonts w:ascii="新細明體" w:hAnsi="新細明體" w:hint="eastAsia"/>
                <w:b/>
                <w:sz w:val="22"/>
                <w:szCs w:val="24"/>
              </w:rPr>
              <w:t>老師</w:t>
            </w:r>
          </w:p>
          <w:p w:rsidR="001F13A5" w:rsidRPr="00A41C86" w:rsidRDefault="006C67A8" w:rsidP="006C67A8">
            <w:pPr>
              <w:adjustRightInd w:val="0"/>
              <w:snapToGrid w:val="0"/>
              <w:spacing w:before="40" w:after="40" w:line="240" w:lineRule="atLeast"/>
              <w:jc w:val="both"/>
              <w:rPr>
                <w:rFonts w:ascii="新細明體" w:hAnsi="新細明體"/>
              </w:rPr>
            </w:pPr>
            <w:proofErr w:type="gramStart"/>
            <w:r w:rsidRPr="008A29F8">
              <w:rPr>
                <w:rFonts w:ascii="新細明體" w:hAnsi="新細明體" w:hint="eastAsia"/>
                <w:sz w:val="18"/>
                <w:szCs w:val="24"/>
              </w:rPr>
              <w:t>臺</w:t>
            </w:r>
            <w:proofErr w:type="gramEnd"/>
            <w:r w:rsidRPr="008A29F8">
              <w:rPr>
                <w:rFonts w:ascii="新細明體" w:hAnsi="新細明體" w:hint="eastAsia"/>
                <w:sz w:val="18"/>
                <w:szCs w:val="24"/>
              </w:rPr>
              <w:t>中市立</w:t>
            </w:r>
            <w:proofErr w:type="gramStart"/>
            <w:r w:rsidRPr="008A29F8">
              <w:rPr>
                <w:rFonts w:ascii="新細明體" w:hAnsi="新細明體" w:hint="eastAsia"/>
                <w:sz w:val="18"/>
                <w:szCs w:val="24"/>
              </w:rPr>
              <w:t>臺</w:t>
            </w:r>
            <w:proofErr w:type="gramEnd"/>
            <w:r w:rsidRPr="008A29F8">
              <w:rPr>
                <w:rFonts w:ascii="新細明體" w:hAnsi="新細明體" w:hint="eastAsia"/>
                <w:sz w:val="18"/>
                <w:szCs w:val="24"/>
              </w:rPr>
              <w:t>中第一高級中等學校</w:t>
            </w:r>
          </w:p>
        </w:tc>
      </w:tr>
      <w:tr w:rsidR="00332545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2545" w:rsidRPr="00CF1BBB" w:rsidRDefault="00332545" w:rsidP="00FB1B70">
            <w:pPr>
              <w:adjustRightInd w:val="0"/>
              <w:snapToGrid w:val="0"/>
              <w:spacing w:before="40" w:after="40"/>
              <w:jc w:val="both"/>
              <w:rPr>
                <w:sz w:val="26"/>
              </w:rPr>
            </w:pPr>
            <w:r w:rsidRPr="00CF1BBB">
              <w:rPr>
                <w:sz w:val="26"/>
              </w:rPr>
              <w:t>1</w:t>
            </w:r>
            <w:r>
              <w:rPr>
                <w:rFonts w:hint="eastAsia"/>
                <w:sz w:val="26"/>
              </w:rPr>
              <w:t>6</w:t>
            </w:r>
            <w:r w:rsidRPr="00CF1BBB">
              <w:rPr>
                <w:sz w:val="26"/>
              </w:rPr>
              <w:t xml:space="preserve"> :</w:t>
            </w:r>
            <w:r>
              <w:rPr>
                <w:rFonts w:hint="eastAsia"/>
                <w:sz w:val="26"/>
              </w:rPr>
              <w:t xml:space="preserve"> 1</w:t>
            </w:r>
            <w:r w:rsidRPr="00CF1BBB">
              <w:rPr>
                <w:sz w:val="26"/>
              </w:rPr>
              <w:t>0 – 1</w:t>
            </w:r>
            <w:r>
              <w:rPr>
                <w:rFonts w:hint="eastAsia"/>
                <w:sz w:val="26"/>
              </w:rPr>
              <w:t>6</w:t>
            </w:r>
            <w:r w:rsidRPr="00CF1BBB">
              <w:rPr>
                <w:sz w:val="26"/>
              </w:rPr>
              <w:t xml:space="preserve"> : </w:t>
            </w:r>
            <w:r>
              <w:rPr>
                <w:rFonts w:hint="eastAsia"/>
                <w:sz w:val="26"/>
              </w:rPr>
              <w:t>3</w:t>
            </w:r>
            <w:r w:rsidRPr="00CF1BBB">
              <w:rPr>
                <w:sz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2545" w:rsidRPr="00CF1BBB" w:rsidRDefault="00332545" w:rsidP="00DC7DA5">
            <w:pPr>
              <w:adjustRightInd w:val="0"/>
              <w:snapToGrid w:val="0"/>
              <w:spacing w:before="40" w:after="40"/>
              <w:jc w:val="center"/>
              <w:rPr>
                <w:rFonts w:ascii="新細明體" w:hAnsi="新細明體"/>
                <w:szCs w:val="24"/>
              </w:rPr>
            </w:pPr>
            <w:r w:rsidRPr="00637A0F">
              <w:rPr>
                <w:rFonts w:hint="eastAsia"/>
                <w:b/>
              </w:rPr>
              <w:t>林慈淑教授</w:t>
            </w:r>
          </w:p>
        </w:tc>
        <w:tc>
          <w:tcPr>
            <w:tcW w:w="704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A41C86" w:rsidRDefault="00332545" w:rsidP="00EA5528">
            <w:pPr>
              <w:adjustRightInd w:val="0"/>
              <w:snapToGrid w:val="0"/>
              <w:spacing w:before="40" w:after="40" w:line="240" w:lineRule="atLeast"/>
              <w:rPr>
                <w:rFonts w:ascii="新細明體" w:hAnsi="新細明體"/>
              </w:rPr>
            </w:pPr>
            <w:r w:rsidRPr="00CF1BBB">
              <w:rPr>
                <w:rFonts w:ascii="新細明體" w:hAnsi="新細明體" w:hint="eastAsia"/>
                <w:szCs w:val="24"/>
              </w:rPr>
              <w:t>綜合</w:t>
            </w:r>
            <w:r>
              <w:rPr>
                <w:rFonts w:ascii="新細明體" w:hAnsi="新細明體" w:hint="eastAsia"/>
                <w:szCs w:val="24"/>
              </w:rPr>
              <w:t>座談</w:t>
            </w:r>
          </w:p>
        </w:tc>
      </w:tr>
      <w:tr w:rsidR="00FB1B70" w:rsidRPr="00A41C86" w:rsidTr="00DC7DA5">
        <w:trPr>
          <w:jc w:val="center"/>
        </w:trPr>
        <w:tc>
          <w:tcPr>
            <w:tcW w:w="1961" w:type="dxa"/>
            <w:tcBorders>
              <w:top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FB1B70" w:rsidRPr="00A41C86" w:rsidRDefault="00FB1B70" w:rsidP="00FB1B70">
            <w:pPr>
              <w:adjustRightInd w:val="0"/>
              <w:snapToGrid w:val="0"/>
              <w:spacing w:before="40" w:after="40"/>
              <w:jc w:val="center"/>
              <w:rPr>
                <w:sz w:val="26"/>
              </w:rPr>
            </w:pPr>
            <w:r w:rsidRPr="00A41C86">
              <w:rPr>
                <w:sz w:val="26"/>
              </w:rPr>
              <w:t>1</w:t>
            </w:r>
            <w:r>
              <w:rPr>
                <w:rFonts w:hint="eastAsia"/>
                <w:sz w:val="26"/>
              </w:rPr>
              <w:t>6</w:t>
            </w:r>
            <w:r>
              <w:rPr>
                <w:sz w:val="26"/>
              </w:rPr>
              <w:t xml:space="preserve"> : </w:t>
            </w:r>
            <w:r>
              <w:rPr>
                <w:rFonts w:hint="eastAsia"/>
                <w:sz w:val="26"/>
              </w:rPr>
              <w:t>3</w:t>
            </w:r>
            <w:r w:rsidRPr="00A41C86">
              <w:rPr>
                <w:sz w:val="26"/>
              </w:rPr>
              <w:t>0</w:t>
            </w:r>
          </w:p>
        </w:tc>
        <w:tc>
          <w:tcPr>
            <w:tcW w:w="8741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FB1B70" w:rsidRPr="00A41C86" w:rsidRDefault="00FB1B70" w:rsidP="00DC7DA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A41C86">
              <w:rPr>
                <w:rFonts w:ascii="微軟正黑體" w:eastAsia="微軟正黑體" w:hAnsi="微軟正黑體" w:hint="eastAsia"/>
                <w:b/>
                <w:sz w:val="28"/>
              </w:rPr>
              <w:t>賦     歸</w:t>
            </w:r>
          </w:p>
        </w:tc>
      </w:tr>
    </w:tbl>
    <w:p w:rsidR="00A41C86" w:rsidRDefault="00A41C86" w:rsidP="00332DC7">
      <w:pPr>
        <w:rPr>
          <w:rFonts w:hint="eastAsia"/>
        </w:rPr>
      </w:pPr>
    </w:p>
    <w:p w:rsidR="00332545" w:rsidRPr="00332545" w:rsidRDefault="00332545" w:rsidP="00332545">
      <w:pPr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br w:type="page"/>
      </w:r>
      <w:r w:rsidRPr="00332545">
        <w:rPr>
          <w:rFonts w:ascii="微軟正黑體" w:eastAsia="微軟正黑體" w:hAnsi="微軟正黑體" w:hint="eastAsia"/>
          <w:b/>
          <w:sz w:val="32"/>
        </w:rPr>
        <w:lastRenderedPageBreak/>
        <w:t>議事規則</w:t>
      </w:r>
    </w:p>
    <w:p w:rsidR="00332545" w:rsidRPr="00332545" w:rsidRDefault="00332545" w:rsidP="00332545">
      <w:pPr>
        <w:rPr>
          <w:rFonts w:ascii="微軟正黑體" w:eastAsia="微軟正黑體" w:hAnsi="微軟正黑體" w:hint="eastAsia"/>
          <w:b/>
          <w:sz w:val="28"/>
        </w:rPr>
      </w:pPr>
      <w:r w:rsidRPr="00332545">
        <w:rPr>
          <w:rFonts w:ascii="微軟正黑體" w:eastAsia="微軟正黑體" w:hAnsi="微軟正黑體" w:hint="eastAsia"/>
          <w:b/>
          <w:sz w:val="28"/>
        </w:rPr>
        <w:t>為了維護研討會品質，請於進入會場時將您的手機關機或調為無聲。為控制各場次時程，與會貴賓發言之時間皆以鈴聲提示結束時刻。</w:t>
      </w:r>
    </w:p>
    <w:p w:rsidR="00332545" w:rsidRPr="00332545" w:rsidRDefault="00332545" w:rsidP="00332545">
      <w:pPr>
        <w:jc w:val="center"/>
        <w:rPr>
          <w:rFonts w:ascii="微軟正黑體" w:eastAsia="微軟正黑體" w:hAnsi="微軟正黑體" w:hint="eastAsia"/>
          <w:b/>
          <w:sz w:val="28"/>
        </w:rPr>
      </w:pPr>
      <w:r w:rsidRPr="00332545">
        <w:rPr>
          <w:rFonts w:ascii="微軟正黑體" w:eastAsia="微軟正黑體" w:hAnsi="微軟正黑體" w:hint="eastAsia"/>
          <w:b/>
          <w:sz w:val="28"/>
        </w:rPr>
        <w:t>時間分配詳見如下</w:t>
      </w:r>
      <w:r w:rsidRPr="00332545">
        <w:rPr>
          <w:rFonts w:ascii="新細明體" w:hAnsi="新細明體" w:hint="eastAsia"/>
          <w:b/>
          <w:sz w:val="28"/>
        </w:rPr>
        <w:t>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04"/>
        <w:gridCol w:w="2182"/>
        <w:gridCol w:w="2118"/>
        <w:gridCol w:w="2118"/>
      </w:tblGrid>
      <w:tr w:rsidR="00332545" w:rsidRPr="00332545" w:rsidTr="00135F26">
        <w:trPr>
          <w:jc w:val="center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與會貴賓</w:t>
            </w:r>
          </w:p>
        </w:tc>
        <w:tc>
          <w:tcPr>
            <w:tcW w:w="2182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時限(分鐘)</w:t>
            </w:r>
          </w:p>
        </w:tc>
        <w:tc>
          <w:tcPr>
            <w:tcW w:w="4236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按鈴提醒時刻(分鐘)</w:t>
            </w:r>
          </w:p>
        </w:tc>
      </w:tr>
      <w:tr w:rsidR="00332545" w:rsidRPr="00332545" w:rsidTr="00135F26">
        <w:trPr>
          <w:jc w:val="center"/>
        </w:trPr>
        <w:tc>
          <w:tcPr>
            <w:tcW w:w="210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18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第一聲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第二聲</w:t>
            </w:r>
          </w:p>
        </w:tc>
      </w:tr>
      <w:tr w:rsidR="00332545" w:rsidRPr="00332545" w:rsidTr="00135F26">
        <w:trPr>
          <w:jc w:val="center"/>
        </w:trPr>
        <w:tc>
          <w:tcPr>
            <w:tcW w:w="21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主持人</w:t>
            </w:r>
          </w:p>
        </w:tc>
        <w:tc>
          <w:tcPr>
            <w:tcW w:w="21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3</w:t>
            </w:r>
          </w:p>
        </w:tc>
        <w:tc>
          <w:tcPr>
            <w:tcW w:w="2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332545" w:rsidRPr="00332545" w:rsidTr="00135F26">
        <w:trPr>
          <w:jc w:val="center"/>
        </w:trPr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發表人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135F26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135F26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545" w:rsidRPr="00332545" w:rsidRDefault="00135F26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22</w:t>
            </w:r>
          </w:p>
        </w:tc>
      </w:tr>
      <w:tr w:rsidR="00332545" w:rsidRPr="00332545" w:rsidTr="00135F26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332545" w:rsidRPr="00332545" w:rsidRDefault="00135F26" w:rsidP="00135F26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與談人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8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7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8</w:t>
            </w:r>
          </w:p>
        </w:tc>
      </w:tr>
      <w:tr w:rsidR="00332545" w:rsidRPr="00332545" w:rsidTr="00135F26">
        <w:trPr>
          <w:jc w:val="center"/>
        </w:trPr>
        <w:tc>
          <w:tcPr>
            <w:tcW w:w="2104" w:type="dxa"/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提問討論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32545" w:rsidRPr="00332545" w:rsidRDefault="00332545" w:rsidP="00912410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1</w:t>
            </w:r>
            <w:r w:rsidR="00912410">
              <w:rPr>
                <w:rFonts w:ascii="微軟正黑體" w:eastAsia="微軟正黑體" w:hAnsi="微軟正黑體" w:hint="eastAsia"/>
                <w:b/>
                <w:sz w:val="28"/>
              </w:rPr>
              <w:t>5</w:t>
            </w:r>
            <w:r w:rsidRPr="00332545">
              <w:rPr>
                <w:rFonts w:ascii="微軟正黑體" w:eastAsia="微軟正黑體" w:hAnsi="微軟正黑體" w:hint="eastAsia"/>
                <w:b/>
                <w:sz w:val="28"/>
              </w:rPr>
              <w:t>(3分鐘/人)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332545" w:rsidRPr="00332545" w:rsidRDefault="00332545" w:rsidP="00332545">
            <w:pPr>
              <w:adjustRightInd w:val="0"/>
              <w:snapToGrid w:val="0"/>
              <w:spacing w:before="40" w:after="4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332545" w:rsidRDefault="00332545" w:rsidP="00332DC7"/>
    <w:sectPr w:rsidR="003325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4A" w:rsidRDefault="007F3B4A" w:rsidP="00067017">
      <w:r>
        <w:separator/>
      </w:r>
    </w:p>
  </w:endnote>
  <w:endnote w:type="continuationSeparator" w:id="0">
    <w:p w:rsidR="007F3B4A" w:rsidRDefault="007F3B4A" w:rsidP="0006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4A" w:rsidRDefault="007F3B4A" w:rsidP="00067017">
      <w:r>
        <w:separator/>
      </w:r>
    </w:p>
  </w:footnote>
  <w:footnote w:type="continuationSeparator" w:id="0">
    <w:p w:rsidR="007F3B4A" w:rsidRDefault="007F3B4A" w:rsidP="00067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673"/>
    <w:multiLevelType w:val="hybridMultilevel"/>
    <w:tmpl w:val="61A2F0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77996"/>
    <w:multiLevelType w:val="hybridMultilevel"/>
    <w:tmpl w:val="0F2E982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8944C6"/>
    <w:multiLevelType w:val="hybridMultilevel"/>
    <w:tmpl w:val="16262BDA"/>
    <w:lvl w:ilvl="0" w:tplc="4CB297E0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355"/>
    <w:rsid w:val="00024DDA"/>
    <w:rsid w:val="00060049"/>
    <w:rsid w:val="0006351F"/>
    <w:rsid w:val="00067017"/>
    <w:rsid w:val="00073E26"/>
    <w:rsid w:val="000C674F"/>
    <w:rsid w:val="00114355"/>
    <w:rsid w:val="00135F26"/>
    <w:rsid w:val="001402A3"/>
    <w:rsid w:val="00141D3E"/>
    <w:rsid w:val="00141F43"/>
    <w:rsid w:val="00146850"/>
    <w:rsid w:val="00172F89"/>
    <w:rsid w:val="0018684A"/>
    <w:rsid w:val="001A7E98"/>
    <w:rsid w:val="001B36D6"/>
    <w:rsid w:val="001E044E"/>
    <w:rsid w:val="001E6609"/>
    <w:rsid w:val="001E6C94"/>
    <w:rsid w:val="001F13A5"/>
    <w:rsid w:val="00207AA8"/>
    <w:rsid w:val="00224D92"/>
    <w:rsid w:val="002F403E"/>
    <w:rsid w:val="00332545"/>
    <w:rsid w:val="00332DC7"/>
    <w:rsid w:val="00366F51"/>
    <w:rsid w:val="00373460"/>
    <w:rsid w:val="003A099E"/>
    <w:rsid w:val="003A25F2"/>
    <w:rsid w:val="003A76DB"/>
    <w:rsid w:val="004046CE"/>
    <w:rsid w:val="00405A3C"/>
    <w:rsid w:val="004346C1"/>
    <w:rsid w:val="00437A99"/>
    <w:rsid w:val="0045577A"/>
    <w:rsid w:val="0047448D"/>
    <w:rsid w:val="004955D2"/>
    <w:rsid w:val="004B3876"/>
    <w:rsid w:val="004D3E9B"/>
    <w:rsid w:val="004E2916"/>
    <w:rsid w:val="004E2DEF"/>
    <w:rsid w:val="00504D5C"/>
    <w:rsid w:val="005245CB"/>
    <w:rsid w:val="00527C6B"/>
    <w:rsid w:val="005538EB"/>
    <w:rsid w:val="00573CA4"/>
    <w:rsid w:val="005C4788"/>
    <w:rsid w:val="005E5501"/>
    <w:rsid w:val="006053D5"/>
    <w:rsid w:val="00607F32"/>
    <w:rsid w:val="0061492E"/>
    <w:rsid w:val="00637A0F"/>
    <w:rsid w:val="006569EF"/>
    <w:rsid w:val="006C67A8"/>
    <w:rsid w:val="006C7015"/>
    <w:rsid w:val="006C7433"/>
    <w:rsid w:val="00756B0D"/>
    <w:rsid w:val="00756B93"/>
    <w:rsid w:val="007B1358"/>
    <w:rsid w:val="007B2795"/>
    <w:rsid w:val="007B58C2"/>
    <w:rsid w:val="007D3817"/>
    <w:rsid w:val="007E3748"/>
    <w:rsid w:val="007F3B4A"/>
    <w:rsid w:val="007F5AF1"/>
    <w:rsid w:val="008071C8"/>
    <w:rsid w:val="008212D1"/>
    <w:rsid w:val="00827AD8"/>
    <w:rsid w:val="00870034"/>
    <w:rsid w:val="00894569"/>
    <w:rsid w:val="008E2056"/>
    <w:rsid w:val="00902E64"/>
    <w:rsid w:val="00912410"/>
    <w:rsid w:val="009225CB"/>
    <w:rsid w:val="009A44CB"/>
    <w:rsid w:val="009C1B66"/>
    <w:rsid w:val="009D1D93"/>
    <w:rsid w:val="00A41C86"/>
    <w:rsid w:val="00A5665C"/>
    <w:rsid w:val="00A63C9E"/>
    <w:rsid w:val="00A865A5"/>
    <w:rsid w:val="00AB57FE"/>
    <w:rsid w:val="00B160BE"/>
    <w:rsid w:val="00B3688E"/>
    <w:rsid w:val="00B50767"/>
    <w:rsid w:val="00B60B0B"/>
    <w:rsid w:val="00B671C4"/>
    <w:rsid w:val="00BA12FF"/>
    <w:rsid w:val="00C2483A"/>
    <w:rsid w:val="00C26A70"/>
    <w:rsid w:val="00CE1CF4"/>
    <w:rsid w:val="00CE5943"/>
    <w:rsid w:val="00CF1FA3"/>
    <w:rsid w:val="00D03BB7"/>
    <w:rsid w:val="00D27507"/>
    <w:rsid w:val="00DA1772"/>
    <w:rsid w:val="00DC7DA5"/>
    <w:rsid w:val="00E07257"/>
    <w:rsid w:val="00E17FE4"/>
    <w:rsid w:val="00E77AAD"/>
    <w:rsid w:val="00E94027"/>
    <w:rsid w:val="00E94D9D"/>
    <w:rsid w:val="00EA5528"/>
    <w:rsid w:val="00ED3C7B"/>
    <w:rsid w:val="00EF71C8"/>
    <w:rsid w:val="00F47009"/>
    <w:rsid w:val="00F61D04"/>
    <w:rsid w:val="00F71227"/>
    <w:rsid w:val="00F752B2"/>
    <w:rsid w:val="00F92336"/>
    <w:rsid w:val="00FB1B70"/>
    <w:rsid w:val="00FC0293"/>
    <w:rsid w:val="00FC608B"/>
    <w:rsid w:val="00FE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8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A41C86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6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67017"/>
    <w:rPr>
      <w:kern w:val="2"/>
    </w:rPr>
  </w:style>
  <w:style w:type="paragraph" w:styleId="a5">
    <w:name w:val="footer"/>
    <w:basedOn w:val="a"/>
    <w:link w:val="a6"/>
    <w:uiPriority w:val="99"/>
    <w:unhideWhenUsed/>
    <w:rsid w:val="0006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7017"/>
    <w:rPr>
      <w:kern w:val="2"/>
    </w:rPr>
  </w:style>
  <w:style w:type="character" w:styleId="a7">
    <w:name w:val="Hyperlink"/>
    <w:uiPriority w:val="99"/>
    <w:semiHidden/>
    <w:unhideWhenUsed/>
    <w:rsid w:val="00172F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2E64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fen1314@ntu.edu.tw&#65292;&#38651;&#35441;&#65306;3366-5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Links>
    <vt:vector size="6" baseType="variant">
      <vt:variant>
        <vt:i4>1965320589</vt:i4>
      </vt:variant>
      <vt:variant>
        <vt:i4>0</vt:i4>
      </vt:variant>
      <vt:variant>
        <vt:i4>0</vt:i4>
      </vt:variant>
      <vt:variant>
        <vt:i4>5</vt:i4>
      </vt:variant>
      <vt:variant>
        <vt:lpwstr>mailto:befen1314@ntu.edu.tw，電話：3366-5716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2018-07-09T08:23:00Z</dcterms:created>
  <dcterms:modified xsi:type="dcterms:W3CDTF">2018-07-09T08:23:00Z</dcterms:modified>
</cp:coreProperties>
</file>